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E79" w:rsidRDefault="00543DF2" w:rsidP="00543DF2">
      <w:pPr>
        <w:spacing w:afterLines="100" w:line="460" w:lineRule="exact"/>
        <w:jc w:val="center"/>
        <w:rPr>
          <w:rFonts w:ascii="Times New Roman" w:eastAsia="宋体" w:hAnsi="Times New Roman" w:cs="Times New Roman"/>
          <w:b/>
          <w:sz w:val="32"/>
          <w:szCs w:val="32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青岛小松电业精密制造</w:t>
      </w:r>
      <w:r w:rsidR="00B06D7B">
        <w:rPr>
          <w:rFonts w:ascii="Times New Roman" w:eastAsia="宋体" w:hAnsi="Times New Roman" w:cs="Times New Roman" w:hint="eastAsia"/>
          <w:b/>
          <w:sz w:val="32"/>
          <w:szCs w:val="32"/>
        </w:rPr>
        <w:t>有限公司</w:t>
      </w:r>
    </w:p>
    <w:p w:rsidR="003C3E79" w:rsidRDefault="00B06D7B" w:rsidP="00543DF2">
      <w:pPr>
        <w:spacing w:afterLines="100" w:line="460" w:lineRule="exact"/>
        <w:jc w:val="center"/>
        <w:rPr>
          <w:rFonts w:ascii="Times New Roman" w:eastAsia="宋体" w:hAnsi="Times New Roman" w:cs="Times New Roman"/>
          <w:sz w:val="28"/>
          <w:szCs w:val="28"/>
        </w:rPr>
      </w:pPr>
      <w:r>
        <w:rPr>
          <w:rFonts w:ascii="Times New Roman" w:eastAsia="宋体" w:hAnsi="Times New Roman" w:cs="Times New Roman" w:hint="eastAsia"/>
          <w:b/>
          <w:sz w:val="32"/>
          <w:szCs w:val="32"/>
        </w:rPr>
        <w:t>强制性清洁生产审核企业信息公示</w:t>
      </w:r>
    </w:p>
    <w:p w:rsidR="003C3E79" w:rsidRDefault="00B06D7B" w:rsidP="00465500">
      <w:pPr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为保护和改善环境，同时也为了提高公司资源利用效率、减少污染物排放，我公司自</w:t>
      </w:r>
      <w:r w:rsidRPr="00751EC3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Pr="00751EC3">
        <w:rPr>
          <w:rFonts w:ascii="Times New Roman" w:eastAsia="宋体" w:hAnsi="Times New Roman" w:cs="Times New Roman"/>
          <w:sz w:val="24"/>
          <w:szCs w:val="24"/>
        </w:rPr>
        <w:t>2</w:t>
      </w:r>
      <w:r w:rsidR="00543DF2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Pr="00751EC3">
        <w:rPr>
          <w:rFonts w:ascii="Times New Roman" w:eastAsia="宋体" w:hAnsi="Times New Roman" w:cs="Times New Roman" w:hint="eastAsia"/>
          <w:sz w:val="24"/>
          <w:szCs w:val="24"/>
        </w:rPr>
        <w:t>年</w:t>
      </w:r>
      <w:r w:rsidR="00543DF2">
        <w:rPr>
          <w:rFonts w:ascii="Times New Roman" w:eastAsia="宋体" w:hAnsi="Times New Roman" w:cs="Times New Roman" w:hint="eastAsia"/>
          <w:sz w:val="24"/>
          <w:szCs w:val="24"/>
        </w:rPr>
        <w:t>3</w:t>
      </w:r>
      <w:r w:rsidRPr="00751EC3">
        <w:rPr>
          <w:rFonts w:ascii="Times New Roman" w:eastAsia="宋体" w:hAnsi="Times New Roman" w:cs="Times New Roman" w:hint="eastAsia"/>
          <w:sz w:val="24"/>
          <w:szCs w:val="24"/>
        </w:rPr>
        <w:t>月</w:t>
      </w:r>
      <w:r w:rsidR="0003561A">
        <w:rPr>
          <w:rFonts w:ascii="Times New Roman" w:eastAsia="宋体" w:hAnsi="Times New Roman" w:cs="Times New Roman" w:hint="eastAsia"/>
          <w:sz w:val="24"/>
          <w:szCs w:val="24"/>
        </w:rPr>
        <w:t>委托</w:t>
      </w:r>
      <w:r w:rsidR="00543DF2">
        <w:rPr>
          <w:rFonts w:ascii="Times New Roman" w:eastAsia="宋体" w:hAnsi="Times New Roman" w:cs="Times New Roman" w:hint="eastAsia"/>
          <w:sz w:val="24"/>
          <w:szCs w:val="24"/>
        </w:rPr>
        <w:t>青岛海西环保</w:t>
      </w:r>
      <w:r w:rsidR="00CB3B24">
        <w:rPr>
          <w:rFonts w:ascii="Times New Roman" w:eastAsia="宋体" w:hAnsi="Times New Roman" w:cs="Times New Roman" w:hint="eastAsia"/>
          <w:sz w:val="24"/>
          <w:szCs w:val="24"/>
        </w:rPr>
        <w:t>科技</w:t>
      </w:r>
      <w:r w:rsidR="0003561A">
        <w:rPr>
          <w:rFonts w:ascii="Times New Roman" w:eastAsia="宋体" w:hAnsi="Times New Roman" w:cs="Times New Roman" w:hint="eastAsia"/>
          <w:sz w:val="24"/>
          <w:szCs w:val="24"/>
        </w:rPr>
        <w:t>有限公司，</w:t>
      </w:r>
      <w:r>
        <w:rPr>
          <w:rFonts w:ascii="Times New Roman" w:eastAsia="宋体" w:hAnsi="Times New Roman" w:cs="Times New Roman" w:hint="eastAsia"/>
          <w:sz w:val="24"/>
          <w:szCs w:val="24"/>
        </w:rPr>
        <w:t>开始全面启动清洁生产审核工作。</w:t>
      </w:r>
    </w:p>
    <w:p w:rsidR="003C3E79" w:rsidRDefault="00BF5FE3" w:rsidP="00465500">
      <w:pPr>
        <w:spacing w:line="440" w:lineRule="exact"/>
        <w:ind w:firstLineChars="200" w:firstLine="480"/>
        <w:jc w:val="left"/>
        <w:rPr>
          <w:rFonts w:ascii="Times New Roman" w:eastAsia="宋体" w:hAnsi="Times New Roman" w:cs="Times New Roman"/>
          <w:sz w:val="24"/>
          <w:szCs w:val="24"/>
        </w:rPr>
      </w:pPr>
      <w:r>
        <w:rPr>
          <w:rFonts w:ascii="Times New Roman" w:eastAsia="宋体" w:hAnsi="Times New Roman" w:cs="Times New Roman" w:hint="eastAsia"/>
          <w:sz w:val="24"/>
          <w:szCs w:val="24"/>
        </w:rPr>
        <w:t>根据《中华人民共和国清洁生产促进法》《清洁生产审核办法》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《山东省</w:t>
      </w:r>
      <w:r w:rsidR="00B06D7B">
        <w:rPr>
          <w:rFonts w:ascii="Times New Roman" w:eastAsia="宋体" w:hAnsi="Times New Roman" w:cs="Times New Roman"/>
          <w:sz w:val="24"/>
          <w:szCs w:val="24"/>
        </w:rPr>
        <w:t>生态环境厅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关于下达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20</w:t>
      </w:r>
      <w:r w:rsidR="00B06D7B">
        <w:rPr>
          <w:rFonts w:ascii="Times New Roman" w:eastAsia="宋体" w:hAnsi="Times New Roman" w:cs="Times New Roman"/>
          <w:sz w:val="24"/>
          <w:szCs w:val="24"/>
        </w:rPr>
        <w:t>2</w:t>
      </w:r>
      <w:r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年度山东省实施强制清洁生产审核企业名单的通知》（鲁环</w:t>
      </w:r>
      <w:r w:rsidR="00751EC3">
        <w:rPr>
          <w:rFonts w:ascii="Times New Roman" w:eastAsia="宋体" w:hAnsi="Times New Roman" w:cs="Times New Roman" w:hint="eastAsia"/>
          <w:sz w:val="24"/>
          <w:szCs w:val="24"/>
        </w:rPr>
        <w:t>字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〔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202</w:t>
      </w:r>
      <w:r w:rsidR="00751EC3">
        <w:rPr>
          <w:rFonts w:ascii="Times New Roman" w:eastAsia="宋体" w:hAnsi="Times New Roman" w:cs="Times New Roman" w:hint="eastAsia"/>
          <w:sz w:val="24"/>
          <w:szCs w:val="24"/>
        </w:rPr>
        <w:t>1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〕</w:t>
      </w:r>
      <w:r w:rsidR="00751EC3">
        <w:rPr>
          <w:rFonts w:ascii="Times New Roman" w:eastAsia="宋体" w:hAnsi="Times New Roman" w:cs="Times New Roman" w:hint="eastAsia"/>
          <w:sz w:val="24"/>
          <w:szCs w:val="24"/>
        </w:rPr>
        <w:t>75</w:t>
      </w:r>
      <w:r w:rsidR="00B06D7B">
        <w:rPr>
          <w:rFonts w:ascii="Times New Roman" w:eastAsia="宋体" w:hAnsi="Times New Roman" w:cs="Times New Roman" w:hint="eastAsia"/>
          <w:sz w:val="24"/>
          <w:szCs w:val="24"/>
        </w:rPr>
        <w:t>号）要求，将我公司的相关信息公示如下，请社会各界对我公司实施清洁生产审核的情况进行监督。</w:t>
      </w:r>
    </w:p>
    <w:tbl>
      <w:tblPr>
        <w:tblStyle w:val="a6"/>
        <w:tblW w:w="9214" w:type="dxa"/>
        <w:tblInd w:w="-601" w:type="dxa"/>
        <w:tblLook w:val="04A0"/>
      </w:tblPr>
      <w:tblGrid>
        <w:gridCol w:w="2038"/>
        <w:gridCol w:w="3207"/>
        <w:gridCol w:w="1985"/>
        <w:gridCol w:w="1984"/>
      </w:tblGrid>
      <w:tr w:rsidR="003C3E79" w:rsidRPr="00465500" w:rsidTr="00465500">
        <w:tc>
          <w:tcPr>
            <w:tcW w:w="2038" w:type="dxa"/>
            <w:vAlign w:val="center"/>
          </w:tcPr>
          <w:p w:rsidR="003C3E79" w:rsidRPr="00465500" w:rsidRDefault="00B06D7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Calibri" w:eastAsia="宋体" w:hAnsi="Calibri" w:cs="宋体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3207" w:type="dxa"/>
            <w:vAlign w:val="center"/>
          </w:tcPr>
          <w:p w:rsidR="003C3E79" w:rsidRPr="00465500" w:rsidRDefault="00543DF2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青岛小松电业精密制造有限公司</w:t>
            </w:r>
          </w:p>
        </w:tc>
        <w:tc>
          <w:tcPr>
            <w:tcW w:w="1985" w:type="dxa"/>
            <w:vAlign w:val="center"/>
          </w:tcPr>
          <w:p w:rsidR="003C3E79" w:rsidRPr="00465500" w:rsidRDefault="00B06D7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法人代表</w:t>
            </w:r>
          </w:p>
        </w:tc>
        <w:tc>
          <w:tcPr>
            <w:tcW w:w="1984" w:type="dxa"/>
            <w:vAlign w:val="center"/>
          </w:tcPr>
          <w:p w:rsidR="003C3E79" w:rsidRPr="00465500" w:rsidRDefault="00543DF2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塚林幸作</w:t>
            </w:r>
          </w:p>
        </w:tc>
      </w:tr>
      <w:tr w:rsidR="003C3E79" w:rsidRPr="00465500" w:rsidTr="00465500">
        <w:tc>
          <w:tcPr>
            <w:tcW w:w="2038" w:type="dxa"/>
            <w:vAlign w:val="center"/>
          </w:tcPr>
          <w:p w:rsidR="003C3E79" w:rsidRPr="00465500" w:rsidRDefault="00B06D7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企业所在地</w:t>
            </w:r>
          </w:p>
        </w:tc>
        <w:tc>
          <w:tcPr>
            <w:tcW w:w="3207" w:type="dxa"/>
            <w:vAlign w:val="center"/>
          </w:tcPr>
          <w:p w:rsidR="003C3E79" w:rsidRPr="00465500" w:rsidRDefault="00E638B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/>
                <w:kern w:val="0"/>
                <w:sz w:val="24"/>
                <w:szCs w:val="24"/>
              </w:rPr>
              <w:t>青岛</w:t>
            </w:r>
            <w:r w:rsidR="00543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市</w:t>
            </w:r>
            <w:r w:rsidR="00543DF2">
              <w:rPr>
                <w:rFonts w:ascii="宋体" w:eastAsia="宋体" w:hAnsi="宋体" w:cs="宋体"/>
                <w:kern w:val="0"/>
                <w:sz w:val="24"/>
                <w:szCs w:val="24"/>
              </w:rPr>
              <w:t>黄岛区昆仑山北路</w:t>
            </w:r>
            <w:r w:rsidR="00543DF2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301号</w:t>
            </w:r>
          </w:p>
        </w:tc>
        <w:tc>
          <w:tcPr>
            <w:tcW w:w="1985" w:type="dxa"/>
            <w:vAlign w:val="center"/>
          </w:tcPr>
          <w:p w:rsidR="003C3E79" w:rsidRPr="00465500" w:rsidRDefault="00B06D7B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b/>
                <w:bCs/>
                <w:sz w:val="24"/>
                <w:szCs w:val="24"/>
              </w:rPr>
            </w:pPr>
            <w:r w:rsidRPr="0046550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联系人</w:t>
            </w:r>
          </w:p>
          <w:p w:rsidR="003C3E79" w:rsidRPr="00465500" w:rsidRDefault="00B06D7B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5500">
              <w:rPr>
                <w:rFonts w:ascii="Times New Roman" w:eastAsia="宋体" w:hAnsi="Times New Roman" w:cs="Times New Roman" w:hint="eastAsia"/>
                <w:b/>
                <w:bCs/>
                <w:sz w:val="24"/>
                <w:szCs w:val="24"/>
              </w:rPr>
              <w:t>联系方式</w:t>
            </w:r>
          </w:p>
        </w:tc>
        <w:tc>
          <w:tcPr>
            <w:tcW w:w="1984" w:type="dxa"/>
            <w:vAlign w:val="center"/>
          </w:tcPr>
          <w:p w:rsidR="009538DC" w:rsidRPr="00465500" w:rsidRDefault="00543DF2" w:rsidP="00465500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sz w:val="24"/>
                <w:szCs w:val="24"/>
              </w:rPr>
              <w:t>隋仁发</w:t>
            </w:r>
          </w:p>
          <w:p w:rsidR="00E638BB" w:rsidRPr="00465500" w:rsidRDefault="00EF7B3C" w:rsidP="00543DF2">
            <w:pPr>
              <w:spacing w:line="38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65500">
              <w:rPr>
                <w:rFonts w:ascii="Times New Roman" w:hAnsi="Times New Roman" w:cs="Times New Roman" w:hint="eastAsia"/>
                <w:sz w:val="24"/>
                <w:szCs w:val="24"/>
              </w:rPr>
              <w:t>1</w:t>
            </w:r>
            <w:r w:rsidR="00543DF2">
              <w:rPr>
                <w:rFonts w:ascii="Times New Roman" w:hAnsi="Times New Roman" w:cs="Times New Roman" w:hint="eastAsia"/>
                <w:sz w:val="24"/>
                <w:szCs w:val="24"/>
              </w:rPr>
              <w:t>3853238681</w:t>
            </w:r>
          </w:p>
        </w:tc>
      </w:tr>
      <w:tr w:rsidR="00FA7719" w:rsidRPr="00465500" w:rsidTr="00465500">
        <w:tc>
          <w:tcPr>
            <w:tcW w:w="2038" w:type="dxa"/>
            <w:vMerge w:val="restart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使用的有毒有害原料</w:t>
            </w:r>
          </w:p>
        </w:tc>
        <w:tc>
          <w:tcPr>
            <w:tcW w:w="3207" w:type="dxa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数量（</w:t>
            </w:r>
            <w:r w:rsidRPr="0046550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2020</w:t>
            </w: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1984" w:type="dxa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用途</w:t>
            </w:r>
          </w:p>
        </w:tc>
      </w:tr>
      <w:tr w:rsidR="00FA7719" w:rsidRPr="00465500" w:rsidTr="00465500">
        <w:tc>
          <w:tcPr>
            <w:tcW w:w="2038" w:type="dxa"/>
            <w:vMerge/>
            <w:vAlign w:val="center"/>
          </w:tcPr>
          <w:p w:rsidR="00FA7719" w:rsidRPr="00465500" w:rsidRDefault="00FA7719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FA7719" w:rsidRPr="00465500" w:rsidRDefault="00FA7719" w:rsidP="00465500">
            <w:pPr>
              <w:pStyle w:val="3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油漆</w:t>
            </w:r>
          </w:p>
        </w:tc>
        <w:tc>
          <w:tcPr>
            <w:tcW w:w="1985" w:type="dxa"/>
            <w:vAlign w:val="center"/>
          </w:tcPr>
          <w:p w:rsidR="00FA7719" w:rsidRPr="00465500" w:rsidRDefault="00FA7719" w:rsidP="00465500">
            <w:pPr>
              <w:pStyle w:val="3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  <w:r w:rsidRPr="00465500">
              <w:rPr>
                <w:rFonts w:ascii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表面处理</w:t>
            </w: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</w:p>
        </w:tc>
      </w:tr>
      <w:tr w:rsidR="00FA7719" w:rsidRPr="00465500" w:rsidTr="00465500">
        <w:tc>
          <w:tcPr>
            <w:tcW w:w="2038" w:type="dxa"/>
            <w:vMerge/>
            <w:vAlign w:val="center"/>
          </w:tcPr>
          <w:p w:rsidR="00FA7719" w:rsidRPr="00465500" w:rsidRDefault="00FA7719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FA7719" w:rsidRDefault="00FA7719" w:rsidP="00CB3B24">
            <w:pPr>
              <w:pStyle w:val="3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稀释剂</w:t>
            </w:r>
          </w:p>
        </w:tc>
        <w:tc>
          <w:tcPr>
            <w:tcW w:w="1985" w:type="dxa"/>
            <w:vAlign w:val="center"/>
          </w:tcPr>
          <w:p w:rsidR="00FA7719" w:rsidRDefault="00FA7719" w:rsidP="00465500">
            <w:pPr>
              <w:pStyle w:val="33"/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10吨</w:t>
            </w:r>
          </w:p>
        </w:tc>
        <w:tc>
          <w:tcPr>
            <w:tcW w:w="1984" w:type="dxa"/>
            <w:vAlign w:val="center"/>
          </w:tcPr>
          <w:p w:rsidR="00FA7719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表面处理</w:t>
            </w: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使用</w:t>
            </w:r>
          </w:p>
        </w:tc>
      </w:tr>
      <w:tr w:rsidR="00FA7719" w:rsidRPr="00465500" w:rsidTr="00465500">
        <w:tc>
          <w:tcPr>
            <w:tcW w:w="2038" w:type="dxa"/>
            <w:vMerge/>
            <w:vAlign w:val="center"/>
          </w:tcPr>
          <w:p w:rsidR="00FA7719" w:rsidRPr="00465500" w:rsidRDefault="00FA7719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FA7719" w:rsidRPr="00465500" w:rsidRDefault="00FA7719" w:rsidP="00CB3B24">
            <w:pPr>
              <w:pStyle w:val="3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脱脂</w:t>
            </w:r>
            <w:r>
              <w:rPr>
                <w:rFonts w:ascii="宋体" w:hAnsi="宋体"/>
                <w:sz w:val="24"/>
                <w:szCs w:val="24"/>
              </w:rPr>
              <w:t>剂</w:t>
            </w:r>
            <w:r>
              <w:rPr>
                <w:rFonts w:ascii="宋体" w:hAnsi="宋体" w:hint="eastAsia"/>
                <w:sz w:val="24"/>
                <w:szCs w:val="24"/>
              </w:rPr>
              <w:t>、</w:t>
            </w:r>
            <w:r>
              <w:rPr>
                <w:rFonts w:ascii="宋体" w:hAnsi="宋体"/>
                <w:sz w:val="24"/>
                <w:szCs w:val="24"/>
              </w:rPr>
              <w:t>磷化剂</w:t>
            </w:r>
          </w:p>
        </w:tc>
        <w:tc>
          <w:tcPr>
            <w:tcW w:w="1985" w:type="dxa"/>
            <w:vAlign w:val="center"/>
          </w:tcPr>
          <w:p w:rsidR="00FA7719" w:rsidRPr="00465500" w:rsidRDefault="00FA7719" w:rsidP="00465500">
            <w:pPr>
              <w:pStyle w:val="33"/>
              <w:spacing w:line="380" w:lineRule="exac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 w:rsidRPr="00465500">
              <w:rPr>
                <w:rFonts w:ascii="宋体" w:hAnsi="宋体" w:hint="eastAsia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 w:rsidR="00FA7719" w:rsidRPr="00465500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  <w:highlight w:val="yellow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表面处理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</w:p>
        </w:tc>
      </w:tr>
      <w:tr w:rsidR="00FA7719" w:rsidRPr="00465500" w:rsidTr="00465500">
        <w:tc>
          <w:tcPr>
            <w:tcW w:w="2038" w:type="dxa"/>
            <w:vMerge/>
            <w:vAlign w:val="center"/>
          </w:tcPr>
          <w:p w:rsidR="00FA7719" w:rsidRPr="00465500" w:rsidRDefault="00FA7719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FA7719" w:rsidRDefault="00FA7719" w:rsidP="00CB3B24">
            <w:pPr>
              <w:pStyle w:val="33"/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聚酯粉末</w:t>
            </w:r>
          </w:p>
        </w:tc>
        <w:tc>
          <w:tcPr>
            <w:tcW w:w="1985" w:type="dxa"/>
            <w:vAlign w:val="center"/>
          </w:tcPr>
          <w:p w:rsidR="00FA7719" w:rsidRDefault="00FA7719" w:rsidP="00465500">
            <w:pPr>
              <w:pStyle w:val="33"/>
              <w:spacing w:line="380" w:lineRule="exact"/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12吨</w:t>
            </w:r>
          </w:p>
        </w:tc>
        <w:tc>
          <w:tcPr>
            <w:tcW w:w="1984" w:type="dxa"/>
            <w:vAlign w:val="center"/>
          </w:tcPr>
          <w:p w:rsidR="00FA7719" w:rsidRDefault="00FA7719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表面处理</w:t>
            </w:r>
            <w:r>
              <w:rPr>
                <w:rFonts w:ascii="宋体" w:eastAsia="宋体" w:hAnsi="宋体" w:cs="宋体"/>
                <w:kern w:val="0"/>
                <w:sz w:val="24"/>
                <w:szCs w:val="24"/>
              </w:rPr>
              <w:t>使用</w:t>
            </w:r>
          </w:p>
        </w:tc>
      </w:tr>
      <w:tr w:rsidR="003E724F" w:rsidRPr="00465500" w:rsidTr="00465500">
        <w:tc>
          <w:tcPr>
            <w:tcW w:w="2038" w:type="dxa"/>
            <w:vMerge w:val="restart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排放的有毒有害物质</w:t>
            </w:r>
          </w:p>
        </w:tc>
        <w:tc>
          <w:tcPr>
            <w:tcW w:w="3207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名称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数量（</w:t>
            </w:r>
            <w:r w:rsidRPr="00465500">
              <w:rPr>
                <w:rFonts w:ascii="Times New Roman" w:eastAsia="宋体" w:hAnsi="Times New Roman" w:cs="Times New Roman"/>
                <w:b/>
                <w:bCs/>
                <w:kern w:val="0"/>
                <w:sz w:val="24"/>
                <w:szCs w:val="24"/>
              </w:rPr>
              <w:t>2020</w:t>
            </w: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年）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浓度</w:t>
            </w:r>
          </w:p>
        </w:tc>
      </w:tr>
      <w:tr w:rsidR="003E724F" w:rsidRPr="00465500" w:rsidTr="00625902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机油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</w:t>
            </w:r>
            <w:r w:rsidRPr="00465500">
              <w:rPr>
                <w:rFonts w:ascii="宋体" w:eastAsia="宋体" w:hAnsi="宋体" w:cs="宋体" w:hint="eastAsia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625902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油漆空</w:t>
            </w:r>
            <w:r w:rsidRPr="00465500">
              <w:rPr>
                <w:rFonts w:ascii="宋体" w:eastAsia="宋体" w:hAnsi="宋体" w:cs="宋体" w:hint="eastAsia"/>
                <w:sz w:val="24"/>
                <w:szCs w:val="24"/>
              </w:rPr>
              <w:t>桶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漆渣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30吨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污泥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465500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10吨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废活性炭</w:t>
            </w:r>
          </w:p>
        </w:tc>
        <w:tc>
          <w:tcPr>
            <w:tcW w:w="1985" w:type="dxa"/>
            <w:vAlign w:val="center"/>
          </w:tcPr>
          <w:p w:rsidR="003E724F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2.5吨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3E724F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废过滤棉</w:t>
            </w:r>
          </w:p>
        </w:tc>
        <w:tc>
          <w:tcPr>
            <w:tcW w:w="1985" w:type="dxa"/>
            <w:vAlign w:val="center"/>
          </w:tcPr>
          <w:p w:rsidR="003E724F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0.02吨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废滤芯</w:t>
            </w:r>
          </w:p>
        </w:tc>
        <w:tc>
          <w:tcPr>
            <w:tcW w:w="1985" w:type="dxa"/>
            <w:vAlign w:val="center"/>
          </w:tcPr>
          <w:p w:rsidR="003E724F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0.2吨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sz w:val="24"/>
                <w:szCs w:val="24"/>
              </w:rPr>
              <w:t>废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催化剂</w:t>
            </w:r>
          </w:p>
        </w:tc>
        <w:tc>
          <w:tcPr>
            <w:tcW w:w="1985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1</w:t>
            </w:r>
            <w:r w:rsidRPr="00465500">
              <w:rPr>
                <w:rFonts w:ascii="宋体" w:eastAsia="宋体" w:hAnsi="宋体" w:cs="宋体" w:hint="eastAsia"/>
                <w:sz w:val="24"/>
                <w:szCs w:val="24"/>
              </w:rPr>
              <w:t>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/</w:t>
            </w:r>
          </w:p>
        </w:tc>
      </w:tr>
      <w:tr w:rsidR="003E724F" w:rsidRPr="00465500" w:rsidTr="00465500">
        <w:tc>
          <w:tcPr>
            <w:tcW w:w="2038" w:type="dxa"/>
            <w:vMerge/>
            <w:vAlign w:val="center"/>
          </w:tcPr>
          <w:p w:rsidR="003E724F" w:rsidRPr="00465500" w:rsidRDefault="003E724F" w:rsidP="00465500">
            <w:pPr>
              <w:spacing w:line="380" w:lineRule="exact"/>
              <w:jc w:val="center"/>
              <w:rPr>
                <w:rFonts w:ascii="Times New Roman" w:eastAsia="宋体" w:hAnsi="Times New Roman" w:cs="Times New Roman"/>
                <w:sz w:val="24"/>
                <w:szCs w:val="24"/>
              </w:rPr>
            </w:pPr>
          </w:p>
        </w:tc>
        <w:tc>
          <w:tcPr>
            <w:tcW w:w="3207" w:type="dxa"/>
            <w:vAlign w:val="center"/>
          </w:tcPr>
          <w:p w:rsidR="003E724F" w:rsidRPr="00465500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聚酯粉末</w:t>
            </w:r>
          </w:p>
        </w:tc>
        <w:tc>
          <w:tcPr>
            <w:tcW w:w="1985" w:type="dxa"/>
            <w:vAlign w:val="center"/>
          </w:tcPr>
          <w:p w:rsidR="003E724F" w:rsidRDefault="003E724F" w:rsidP="003E724F">
            <w:pPr>
              <w:pStyle w:val="43"/>
              <w:spacing w:line="380" w:lineRule="exact"/>
              <w:jc w:val="center"/>
              <w:rPr>
                <w:rFonts w:ascii="宋体" w:eastAsia="宋体" w:hAnsi="宋体" w:cs="宋体" w:hint="eastAsia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0.9吨</w:t>
            </w:r>
          </w:p>
        </w:tc>
        <w:tc>
          <w:tcPr>
            <w:tcW w:w="1984" w:type="dxa"/>
            <w:vAlign w:val="center"/>
          </w:tcPr>
          <w:p w:rsidR="003E724F" w:rsidRPr="00465500" w:rsidRDefault="003E724F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3C3E79" w:rsidRPr="00465500" w:rsidTr="00465500">
        <w:tc>
          <w:tcPr>
            <w:tcW w:w="2038" w:type="dxa"/>
            <w:vAlign w:val="center"/>
          </w:tcPr>
          <w:p w:rsidR="003C3E79" w:rsidRPr="00465500" w:rsidRDefault="00B06D7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危险废物的产生和处置情况</w:t>
            </w:r>
          </w:p>
        </w:tc>
        <w:tc>
          <w:tcPr>
            <w:tcW w:w="7176" w:type="dxa"/>
            <w:gridSpan w:val="3"/>
            <w:vAlign w:val="center"/>
          </w:tcPr>
          <w:p w:rsidR="003E724F" w:rsidRDefault="00D23FEE" w:rsidP="003E724F">
            <w:pPr>
              <w:pStyle w:val="43"/>
              <w:spacing w:line="380" w:lineRule="exact"/>
              <w:jc w:val="left"/>
              <w:rPr>
                <w:rFonts w:ascii="宋体" w:eastAsia="宋体" w:hAnsi="宋体" w:cs="宋体" w:hint="eastAsia"/>
                <w:sz w:val="18"/>
                <w:szCs w:val="18"/>
              </w:rPr>
            </w:pPr>
            <w:r w:rsidRPr="003E724F">
              <w:rPr>
                <w:rFonts w:ascii="宋体" w:eastAsia="宋体" w:hAnsi="宋体" w:cs="宋体"/>
                <w:sz w:val="18"/>
                <w:szCs w:val="18"/>
              </w:rPr>
              <w:t>公司产生的危险废物主要有</w:t>
            </w:r>
            <w:r w:rsidR="00CB3B24" w:rsidRPr="003E724F">
              <w:rPr>
                <w:rFonts w:ascii="宋体" w:eastAsia="宋体" w:hAnsi="宋体" w:cs="宋体" w:hint="eastAsia"/>
                <w:sz w:val="18"/>
                <w:szCs w:val="18"/>
              </w:rPr>
              <w:t>使用进行机械设备润滑过程中产生的废机油</w:t>
            </w:r>
            <w:r w:rsidR="00FA7719">
              <w:rPr>
                <w:rFonts w:ascii="宋体" w:eastAsia="宋体" w:hAnsi="宋体" w:cs="宋体" w:hint="eastAsia"/>
                <w:sz w:val="18"/>
                <w:szCs w:val="18"/>
              </w:rPr>
              <w:t>，</w:t>
            </w:r>
            <w:r w:rsidR="00CB3B24" w:rsidRPr="003E724F">
              <w:rPr>
                <w:rFonts w:ascii="宋体" w:eastAsia="宋体" w:hAnsi="宋体" w:cs="宋体" w:hint="eastAsia"/>
                <w:sz w:val="18"/>
                <w:szCs w:val="18"/>
              </w:rPr>
              <w:t>表面处理过程中产生的油漆空桶、漆渣、污泥、废</w:t>
            </w:r>
            <w:r w:rsidR="003E724F" w:rsidRPr="003E724F">
              <w:rPr>
                <w:rFonts w:ascii="宋体" w:eastAsia="宋体" w:hAnsi="宋体" w:cs="宋体" w:hint="eastAsia"/>
                <w:sz w:val="18"/>
                <w:szCs w:val="18"/>
              </w:rPr>
              <w:t>活性炭、废过滤棉、</w:t>
            </w:r>
            <w:r w:rsidR="003E724F">
              <w:rPr>
                <w:rFonts w:ascii="宋体" w:eastAsia="宋体" w:hAnsi="宋体" w:cs="宋体" w:hint="eastAsia"/>
                <w:sz w:val="18"/>
                <w:szCs w:val="18"/>
              </w:rPr>
              <w:t>废滤芯、废催化剂和聚酯粉末</w:t>
            </w:r>
            <w:r w:rsidR="00FA7719">
              <w:rPr>
                <w:rFonts w:ascii="宋体" w:eastAsia="宋体" w:hAnsi="宋体" w:cs="宋体" w:hint="eastAsia"/>
                <w:sz w:val="18"/>
                <w:szCs w:val="18"/>
              </w:rPr>
              <w:t>。</w:t>
            </w:r>
          </w:p>
          <w:p w:rsidR="003C3E79" w:rsidRPr="003E724F" w:rsidRDefault="003E724F" w:rsidP="00FA7719">
            <w:pPr>
              <w:pStyle w:val="43"/>
              <w:spacing w:line="380" w:lineRule="exact"/>
              <w:jc w:val="left"/>
              <w:rPr>
                <w:rFonts w:ascii="宋体" w:eastAsia="宋体" w:hAnsi="宋体" w:cs="宋体"/>
                <w:color w:val="FF0000"/>
                <w:kern w:val="0"/>
                <w:sz w:val="18"/>
                <w:szCs w:val="18"/>
                <w:highlight w:val="green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均</w:t>
            </w:r>
            <w:r w:rsidR="00FA7719">
              <w:rPr>
                <w:rFonts w:ascii="宋体" w:eastAsia="宋体" w:hAnsi="宋体" w:cs="宋体" w:hint="eastAsia"/>
                <w:sz w:val="18"/>
                <w:szCs w:val="18"/>
              </w:rPr>
              <w:t>委托</w:t>
            </w:r>
            <w:r w:rsidR="00FA7719" w:rsidRPr="003E724F">
              <w:rPr>
                <w:rFonts w:ascii="宋体" w:eastAsia="宋体" w:hAnsi="宋体" w:cs="宋体" w:hint="eastAsia"/>
                <w:sz w:val="18"/>
                <w:szCs w:val="18"/>
              </w:rPr>
              <w:t>有资质单位菏泽万清源环保科技有限公司定期转运处置。</w:t>
            </w:r>
          </w:p>
        </w:tc>
      </w:tr>
      <w:tr w:rsidR="003C3E79" w:rsidRPr="00465500" w:rsidTr="00465500">
        <w:tc>
          <w:tcPr>
            <w:tcW w:w="2038" w:type="dxa"/>
            <w:vAlign w:val="center"/>
          </w:tcPr>
          <w:p w:rsidR="003C3E79" w:rsidRPr="00465500" w:rsidRDefault="00B06D7B" w:rsidP="00465500">
            <w:pPr>
              <w:widowControl/>
              <w:spacing w:line="38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6550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依法落实环境风险防控措施情况</w:t>
            </w:r>
          </w:p>
        </w:tc>
        <w:tc>
          <w:tcPr>
            <w:tcW w:w="7176" w:type="dxa"/>
            <w:gridSpan w:val="3"/>
            <w:vAlign w:val="center"/>
          </w:tcPr>
          <w:p w:rsidR="003C3E79" w:rsidRPr="00FA7719" w:rsidRDefault="006A2420" w:rsidP="00FA7719">
            <w:pPr>
              <w:pStyle w:val="43"/>
              <w:spacing w:line="380" w:lineRule="exact"/>
              <w:jc w:val="left"/>
              <w:rPr>
                <w:rFonts w:ascii="宋体" w:eastAsia="宋体" w:hAnsi="宋体" w:cs="宋体"/>
                <w:color w:val="FF0000"/>
                <w:kern w:val="0"/>
                <w:szCs w:val="21"/>
                <w:highlight w:val="green"/>
              </w:rPr>
            </w:pPr>
            <w:r w:rsidRPr="00FA7719">
              <w:rPr>
                <w:rFonts w:ascii="宋体" w:eastAsia="宋体" w:hAnsi="宋体" w:cs="宋体" w:hint="eastAsia"/>
                <w:szCs w:val="21"/>
              </w:rPr>
              <w:t>公司《突发环境事件应急预案》已于2020年12月21日在青岛市生态环境局备案。</w:t>
            </w:r>
          </w:p>
        </w:tc>
      </w:tr>
    </w:tbl>
    <w:p w:rsidR="003C3E79" w:rsidRPr="00465500" w:rsidRDefault="003C3E79" w:rsidP="00465500">
      <w:pPr>
        <w:adjustRightInd w:val="0"/>
        <w:snapToGrid w:val="0"/>
        <w:spacing w:line="360" w:lineRule="auto"/>
        <w:ind w:firstLineChars="200" w:firstLine="480"/>
        <w:rPr>
          <w:rFonts w:ascii="Times New Roman" w:eastAsia="宋体" w:hAnsi="Times New Roman" w:cs="Times New Roman"/>
          <w:sz w:val="24"/>
          <w:szCs w:val="24"/>
        </w:rPr>
      </w:pPr>
      <w:bookmarkStart w:id="0" w:name="_GoBack"/>
      <w:bookmarkEnd w:id="0"/>
    </w:p>
    <w:sectPr w:rsidR="003C3E79" w:rsidRPr="00465500" w:rsidSect="00B807D3">
      <w:pgSz w:w="11906" w:h="16838"/>
      <w:pgMar w:top="1440" w:right="1800" w:bottom="949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1CE1" w:rsidRDefault="00E91CE1" w:rsidP="00867F99">
      <w:r>
        <w:separator/>
      </w:r>
    </w:p>
  </w:endnote>
  <w:endnote w:type="continuationSeparator" w:id="1">
    <w:p w:rsidR="00E91CE1" w:rsidRDefault="00E91CE1" w:rsidP="00867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1CE1" w:rsidRDefault="00E91CE1" w:rsidP="00867F99">
      <w:r>
        <w:separator/>
      </w:r>
    </w:p>
  </w:footnote>
  <w:footnote w:type="continuationSeparator" w:id="1">
    <w:p w:rsidR="00E91CE1" w:rsidRDefault="00E91CE1" w:rsidP="00867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308"/>
    <w:rsid w:val="0002132B"/>
    <w:rsid w:val="0003561A"/>
    <w:rsid w:val="00067CD4"/>
    <w:rsid w:val="000749C1"/>
    <w:rsid w:val="00136A82"/>
    <w:rsid w:val="00163F26"/>
    <w:rsid w:val="00164CE3"/>
    <w:rsid w:val="001B6E21"/>
    <w:rsid w:val="001D48FF"/>
    <w:rsid w:val="001D66BC"/>
    <w:rsid w:val="001E2BBA"/>
    <w:rsid w:val="001F0A63"/>
    <w:rsid w:val="00212F48"/>
    <w:rsid w:val="0024234A"/>
    <w:rsid w:val="00242FA3"/>
    <w:rsid w:val="002465AA"/>
    <w:rsid w:val="00250A56"/>
    <w:rsid w:val="0029224D"/>
    <w:rsid w:val="002B5BCE"/>
    <w:rsid w:val="002B6ACB"/>
    <w:rsid w:val="00305946"/>
    <w:rsid w:val="0030703B"/>
    <w:rsid w:val="00312C42"/>
    <w:rsid w:val="00371E28"/>
    <w:rsid w:val="003A0B15"/>
    <w:rsid w:val="003B64BB"/>
    <w:rsid w:val="003C3E79"/>
    <w:rsid w:val="003C558B"/>
    <w:rsid w:val="003C7C6B"/>
    <w:rsid w:val="003E724F"/>
    <w:rsid w:val="003F6B43"/>
    <w:rsid w:val="0043463F"/>
    <w:rsid w:val="00465500"/>
    <w:rsid w:val="00482D49"/>
    <w:rsid w:val="004C1D2F"/>
    <w:rsid w:val="004D2661"/>
    <w:rsid w:val="00527ACD"/>
    <w:rsid w:val="00534FD0"/>
    <w:rsid w:val="00543DF2"/>
    <w:rsid w:val="005545A1"/>
    <w:rsid w:val="00566BDB"/>
    <w:rsid w:val="00621881"/>
    <w:rsid w:val="006358AF"/>
    <w:rsid w:val="00642A92"/>
    <w:rsid w:val="00642EFF"/>
    <w:rsid w:val="00650531"/>
    <w:rsid w:val="006A2420"/>
    <w:rsid w:val="006B1356"/>
    <w:rsid w:val="006B72A9"/>
    <w:rsid w:val="006C7224"/>
    <w:rsid w:val="00751EC3"/>
    <w:rsid w:val="00761D07"/>
    <w:rsid w:val="00767A39"/>
    <w:rsid w:val="007757C4"/>
    <w:rsid w:val="007A4DC2"/>
    <w:rsid w:val="00812195"/>
    <w:rsid w:val="00867F99"/>
    <w:rsid w:val="00913D74"/>
    <w:rsid w:val="009538DC"/>
    <w:rsid w:val="00992D2D"/>
    <w:rsid w:val="00995B78"/>
    <w:rsid w:val="00A22536"/>
    <w:rsid w:val="00A4547A"/>
    <w:rsid w:val="00A72305"/>
    <w:rsid w:val="00B06D7B"/>
    <w:rsid w:val="00B21C8D"/>
    <w:rsid w:val="00B264AF"/>
    <w:rsid w:val="00B76C36"/>
    <w:rsid w:val="00B807D3"/>
    <w:rsid w:val="00B87FFD"/>
    <w:rsid w:val="00BF5FE3"/>
    <w:rsid w:val="00C23978"/>
    <w:rsid w:val="00C30FA4"/>
    <w:rsid w:val="00C57587"/>
    <w:rsid w:val="00C67308"/>
    <w:rsid w:val="00C932D9"/>
    <w:rsid w:val="00CB3B24"/>
    <w:rsid w:val="00D025F0"/>
    <w:rsid w:val="00D23FEE"/>
    <w:rsid w:val="00D95DF0"/>
    <w:rsid w:val="00E418F1"/>
    <w:rsid w:val="00E638BB"/>
    <w:rsid w:val="00E8538B"/>
    <w:rsid w:val="00E91CE1"/>
    <w:rsid w:val="00EB7C26"/>
    <w:rsid w:val="00ED4307"/>
    <w:rsid w:val="00EF7B3C"/>
    <w:rsid w:val="00F25D44"/>
    <w:rsid w:val="00F4131A"/>
    <w:rsid w:val="00F55175"/>
    <w:rsid w:val="00F66883"/>
    <w:rsid w:val="00F85312"/>
    <w:rsid w:val="00F86ED5"/>
    <w:rsid w:val="00FA5BD4"/>
    <w:rsid w:val="00FA7719"/>
    <w:rsid w:val="00FB3D54"/>
    <w:rsid w:val="03E24161"/>
    <w:rsid w:val="08D772B9"/>
    <w:rsid w:val="18202393"/>
    <w:rsid w:val="27057073"/>
    <w:rsid w:val="438117B7"/>
    <w:rsid w:val="50A576AE"/>
    <w:rsid w:val="557879E3"/>
    <w:rsid w:val="5ED86B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07D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B807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B807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B807D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rsid w:val="00B807D3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807D3"/>
    <w:rPr>
      <w:b/>
      <w:bCs/>
    </w:rPr>
  </w:style>
  <w:style w:type="character" w:customStyle="1" w:styleId="Char0">
    <w:name w:val="页眉 Char"/>
    <w:basedOn w:val="a0"/>
    <w:link w:val="a4"/>
    <w:uiPriority w:val="99"/>
    <w:qFormat/>
    <w:rsid w:val="00B807D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B807D3"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51E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E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33">
    <w:name w:val="正文_33"/>
    <w:qFormat/>
    <w:rsid w:val="00F66883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43">
    <w:name w:val="正文_43"/>
    <w:qFormat/>
    <w:rsid w:val="00F4131A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6">
    <w:name w:val="Table Grid"/>
    <w:basedOn w:val="a1"/>
    <w:uiPriority w:val="3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8">
    <w:name w:val="Balloon Text"/>
    <w:basedOn w:val="a"/>
    <w:link w:val="Char1"/>
    <w:uiPriority w:val="99"/>
    <w:semiHidden/>
    <w:unhideWhenUsed/>
    <w:rsid w:val="00751EC3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751EC3"/>
    <w:rPr>
      <w:rFonts w:asciiTheme="minorHAnsi" w:eastAsiaTheme="minorEastAsia" w:hAnsiTheme="minorHAnsi" w:cstheme="minorBidi"/>
      <w:kern w:val="2"/>
      <w:sz w:val="18"/>
      <w:szCs w:val="18"/>
    </w:rPr>
  </w:style>
  <w:style w:type="paragraph" w:customStyle="1" w:styleId="33">
    <w:name w:val="正文_33"/>
    <w:qFormat/>
    <w:rsid w:val="00F66883"/>
    <w:pPr>
      <w:widowControl w:val="0"/>
      <w:jc w:val="both"/>
    </w:pPr>
    <w:rPr>
      <w:rFonts w:ascii="Calibri" w:hAnsi="Calibri"/>
      <w:kern w:val="2"/>
      <w:sz w:val="21"/>
    </w:rPr>
  </w:style>
  <w:style w:type="paragraph" w:customStyle="1" w:styleId="43">
    <w:name w:val="正文_43"/>
    <w:qFormat/>
    <w:rsid w:val="00F4131A"/>
    <w:pPr>
      <w:widowControl w:val="0"/>
      <w:jc w:val="both"/>
    </w:pPr>
    <w:rPr>
      <w:rFonts w:ascii="等线" w:eastAsia="等线" w:hAnsi="等线"/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108</Words>
  <Characters>616</Characters>
  <Application>Microsoft Office Word</Application>
  <DocSecurity>0</DocSecurity>
  <Lines>5</Lines>
  <Paragraphs>1</Paragraphs>
  <ScaleCrop>false</ScaleCrop>
  <Company>Microsoft</Company>
  <LinksUpToDate>false</LinksUpToDate>
  <CharactersWithSpaces>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隋仁发</cp:lastModifiedBy>
  <cp:revision>3</cp:revision>
  <dcterms:created xsi:type="dcterms:W3CDTF">2021-06-24T06:41:00Z</dcterms:created>
  <dcterms:modified xsi:type="dcterms:W3CDTF">2021-06-24T06:49:00Z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