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466E">
      <w:pPr>
        <w:rPr>
          <w:rFonts w:eastAsia="仿宋_GB2312"/>
          <w:color w:val="auto"/>
          <w:sz w:val="36"/>
          <w:szCs w:val="36"/>
        </w:rPr>
      </w:pPr>
      <w:bookmarkStart w:id="31" w:name="_GoBack"/>
      <w:bookmarkEnd w:id="31"/>
    </w:p>
    <w:p w14:paraId="32668620">
      <w:pPr>
        <w:rPr>
          <w:rFonts w:eastAsia="仿宋_GB2312"/>
          <w:color w:val="auto"/>
          <w:sz w:val="36"/>
          <w:szCs w:val="36"/>
        </w:rPr>
      </w:pPr>
    </w:p>
    <w:p w14:paraId="76F51E39">
      <w:pPr>
        <w:rPr>
          <w:rFonts w:eastAsia="仿宋_GB2312"/>
          <w:color w:val="auto"/>
          <w:sz w:val="36"/>
          <w:szCs w:val="36"/>
        </w:rPr>
      </w:pPr>
    </w:p>
    <w:p w14:paraId="209E3373">
      <w:pPr>
        <w:rPr>
          <w:rFonts w:eastAsia="仿宋_GB2312"/>
          <w:color w:val="auto"/>
          <w:sz w:val="36"/>
          <w:szCs w:val="36"/>
        </w:rPr>
      </w:pPr>
    </w:p>
    <w:p w14:paraId="2A921081">
      <w:pPr>
        <w:adjustRightInd w:val="0"/>
        <w:snapToGrid w:val="0"/>
        <w:jc w:val="center"/>
        <w:outlineLvl w:val="0"/>
        <w:rPr>
          <w:rFonts w:eastAsia="方正小标宋_GBK"/>
          <w:bCs/>
          <w:color w:val="auto"/>
          <w:sz w:val="72"/>
          <w:szCs w:val="72"/>
        </w:rPr>
      </w:pPr>
      <w:r>
        <w:rPr>
          <w:rFonts w:eastAsia="方正小标宋_GBK"/>
          <w:bCs/>
          <w:color w:val="auto"/>
          <w:sz w:val="72"/>
          <w:szCs w:val="72"/>
        </w:rPr>
        <w:t>建设项目环境影响报告表</w:t>
      </w:r>
    </w:p>
    <w:p w14:paraId="61C72ED5">
      <w:pPr>
        <w:adjustRightInd w:val="0"/>
        <w:snapToGrid w:val="0"/>
        <w:spacing w:before="192" w:beforeLines="80"/>
        <w:jc w:val="center"/>
        <w:rPr>
          <w:rFonts w:eastAsia="楷体_GB2312"/>
          <w:bCs/>
          <w:color w:val="auto"/>
          <w:sz w:val="48"/>
          <w:szCs w:val="48"/>
        </w:rPr>
      </w:pPr>
      <w:r>
        <w:rPr>
          <w:rFonts w:eastAsia="楷体_GB2312"/>
          <w:bCs/>
          <w:color w:val="auto"/>
          <w:sz w:val="48"/>
          <w:szCs w:val="48"/>
        </w:rPr>
        <w:t>(</w:t>
      </w:r>
      <w:r>
        <w:rPr>
          <w:rFonts w:hint="eastAsia" w:eastAsia="楷体_GB2312"/>
          <w:bCs/>
          <w:color w:val="auto"/>
          <w:sz w:val="48"/>
          <w:szCs w:val="48"/>
          <w:lang w:val="en-US" w:eastAsia="zh-CN"/>
        </w:rPr>
        <w:t>生态</w:t>
      </w:r>
      <w:r>
        <w:rPr>
          <w:rFonts w:eastAsia="楷体_GB2312"/>
          <w:bCs/>
          <w:color w:val="auto"/>
          <w:sz w:val="48"/>
          <w:szCs w:val="48"/>
        </w:rPr>
        <w:t>影响类)</w:t>
      </w:r>
    </w:p>
    <w:p w14:paraId="2BBD8338">
      <w:pPr>
        <w:adjustRightInd w:val="0"/>
        <w:snapToGrid w:val="0"/>
        <w:spacing w:line="288" w:lineRule="auto"/>
        <w:jc w:val="center"/>
        <w:rPr>
          <w:rFonts w:eastAsia="华文仿宋"/>
          <w:color w:val="auto"/>
          <w:kern w:val="44"/>
          <w:sz w:val="44"/>
          <w:szCs w:val="44"/>
        </w:rPr>
      </w:pPr>
    </w:p>
    <w:p w14:paraId="4618ED29">
      <w:pPr>
        <w:jc w:val="center"/>
        <w:rPr>
          <w:rFonts w:eastAsia="仿宋"/>
          <w:color w:val="auto"/>
          <w:sz w:val="52"/>
          <w:szCs w:val="52"/>
        </w:rPr>
      </w:pPr>
    </w:p>
    <w:p w14:paraId="521535ED">
      <w:pPr>
        <w:ind w:firstLine="1040"/>
        <w:rPr>
          <w:rFonts w:eastAsia="仿宋"/>
          <w:color w:val="auto"/>
          <w:sz w:val="44"/>
          <w:szCs w:val="44"/>
        </w:rPr>
      </w:pPr>
    </w:p>
    <w:p w14:paraId="66B72991">
      <w:pPr>
        <w:ind w:firstLine="1040"/>
        <w:rPr>
          <w:rFonts w:eastAsia="仿宋"/>
          <w:color w:val="auto"/>
          <w:sz w:val="44"/>
          <w:szCs w:val="44"/>
        </w:rPr>
      </w:pPr>
    </w:p>
    <w:p w14:paraId="540C5108">
      <w:pPr>
        <w:ind w:firstLine="1040"/>
        <w:rPr>
          <w:rFonts w:eastAsia="仿宋"/>
          <w:color w:val="auto"/>
          <w:sz w:val="44"/>
          <w:szCs w:val="44"/>
        </w:rPr>
      </w:pPr>
    </w:p>
    <w:p w14:paraId="39C1EA7A">
      <w:pPr>
        <w:ind w:firstLine="1040"/>
        <w:rPr>
          <w:rFonts w:eastAsia="仿宋"/>
          <w:color w:val="auto"/>
          <w:sz w:val="44"/>
          <w:szCs w:val="44"/>
        </w:rPr>
      </w:pPr>
    </w:p>
    <w:p w14:paraId="1A13C55C">
      <w:pPr>
        <w:adjustRightInd w:val="0"/>
        <w:snapToGrid w:val="0"/>
        <w:spacing w:line="288" w:lineRule="auto"/>
        <w:ind w:firstLine="900" w:firstLineChars="300"/>
        <w:rPr>
          <w:rFonts w:eastAsia="仿宋_GB2312"/>
          <w:snapToGrid/>
          <w:color w:val="auto"/>
          <w:kern w:val="2"/>
          <w:sz w:val="30"/>
          <w:szCs w:val="30"/>
          <w:u w:val="single"/>
        </w:rPr>
      </w:pPr>
      <w:r>
        <w:rPr>
          <w:rFonts w:eastAsia="仿宋_GB2312"/>
          <w:snapToGrid/>
          <w:color w:val="auto"/>
          <w:kern w:val="2"/>
          <w:sz w:val="30"/>
          <w:szCs w:val="30"/>
        </w:rPr>
        <w:t>项目名称：</w:t>
      </w:r>
      <w:r>
        <w:rPr>
          <w:rFonts w:eastAsia="仿宋_GB2312"/>
          <w:snapToGrid/>
          <w:color w:val="auto"/>
          <w:kern w:val="2"/>
          <w:sz w:val="30"/>
          <w:szCs w:val="30"/>
          <w:u w:val="single"/>
        </w:rPr>
        <w:t xml:space="preserve"> </w:t>
      </w:r>
      <w:r>
        <w:rPr>
          <w:rFonts w:hint="eastAsia" w:eastAsia="仿宋_GB2312"/>
          <w:snapToGrid/>
          <w:color w:val="auto"/>
          <w:kern w:val="2"/>
          <w:sz w:val="30"/>
          <w:szCs w:val="30"/>
          <w:u w:val="single"/>
          <w:lang w:val="en-US" w:eastAsia="zh-CN"/>
        </w:rPr>
        <w:t>漓江东路南、嘉陵江东路东</w:t>
      </w:r>
      <w:r>
        <w:rPr>
          <w:rFonts w:hint="default" w:ascii="Times New Roman" w:hAnsi="Times New Roman" w:eastAsia="仿宋_GB2312" w:cs="Times New Roman"/>
          <w:snapToGrid/>
          <w:color w:val="auto"/>
          <w:kern w:val="2"/>
          <w:sz w:val="30"/>
          <w:szCs w:val="30"/>
          <w:u w:val="single"/>
          <w:lang w:val="en-US" w:eastAsia="zh-CN"/>
        </w:rPr>
        <w:t>3095</w:t>
      </w:r>
      <w:r>
        <w:rPr>
          <w:rFonts w:hint="eastAsia" w:eastAsia="仿宋_GB2312"/>
          <w:snapToGrid/>
          <w:color w:val="auto"/>
          <w:kern w:val="2"/>
          <w:sz w:val="30"/>
          <w:szCs w:val="30"/>
          <w:u w:val="single"/>
          <w:lang w:val="en-US" w:eastAsia="zh-CN"/>
        </w:rPr>
        <w:t>住宅项目</w:t>
      </w:r>
      <w:r>
        <w:rPr>
          <w:rFonts w:eastAsia="仿宋_GB2312"/>
          <w:snapToGrid/>
          <w:color w:val="auto"/>
          <w:kern w:val="2"/>
          <w:sz w:val="30"/>
          <w:szCs w:val="30"/>
          <w:u w:val="single"/>
        </w:rPr>
        <w:t xml:space="preserve"> </w:t>
      </w:r>
    </w:p>
    <w:p w14:paraId="1071CC67">
      <w:pPr>
        <w:adjustRightInd w:val="0"/>
        <w:snapToGrid w:val="0"/>
        <w:spacing w:line="288" w:lineRule="auto"/>
        <w:ind w:firstLine="900" w:firstLineChars="300"/>
        <w:rPr>
          <w:rFonts w:hint="default" w:eastAsia="仿宋_GB2312"/>
          <w:snapToGrid/>
          <w:color w:val="auto"/>
          <w:kern w:val="2"/>
          <w:sz w:val="30"/>
          <w:szCs w:val="30"/>
          <w:u w:val="single"/>
          <w:lang w:val="en-US" w:eastAsia="zh-CN"/>
        </w:rPr>
      </w:pPr>
      <w:r>
        <w:rPr>
          <w:rFonts w:eastAsia="仿宋_GB2312"/>
          <w:snapToGrid/>
          <w:color w:val="auto"/>
          <w:kern w:val="2"/>
          <w:sz w:val="30"/>
          <w:szCs w:val="30"/>
        </w:rPr>
        <w:t>建设单位(盖章)：</w:t>
      </w:r>
      <w:r>
        <w:rPr>
          <w:rFonts w:eastAsia="仿宋_GB2312"/>
          <w:snapToGrid/>
          <w:color w:val="auto"/>
          <w:kern w:val="2"/>
          <w:sz w:val="30"/>
          <w:szCs w:val="30"/>
          <w:u w:val="single"/>
        </w:rPr>
        <w:t xml:space="preserve"> </w:t>
      </w:r>
      <w:r>
        <w:rPr>
          <w:rFonts w:hint="eastAsia" w:eastAsia="仿宋_GB2312"/>
          <w:snapToGrid/>
          <w:color w:val="auto"/>
          <w:kern w:val="2"/>
          <w:sz w:val="30"/>
          <w:szCs w:val="30"/>
          <w:u w:val="single"/>
          <w:lang w:val="en-US" w:eastAsia="zh-CN"/>
        </w:rPr>
        <w:t xml:space="preserve">        青岛境海置业有限公司            </w:t>
      </w:r>
    </w:p>
    <w:p w14:paraId="5E331AF5">
      <w:pPr>
        <w:adjustRightInd w:val="0"/>
        <w:snapToGrid w:val="0"/>
        <w:spacing w:line="288" w:lineRule="auto"/>
        <w:ind w:firstLine="900" w:firstLineChars="300"/>
        <w:rPr>
          <w:rFonts w:eastAsia="仿宋_GB2312"/>
          <w:color w:val="auto"/>
          <w:kern w:val="2"/>
          <w:sz w:val="30"/>
          <w:szCs w:val="30"/>
          <w:u w:val="single"/>
        </w:rPr>
      </w:pPr>
      <w:r>
        <w:rPr>
          <w:rFonts w:eastAsia="仿宋_GB2312"/>
          <w:snapToGrid/>
          <w:color w:val="auto"/>
          <w:kern w:val="2"/>
          <w:sz w:val="30"/>
          <w:szCs w:val="30"/>
        </w:rPr>
        <w:t>编制日期：</w:t>
      </w:r>
      <w:r>
        <w:rPr>
          <w:rFonts w:eastAsia="仿宋_GB2312"/>
          <w:snapToGrid/>
          <w:color w:val="auto"/>
          <w:kern w:val="2"/>
          <w:sz w:val="30"/>
          <w:szCs w:val="30"/>
          <w:u w:val="single"/>
        </w:rPr>
        <w:t xml:space="preserve">          </w:t>
      </w:r>
      <w:r>
        <w:rPr>
          <w:rFonts w:hint="eastAsia" w:eastAsia="仿宋_GB2312"/>
          <w:snapToGrid/>
          <w:color w:val="auto"/>
          <w:kern w:val="2"/>
          <w:sz w:val="30"/>
          <w:szCs w:val="30"/>
          <w:u w:val="single"/>
          <w:lang w:val="en-US" w:eastAsia="zh-CN"/>
        </w:rPr>
        <w:t xml:space="preserve">                  </w:t>
      </w:r>
      <w:r>
        <w:rPr>
          <w:rFonts w:hint="default" w:ascii="Times New Roman" w:hAnsi="Times New Roman" w:eastAsia="宋体" w:cs="Times New Roman"/>
          <w:snapToGrid/>
          <w:color w:val="auto"/>
          <w:kern w:val="2"/>
          <w:sz w:val="30"/>
          <w:szCs w:val="30"/>
          <w:u w:val="single"/>
        </w:rPr>
        <w:t>2024年</w:t>
      </w:r>
      <w:r>
        <w:rPr>
          <w:rFonts w:hint="eastAsia" w:ascii="Times New Roman" w:hAnsi="Times New Roman" w:eastAsia="宋体" w:cs="Times New Roman"/>
          <w:snapToGrid/>
          <w:color w:val="auto"/>
          <w:kern w:val="2"/>
          <w:sz w:val="30"/>
          <w:szCs w:val="30"/>
          <w:u w:val="single"/>
          <w:lang w:val="en-US" w:eastAsia="zh-CN"/>
        </w:rPr>
        <w:t>9</w:t>
      </w:r>
      <w:r>
        <w:rPr>
          <w:rFonts w:hint="default" w:ascii="Times New Roman" w:hAnsi="Times New Roman" w:eastAsia="宋体" w:cs="Times New Roman"/>
          <w:snapToGrid/>
          <w:color w:val="auto"/>
          <w:kern w:val="2"/>
          <w:sz w:val="30"/>
          <w:szCs w:val="30"/>
          <w:u w:val="single"/>
        </w:rPr>
        <w:t>月</w:t>
      </w:r>
      <w:r>
        <w:rPr>
          <w:rFonts w:eastAsia="仿宋_GB2312"/>
          <w:snapToGrid/>
          <w:color w:val="auto"/>
          <w:kern w:val="2"/>
          <w:sz w:val="30"/>
          <w:szCs w:val="30"/>
          <w:u w:val="single"/>
        </w:rPr>
        <w:t xml:space="preserve"> </w:t>
      </w:r>
      <w:r>
        <w:rPr>
          <w:rFonts w:hint="eastAsia" w:eastAsia="仿宋_GB2312"/>
          <w:snapToGrid/>
          <w:color w:val="auto"/>
          <w:kern w:val="2"/>
          <w:sz w:val="30"/>
          <w:szCs w:val="30"/>
          <w:u w:val="single"/>
          <w:lang w:val="en-US" w:eastAsia="zh-CN"/>
        </w:rPr>
        <w:t xml:space="preserve">             </w:t>
      </w:r>
      <w:r>
        <w:rPr>
          <w:rFonts w:eastAsia="仿宋_GB2312"/>
          <w:snapToGrid/>
          <w:color w:val="auto"/>
          <w:kern w:val="2"/>
          <w:sz w:val="30"/>
          <w:szCs w:val="30"/>
          <w:u w:val="single"/>
        </w:rPr>
        <w:t xml:space="preserve">        </w:t>
      </w:r>
    </w:p>
    <w:p w14:paraId="6D1EFDD8">
      <w:pPr>
        <w:adjustRightInd w:val="0"/>
        <w:snapToGrid w:val="0"/>
        <w:spacing w:line="288" w:lineRule="auto"/>
        <w:ind w:firstLine="1040"/>
        <w:rPr>
          <w:rFonts w:eastAsia="仿宋_GB2312"/>
          <w:color w:val="auto"/>
          <w:sz w:val="36"/>
          <w:szCs w:val="36"/>
          <w:u w:val="single"/>
        </w:rPr>
      </w:pPr>
    </w:p>
    <w:p w14:paraId="644FAC82">
      <w:pPr>
        <w:adjustRightInd w:val="0"/>
        <w:snapToGrid w:val="0"/>
        <w:spacing w:line="288" w:lineRule="auto"/>
        <w:ind w:firstLine="1040"/>
        <w:rPr>
          <w:rFonts w:eastAsia="仿宋_GB2312"/>
          <w:color w:val="auto"/>
          <w:sz w:val="36"/>
          <w:szCs w:val="36"/>
        </w:rPr>
      </w:pPr>
    </w:p>
    <w:p w14:paraId="16E3E31B">
      <w:pPr>
        <w:adjustRightInd w:val="0"/>
        <w:snapToGrid w:val="0"/>
        <w:spacing w:line="288" w:lineRule="auto"/>
        <w:ind w:firstLine="1040"/>
        <w:rPr>
          <w:rFonts w:eastAsia="仿宋_GB2312"/>
          <w:color w:val="auto"/>
          <w:sz w:val="36"/>
          <w:szCs w:val="36"/>
        </w:rPr>
      </w:pPr>
    </w:p>
    <w:p w14:paraId="0AF417EF">
      <w:pPr>
        <w:adjustRightInd w:val="0"/>
        <w:snapToGrid w:val="0"/>
        <w:spacing w:line="288" w:lineRule="auto"/>
        <w:ind w:firstLine="1040"/>
        <w:rPr>
          <w:rFonts w:eastAsia="仿宋_GB2312"/>
          <w:color w:val="auto"/>
          <w:sz w:val="36"/>
          <w:szCs w:val="36"/>
        </w:rPr>
      </w:pPr>
    </w:p>
    <w:p w14:paraId="1379540D">
      <w:pPr>
        <w:adjustRightInd w:val="0"/>
        <w:snapToGrid w:val="0"/>
        <w:spacing w:line="288" w:lineRule="auto"/>
        <w:ind w:firstLine="1040"/>
        <w:rPr>
          <w:rFonts w:eastAsia="仿宋_GB2312"/>
          <w:color w:val="auto"/>
          <w:sz w:val="36"/>
          <w:szCs w:val="36"/>
        </w:rPr>
      </w:pPr>
    </w:p>
    <w:p w14:paraId="687D31DB">
      <w:pPr>
        <w:adjustRightInd w:val="0"/>
        <w:snapToGrid w:val="0"/>
        <w:spacing w:line="288" w:lineRule="auto"/>
        <w:jc w:val="center"/>
        <w:rPr>
          <w:rFonts w:eastAsia="楷体_GB2312"/>
          <w:color w:val="auto"/>
          <w:sz w:val="36"/>
          <w:szCs w:val="36"/>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eastAsia="楷体_GB2312"/>
          <w:color w:val="auto"/>
          <w:sz w:val="36"/>
          <w:szCs w:val="36"/>
        </w:rPr>
        <w:t>中华人民共和国生态环境部制</w:t>
      </w:r>
    </w:p>
    <w:p w14:paraId="0DA9CD33">
      <w:pPr>
        <w:pStyle w:val="21"/>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56"/>
        <w:gridCol w:w="2163"/>
        <w:gridCol w:w="2212"/>
        <w:gridCol w:w="2639"/>
      </w:tblGrid>
      <w:tr w14:paraId="09BBC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60231B9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建设项目名称</w:t>
            </w:r>
          </w:p>
        </w:tc>
        <w:tc>
          <w:tcPr>
            <w:tcW w:w="7014" w:type="dxa"/>
            <w:gridSpan w:val="3"/>
            <w:vAlign w:val="center"/>
          </w:tcPr>
          <w:p w14:paraId="564FD758">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漓江东路南、嘉陵江东路东3095住宅项目</w:t>
            </w:r>
          </w:p>
        </w:tc>
      </w:tr>
      <w:tr w14:paraId="1EF7D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1C8CA77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项目代码</w:t>
            </w:r>
          </w:p>
        </w:tc>
        <w:tc>
          <w:tcPr>
            <w:tcW w:w="7014" w:type="dxa"/>
            <w:gridSpan w:val="3"/>
            <w:vAlign w:val="center"/>
          </w:tcPr>
          <w:p w14:paraId="6C2583D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2312-370211-89-01-256947</w:t>
            </w:r>
          </w:p>
        </w:tc>
      </w:tr>
      <w:tr w14:paraId="0C46C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7E66AA4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建设单位联系人</w:t>
            </w:r>
          </w:p>
        </w:tc>
        <w:tc>
          <w:tcPr>
            <w:tcW w:w="2163" w:type="dxa"/>
            <w:vAlign w:val="center"/>
          </w:tcPr>
          <w:p w14:paraId="1F863FF0">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刘佳庆</w:t>
            </w:r>
          </w:p>
        </w:tc>
        <w:tc>
          <w:tcPr>
            <w:tcW w:w="2212" w:type="dxa"/>
            <w:vAlign w:val="center"/>
          </w:tcPr>
          <w:p w14:paraId="59F285A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2639" w:type="dxa"/>
            <w:vAlign w:val="center"/>
          </w:tcPr>
          <w:p w14:paraId="61283191">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15650166830</w:t>
            </w:r>
          </w:p>
        </w:tc>
      </w:tr>
      <w:tr w14:paraId="7ABEA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078E1BC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建设地点</w:t>
            </w:r>
          </w:p>
        </w:tc>
        <w:tc>
          <w:tcPr>
            <w:tcW w:w="7014" w:type="dxa"/>
            <w:gridSpan w:val="3"/>
            <w:vAlign w:val="center"/>
          </w:tcPr>
          <w:p w14:paraId="1B66B811">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青岛西海岸新区薛家岛街道漓江东路南、嘉陵江东路东</w:t>
            </w:r>
          </w:p>
        </w:tc>
      </w:tr>
      <w:tr w14:paraId="1A875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7CCBF29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地理坐标</w:t>
            </w:r>
          </w:p>
        </w:tc>
        <w:tc>
          <w:tcPr>
            <w:tcW w:w="7014" w:type="dxa"/>
            <w:gridSpan w:val="3"/>
            <w:vAlign w:val="center"/>
          </w:tcPr>
          <w:p w14:paraId="4C881F47">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E120°</w:t>
            </w:r>
            <w:r>
              <w:rPr>
                <w:rFonts w:hint="default" w:ascii="Times New Roman" w:hAnsi="Times New Roman" w:eastAsia="宋体" w:cs="Times New Roman"/>
                <w:color w:val="auto"/>
                <w:szCs w:val="21"/>
                <w:highlight w:val="none"/>
                <w:lang w:val="en-US" w:eastAsia="zh-CN"/>
              </w:rPr>
              <w:t>14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8.270</w:t>
            </w:r>
            <w:r>
              <w:rPr>
                <w:rFonts w:hint="default" w:ascii="Times New Roman" w:hAnsi="Times New Roman" w:eastAsia="宋体" w:cs="Times New Roman"/>
                <w:color w:val="auto"/>
                <w:szCs w:val="21"/>
                <w:highlight w:val="none"/>
              </w:rPr>
              <w:t>″，N35°5</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40.138</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w:t>
            </w:r>
          </w:p>
        </w:tc>
      </w:tr>
      <w:tr w14:paraId="50BF1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56" w:type="dxa"/>
            <w:tcMar>
              <w:top w:w="16" w:type="dxa"/>
              <w:left w:w="16" w:type="dxa"/>
              <w:right w:w="16" w:type="dxa"/>
            </w:tcMar>
            <w:vAlign w:val="center"/>
          </w:tcPr>
          <w:p w14:paraId="507FC0F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建设项目</w:t>
            </w:r>
          </w:p>
          <w:p w14:paraId="179D84C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行业类别</w:t>
            </w:r>
          </w:p>
        </w:tc>
        <w:tc>
          <w:tcPr>
            <w:tcW w:w="2163" w:type="dxa"/>
            <w:vAlign w:val="center"/>
          </w:tcPr>
          <w:p w14:paraId="716B612D">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四十四、房地产业</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97</w:t>
            </w:r>
            <w:r>
              <w:rPr>
                <w:rFonts w:hint="default" w:ascii="Times New Roman" w:hAnsi="Times New Roman" w:eastAsia="宋体" w:cs="Times New Roman"/>
                <w:color w:val="auto"/>
                <w:szCs w:val="21"/>
                <w:highlight w:val="none"/>
              </w:rPr>
              <w:t>房地产开发、商业综合体、宾馆、酒店、办公用房、标准厂房等-</w:t>
            </w:r>
            <w:r>
              <w:rPr>
                <w:rFonts w:hint="default" w:ascii="Times New Roman" w:hAnsi="Times New Roman" w:eastAsia="宋体" w:cs="Times New Roman"/>
                <w:color w:val="auto"/>
                <w:szCs w:val="21"/>
                <w:highlight w:val="none"/>
                <w:lang w:val="en-US" w:eastAsia="zh-CN"/>
              </w:rPr>
              <w:t>涉及环境敏感区的</w:t>
            </w:r>
          </w:p>
        </w:tc>
        <w:tc>
          <w:tcPr>
            <w:tcW w:w="2212" w:type="dxa"/>
            <w:vAlign w:val="center"/>
          </w:tcPr>
          <w:p w14:paraId="3277539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用地</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用海</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面积</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m</w:t>
            </w:r>
            <w:r>
              <w:rPr>
                <w:rFonts w:hint="default" w:ascii="Times New Roman" w:hAnsi="Times New Roman" w:eastAsia="宋体" w:cs="Times New Roman"/>
                <w:color w:val="auto"/>
                <w:szCs w:val="21"/>
                <w:highlight w:val="none"/>
                <w:vertAlign w:val="superscript"/>
                <w:lang w:val="en-US" w:eastAsia="zh-CN"/>
              </w:rPr>
              <w:t>2</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/长度</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km</w:t>
            </w:r>
            <w:r>
              <w:rPr>
                <w:rFonts w:hint="eastAsia" w:ascii="Times New Roman" w:hAnsi="Times New Roman" w:eastAsia="宋体" w:cs="Times New Roman"/>
                <w:color w:val="auto"/>
                <w:szCs w:val="21"/>
                <w:highlight w:val="none"/>
                <w:lang w:val="en-US" w:eastAsia="zh-CN"/>
              </w:rPr>
              <w:t>)</w:t>
            </w:r>
          </w:p>
        </w:tc>
        <w:tc>
          <w:tcPr>
            <w:tcW w:w="2639" w:type="dxa"/>
            <w:vAlign w:val="center"/>
          </w:tcPr>
          <w:p w14:paraId="25BA89B3">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highlight w:val="none"/>
                <w:lang w:val="en-US" w:eastAsia="zh-CN"/>
              </w:rPr>
              <w:t>43880</w:t>
            </w:r>
          </w:p>
        </w:tc>
      </w:tr>
      <w:tr w14:paraId="72DC9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56" w:type="dxa"/>
            <w:tcMar>
              <w:top w:w="16" w:type="dxa"/>
              <w:left w:w="16" w:type="dxa"/>
              <w:right w:w="16" w:type="dxa"/>
            </w:tcMar>
            <w:vAlign w:val="center"/>
          </w:tcPr>
          <w:p w14:paraId="7F81418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建设性质</w:t>
            </w:r>
          </w:p>
        </w:tc>
        <w:tc>
          <w:tcPr>
            <w:tcW w:w="2163" w:type="dxa"/>
            <w:vAlign w:val="center"/>
          </w:tcPr>
          <w:p w14:paraId="6B85DA39">
            <w:pPr>
              <w:jc w:val="left"/>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新建</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迁建</w:t>
            </w:r>
            <w:r>
              <w:rPr>
                <w:rFonts w:hint="eastAsia" w:ascii="Times New Roman" w:hAnsi="Times New Roman" w:eastAsia="宋体" w:cs="Times New Roman"/>
                <w:color w:val="auto"/>
                <w:szCs w:val="21"/>
                <w:highlight w:val="none"/>
                <w:lang w:eastAsia="zh-CN"/>
              </w:rPr>
              <w:t>)</w:t>
            </w:r>
          </w:p>
          <w:p w14:paraId="4442B2F2">
            <w:pPr>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改建</w:t>
            </w:r>
          </w:p>
          <w:p w14:paraId="4B854144">
            <w:pPr>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扩建</w:t>
            </w:r>
          </w:p>
          <w:p w14:paraId="2C1D44A9">
            <w:pPr>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技术改造</w:t>
            </w:r>
          </w:p>
        </w:tc>
        <w:tc>
          <w:tcPr>
            <w:tcW w:w="2212" w:type="dxa"/>
            <w:vAlign w:val="center"/>
          </w:tcPr>
          <w:p w14:paraId="2AF1BD3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建设项目</w:t>
            </w:r>
          </w:p>
          <w:p w14:paraId="255C28E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申报情形</w:t>
            </w:r>
          </w:p>
        </w:tc>
        <w:tc>
          <w:tcPr>
            <w:tcW w:w="2639" w:type="dxa"/>
            <w:vAlign w:val="center"/>
          </w:tcPr>
          <w:p w14:paraId="4BE870EC">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☑首次申报项目</w:t>
            </w:r>
          </w:p>
          <w:p w14:paraId="0E8657F7">
            <w:pPr>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不予批准后再次申报项目</w:t>
            </w:r>
          </w:p>
          <w:p w14:paraId="18C16C3F">
            <w:pPr>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超五年重新审核项目</w:t>
            </w:r>
          </w:p>
          <w:p w14:paraId="5943EA38">
            <w:pPr>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重大变动重新报批项目</w:t>
            </w:r>
          </w:p>
        </w:tc>
      </w:tr>
      <w:tr w14:paraId="30ECD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56" w:type="dxa"/>
            <w:tcMar>
              <w:top w:w="16" w:type="dxa"/>
              <w:left w:w="16" w:type="dxa"/>
              <w:right w:w="16" w:type="dxa"/>
            </w:tcMar>
            <w:vAlign w:val="center"/>
          </w:tcPr>
          <w:p w14:paraId="4519FCC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项目审批</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核准/</w:t>
            </w:r>
          </w:p>
          <w:p w14:paraId="7757C927">
            <w:pPr>
              <w:adjustRightInd w:val="0"/>
              <w:snapToGrid w:val="0"/>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备案</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部门</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选填</w:t>
            </w:r>
            <w:r>
              <w:rPr>
                <w:rFonts w:hint="eastAsia" w:ascii="Times New Roman" w:hAnsi="Times New Roman" w:eastAsia="宋体" w:cs="Times New Roman"/>
                <w:color w:val="auto"/>
                <w:szCs w:val="21"/>
                <w:highlight w:val="none"/>
                <w:lang w:eastAsia="zh-CN"/>
              </w:rPr>
              <w:t>)</w:t>
            </w:r>
          </w:p>
        </w:tc>
        <w:tc>
          <w:tcPr>
            <w:tcW w:w="2163" w:type="dxa"/>
            <w:vAlign w:val="center"/>
          </w:tcPr>
          <w:p w14:paraId="3BF7634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青岛西海岸新区行政审批服务局</w:t>
            </w:r>
          </w:p>
        </w:tc>
        <w:tc>
          <w:tcPr>
            <w:tcW w:w="2212" w:type="dxa"/>
            <w:vAlign w:val="center"/>
          </w:tcPr>
          <w:p w14:paraId="3989DD2D">
            <w:pPr>
              <w:adjustRightInd w:val="0"/>
              <w:snapToGrid w:val="0"/>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项目审批</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核准/备案</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文号</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选填</w:t>
            </w:r>
            <w:r>
              <w:rPr>
                <w:rFonts w:hint="eastAsia" w:ascii="Times New Roman" w:hAnsi="Times New Roman" w:eastAsia="宋体" w:cs="Times New Roman"/>
                <w:color w:val="auto"/>
                <w:szCs w:val="21"/>
                <w:highlight w:val="none"/>
                <w:lang w:eastAsia="zh-CN"/>
              </w:rPr>
              <w:t>)</w:t>
            </w:r>
          </w:p>
        </w:tc>
        <w:tc>
          <w:tcPr>
            <w:tcW w:w="2639" w:type="dxa"/>
            <w:vAlign w:val="center"/>
          </w:tcPr>
          <w:p w14:paraId="5515335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2312-370211-89-01-256947</w:t>
            </w:r>
          </w:p>
        </w:tc>
      </w:tr>
      <w:tr w14:paraId="22044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2B547E8E">
            <w:pPr>
              <w:adjustRightInd w:val="0"/>
              <w:snapToGrid w:val="0"/>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总投资</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万元</w:t>
            </w:r>
            <w:r>
              <w:rPr>
                <w:rFonts w:hint="eastAsia" w:ascii="Times New Roman" w:hAnsi="Times New Roman" w:eastAsia="宋体" w:cs="Times New Roman"/>
                <w:color w:val="auto"/>
                <w:szCs w:val="21"/>
                <w:highlight w:val="none"/>
                <w:lang w:eastAsia="zh-CN"/>
              </w:rPr>
              <w:t>)</w:t>
            </w:r>
          </w:p>
        </w:tc>
        <w:tc>
          <w:tcPr>
            <w:tcW w:w="2163" w:type="dxa"/>
            <w:vAlign w:val="center"/>
          </w:tcPr>
          <w:p w14:paraId="77F20741">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94700</w:t>
            </w:r>
          </w:p>
        </w:tc>
        <w:tc>
          <w:tcPr>
            <w:tcW w:w="2212" w:type="dxa"/>
            <w:tcMar>
              <w:top w:w="16" w:type="dxa"/>
              <w:left w:w="16" w:type="dxa"/>
              <w:right w:w="16" w:type="dxa"/>
            </w:tcMar>
            <w:vAlign w:val="center"/>
          </w:tcPr>
          <w:p w14:paraId="4A284AD3">
            <w:pPr>
              <w:adjustRightInd w:val="0"/>
              <w:snapToGrid w:val="0"/>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环保投资</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万元</w:t>
            </w:r>
            <w:r>
              <w:rPr>
                <w:rFonts w:hint="eastAsia" w:ascii="Times New Roman" w:hAnsi="Times New Roman" w:eastAsia="宋体" w:cs="Times New Roman"/>
                <w:color w:val="auto"/>
                <w:szCs w:val="21"/>
                <w:highlight w:val="none"/>
                <w:lang w:eastAsia="zh-CN"/>
              </w:rPr>
              <w:t>)</w:t>
            </w:r>
          </w:p>
        </w:tc>
        <w:tc>
          <w:tcPr>
            <w:tcW w:w="2639" w:type="dxa"/>
            <w:vAlign w:val="center"/>
          </w:tcPr>
          <w:p w14:paraId="512E8B8B">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950</w:t>
            </w:r>
          </w:p>
        </w:tc>
      </w:tr>
      <w:tr w14:paraId="36A4E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7E2D50C3">
            <w:pPr>
              <w:adjustRightInd w:val="0"/>
              <w:snapToGrid w:val="0"/>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环保投资占比</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w:t>
            </w:r>
          </w:p>
        </w:tc>
        <w:tc>
          <w:tcPr>
            <w:tcW w:w="2163" w:type="dxa"/>
            <w:vAlign w:val="center"/>
          </w:tcPr>
          <w:p w14:paraId="5A84312E">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1.00</w:t>
            </w:r>
          </w:p>
        </w:tc>
        <w:tc>
          <w:tcPr>
            <w:tcW w:w="2212" w:type="dxa"/>
            <w:tcMar>
              <w:top w:w="16" w:type="dxa"/>
              <w:left w:w="16" w:type="dxa"/>
              <w:right w:w="16" w:type="dxa"/>
            </w:tcMar>
            <w:vAlign w:val="center"/>
          </w:tcPr>
          <w:p w14:paraId="4A716D5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施工工期</w:t>
            </w:r>
          </w:p>
        </w:tc>
        <w:tc>
          <w:tcPr>
            <w:tcW w:w="2639" w:type="dxa"/>
            <w:vAlign w:val="center"/>
          </w:tcPr>
          <w:p w14:paraId="47E8895E">
            <w:pPr>
              <w:adjustRightInd w:val="0"/>
              <w:snapToGrid w:val="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2025.02.20-</w:t>
            </w:r>
            <w:r>
              <w:rPr>
                <w:rFonts w:hint="default" w:ascii="Times New Roman" w:hAnsi="Times New Roman" w:eastAsia="宋体" w:cs="Times New Roman"/>
                <w:color w:val="auto"/>
                <w:szCs w:val="21"/>
                <w:highlight w:val="none"/>
                <w:lang w:val="en-US" w:eastAsia="zh-CN"/>
              </w:rPr>
              <w:t>202</w:t>
            </w:r>
            <w:r>
              <w:rPr>
                <w:rFonts w:hint="eastAsia" w:ascii="Times New Roman" w:hAnsi="Times New Roman" w:eastAsia="宋体" w:cs="Times New Roman"/>
                <w:color w:val="auto"/>
                <w:szCs w:val="21"/>
                <w:highlight w:val="none"/>
                <w:lang w:val="en-US" w:eastAsia="zh-CN"/>
              </w:rPr>
              <w:t>8.06.</w:t>
            </w:r>
            <w:r>
              <w:rPr>
                <w:rFonts w:hint="default" w:ascii="Times New Roman" w:hAnsi="Times New Roman" w:eastAsia="宋体" w:cs="Times New Roman"/>
                <w:color w:val="auto"/>
                <w:szCs w:val="21"/>
                <w:highlight w:val="none"/>
                <w:lang w:val="en-US" w:eastAsia="zh-CN"/>
              </w:rPr>
              <w:t>30</w:t>
            </w:r>
          </w:p>
        </w:tc>
      </w:tr>
      <w:tr w14:paraId="6C1DC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6B5EB32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是否开工建设</w:t>
            </w:r>
          </w:p>
        </w:tc>
        <w:tc>
          <w:tcPr>
            <w:tcW w:w="7014" w:type="dxa"/>
            <w:gridSpan w:val="3"/>
            <w:vAlign w:val="center"/>
          </w:tcPr>
          <w:p w14:paraId="43E14FFE">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☑否</w:t>
            </w:r>
          </w:p>
          <w:p w14:paraId="4D46FACD">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是：</w:t>
            </w:r>
            <w:r>
              <w:rPr>
                <w:rFonts w:hint="default" w:ascii="Times New Roman" w:hAnsi="Times New Roman" w:eastAsia="宋体" w:cs="Times New Roman"/>
                <w:color w:val="auto"/>
                <w:szCs w:val="21"/>
                <w:highlight w:val="none"/>
                <w:u w:val="single"/>
              </w:rPr>
              <w:t xml:space="preserve">              </w:t>
            </w:r>
          </w:p>
        </w:tc>
      </w:tr>
      <w:tr w14:paraId="621C1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225282E9">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专项评价设置情况</w:t>
            </w:r>
          </w:p>
        </w:tc>
        <w:tc>
          <w:tcPr>
            <w:tcW w:w="7014" w:type="dxa"/>
            <w:gridSpan w:val="3"/>
            <w:vAlign w:val="center"/>
          </w:tcPr>
          <w:p w14:paraId="3ECB4D06">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zh-CN" w:eastAsia="zh-CN"/>
              </w:rPr>
              <w:t>根据《崂山风景名胜区总体规划》</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建城〔1993〕357号</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以及《青岛崂山风景名胜区总体规划</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2018-2035年</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上报稿</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，项目位于青岛崂山风景名胜区-薛家岛风景区三级保护区；根据《青岛西海岸国家级海洋公园总体规划</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2016-2025年</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》，项目位于适度利用区。因此项目属于</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涉及环境敏感区</w:t>
            </w:r>
            <w:r>
              <w:rPr>
                <w:rFonts w:hint="eastAsia" w:ascii="Times New Roman" w:hAnsi="Times New Roman" w:eastAsia="宋体" w:cs="Times New Roman"/>
                <w:color w:val="auto"/>
                <w:kern w:val="0"/>
                <w:szCs w:val="21"/>
                <w:highlight w:val="none"/>
                <w:lang w:val="en-US" w:eastAsia="zh-CN"/>
              </w:rPr>
              <w:t>(不包括饮用水水源保护区，以居住、医疗卫生、文化教育、科研、行政办公为主要功能的区域，以及文物保护单位)</w:t>
            </w:r>
            <w:r>
              <w:rPr>
                <w:rFonts w:hint="eastAsia" w:ascii="Times New Roman" w:hAnsi="Times New Roman" w:eastAsia="宋体" w:cs="Times New Roman"/>
                <w:color w:val="auto"/>
                <w:kern w:val="0"/>
                <w:szCs w:val="21"/>
                <w:highlight w:val="none"/>
                <w:lang w:val="zh-CN" w:eastAsia="zh-CN"/>
              </w:rPr>
              <w:t>”</w:t>
            </w:r>
            <w:r>
              <w:rPr>
                <w:rFonts w:hint="default" w:ascii="Times New Roman" w:hAnsi="Times New Roman" w:eastAsia="宋体" w:cs="Times New Roman"/>
                <w:color w:val="auto"/>
                <w:kern w:val="0"/>
                <w:szCs w:val="21"/>
                <w:highlight w:val="none"/>
                <w:lang w:val="zh-CN" w:eastAsia="zh-CN"/>
              </w:rPr>
              <w:t>，</w:t>
            </w:r>
            <w:r>
              <w:rPr>
                <w:rFonts w:hint="eastAsia" w:ascii="Times New Roman" w:hAnsi="Times New Roman" w:eastAsia="宋体" w:cs="Times New Roman"/>
                <w:color w:val="auto"/>
                <w:kern w:val="0"/>
                <w:szCs w:val="21"/>
                <w:highlight w:val="none"/>
                <w:lang w:val="en-US" w:eastAsia="zh-CN"/>
              </w:rPr>
              <w:t>根据《建设项目环境影响报告表编制技术指南(生态影响类)(试行)》(环办环评[2020]33号)，</w:t>
            </w:r>
            <w:r>
              <w:rPr>
                <w:rFonts w:hint="default" w:ascii="Times New Roman" w:hAnsi="Times New Roman" w:eastAsia="宋体" w:cs="Times New Roman"/>
                <w:color w:val="auto"/>
                <w:kern w:val="0"/>
                <w:szCs w:val="21"/>
                <w:highlight w:val="none"/>
                <w:lang w:val="zh-CN" w:eastAsia="zh-CN"/>
              </w:rPr>
              <w:t>需编制生态环境影响专项评价。</w:t>
            </w:r>
          </w:p>
        </w:tc>
      </w:tr>
      <w:tr w14:paraId="06316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056877DB">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规划情况</w:t>
            </w:r>
          </w:p>
        </w:tc>
        <w:tc>
          <w:tcPr>
            <w:tcW w:w="7014" w:type="dxa"/>
            <w:gridSpan w:val="3"/>
            <w:vAlign w:val="center"/>
          </w:tcPr>
          <w:p w14:paraId="472F47B1">
            <w:pPr>
              <w:adjustRightInd w:val="0"/>
              <w:snapToGrid w:val="0"/>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《青岛西海岸新区总体规划</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2018-2035年</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w:t>
            </w:r>
            <w:r>
              <w:rPr>
                <w:rFonts w:hint="eastAsia" w:ascii="Times New Roman" w:hAnsi="Times New Roman" w:eastAsia="宋体" w:cs="Times New Roman"/>
                <w:color w:val="auto"/>
                <w:kern w:val="0"/>
                <w:highlight w:val="none"/>
                <w:lang w:val="en-US" w:eastAsia="zh-CN"/>
              </w:rPr>
              <w:t>(青岛西海岸新区管理委员会 2019.04)</w:t>
            </w:r>
            <w:r>
              <w:rPr>
                <w:rFonts w:hint="default" w:ascii="Times New Roman" w:hAnsi="Times New Roman" w:eastAsia="宋体" w:cs="Times New Roman"/>
                <w:color w:val="auto"/>
                <w:kern w:val="0"/>
                <w:highlight w:val="none"/>
                <w:lang w:val="en-US" w:eastAsia="zh-CN"/>
              </w:rPr>
              <w:t>；</w:t>
            </w:r>
          </w:p>
          <w:p w14:paraId="1C89784D">
            <w:pPr>
              <w:adjustRightInd w:val="0"/>
              <w:snapToGrid w:val="0"/>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《青岛西海岸国家级海洋公园总体规划</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2016-2025年</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w:t>
            </w:r>
          </w:p>
          <w:p w14:paraId="0506CBCB">
            <w:pPr>
              <w:adjustRightInd w:val="0"/>
              <w:snapToGrid w:val="0"/>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《青岛西海岸新区凤凰岛片区控制性详细规划》；</w:t>
            </w:r>
          </w:p>
          <w:p w14:paraId="2086516B">
            <w:pPr>
              <w:adjustRightInd w:val="0"/>
              <w:snapToGrid w:val="0"/>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《崂山风景名胜区总体规划》</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建城〔1993〕357号</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w:t>
            </w:r>
          </w:p>
          <w:p w14:paraId="36D9362F">
            <w:pPr>
              <w:adjustRightInd w:val="0"/>
              <w:snapToGrid w:val="0"/>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lang w:val="en-US" w:eastAsia="zh-CN"/>
              </w:rPr>
              <w:t>《青岛崂山风景名胜区总体规划</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2018-2035年</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上报稿</w:t>
            </w:r>
            <w:r>
              <w:rPr>
                <w:rFonts w:hint="eastAsia" w:ascii="Times New Roman" w:hAnsi="Times New Roman" w:eastAsia="宋体" w:cs="Times New Roman"/>
                <w:color w:val="auto"/>
                <w:kern w:val="0"/>
                <w:highlight w:val="none"/>
                <w:lang w:val="en-US" w:eastAsia="zh-CN"/>
              </w:rPr>
              <w:t>)</w:t>
            </w:r>
            <w:r>
              <w:rPr>
                <w:rFonts w:hint="default" w:ascii="Times New Roman" w:hAnsi="Times New Roman" w:eastAsia="宋体" w:cs="Times New Roman"/>
                <w:color w:val="auto"/>
                <w:kern w:val="0"/>
                <w:highlight w:val="none"/>
                <w:lang w:val="en-US" w:eastAsia="zh-CN"/>
              </w:rPr>
              <w:t>。</w:t>
            </w:r>
          </w:p>
        </w:tc>
      </w:tr>
      <w:tr w14:paraId="7221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34A16E3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规划环境影响</w:t>
            </w:r>
          </w:p>
          <w:p w14:paraId="0EF36B53">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评价情况</w:t>
            </w:r>
          </w:p>
        </w:tc>
        <w:tc>
          <w:tcPr>
            <w:tcW w:w="7014" w:type="dxa"/>
            <w:gridSpan w:val="3"/>
            <w:vAlign w:val="center"/>
          </w:tcPr>
          <w:p w14:paraId="5E0C450E">
            <w:pPr>
              <w:adjustRightInd w:val="0"/>
              <w:snapToGrid w:val="0"/>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无</w:t>
            </w:r>
          </w:p>
        </w:tc>
      </w:tr>
      <w:tr w14:paraId="3AC93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43385F05">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规划及规划环境</w:t>
            </w:r>
          </w:p>
          <w:p w14:paraId="51CF4730">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影响评价符合性分析</w:t>
            </w:r>
          </w:p>
        </w:tc>
        <w:tc>
          <w:tcPr>
            <w:tcW w:w="7014" w:type="dxa"/>
            <w:gridSpan w:val="3"/>
            <w:vAlign w:val="center"/>
          </w:tcPr>
          <w:p w14:paraId="3B0A7F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1</w:t>
            </w:r>
            <w:r>
              <w:rPr>
                <w:rFonts w:hint="default" w:ascii="Times New Roman" w:hAnsi="Times New Roman" w:eastAsia="宋体" w:cs="Times New Roman"/>
                <w:b/>
                <w:bCs/>
                <w:snapToGrid w:val="0"/>
                <w:color w:val="auto"/>
                <w:kern w:val="0"/>
                <w:sz w:val="24"/>
                <w:szCs w:val="24"/>
                <w:highlight w:val="none"/>
                <w:lang w:val="en-US" w:eastAsia="zh-CN" w:bidi="ar"/>
              </w:rPr>
              <w:t>.</w:t>
            </w:r>
            <w:r>
              <w:rPr>
                <w:rFonts w:hint="default" w:ascii="Times New Roman" w:hAnsi="Times New Roman" w:eastAsia="宋体" w:cs="Times New Roman"/>
                <w:b/>
                <w:bCs/>
                <w:snapToGrid w:val="0"/>
                <w:color w:val="auto"/>
                <w:kern w:val="0"/>
                <w:sz w:val="21"/>
                <w:szCs w:val="21"/>
                <w:highlight w:val="none"/>
                <w:lang w:val="en-US" w:eastAsia="zh-CN" w:bidi="ar"/>
              </w:rPr>
              <w:t>《青岛崂山风景名胜区总体规划(2018-2035年)》(上报稿)规划符合性</w:t>
            </w:r>
          </w:p>
          <w:p w14:paraId="34C2AB1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default" w:ascii="Times New Roman" w:hAnsi="Times New Roman" w:cs="Times New Roman"/>
                <w:color w:val="auto"/>
                <w:sz w:val="21"/>
                <w:szCs w:val="21"/>
                <w:highlight w:val="none"/>
              </w:rPr>
            </w:pPr>
            <w:r>
              <w:rPr>
                <w:rFonts w:hint="eastAsia" w:ascii="Times New Roman" w:hAnsi="Times New Roman" w:eastAsia="宋体" w:cs="Times New Roman"/>
                <w:snapToGrid w:val="0"/>
                <w:color w:val="auto"/>
                <w:kern w:val="0"/>
                <w:sz w:val="21"/>
                <w:szCs w:val="21"/>
                <w:highlight w:val="none"/>
                <w:lang w:val="en-US" w:eastAsia="zh-CN" w:bidi="ar"/>
              </w:rPr>
              <w:t>根据《青岛崂山风景名胜区总体规划(2018-2035年)》(上报稿)</w:t>
            </w:r>
            <w:r>
              <w:rPr>
                <w:rFonts w:hint="eastAsia" w:ascii="宋体" w:hAnsi="宋体" w:eastAsia="宋体" w:cs="宋体"/>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项目位于薛家岛风景区三级保护区</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限制建设范围</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，该区相关管控要求如下：</w:t>
            </w:r>
          </w:p>
          <w:p w14:paraId="7C7FA1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default" w:ascii="仿宋" w:hAnsi="仿宋" w:eastAsia="仿宋" w:cs="仿宋"/>
                <w:snapToGrid w:val="0"/>
                <w:color w:val="auto"/>
                <w:kern w:val="0"/>
                <w:sz w:val="21"/>
                <w:szCs w:val="21"/>
                <w:highlight w:val="none"/>
                <w:lang w:val="en-US" w:eastAsia="zh-CN" w:bidi="ar"/>
              </w:rPr>
            </w:pPr>
            <w:r>
              <w:rPr>
                <w:rFonts w:hint="default" w:ascii="仿宋" w:hAnsi="仿宋" w:eastAsia="仿宋" w:cs="仿宋"/>
                <w:snapToGrid w:val="0"/>
                <w:color w:val="auto"/>
                <w:kern w:val="0"/>
                <w:sz w:val="21"/>
                <w:szCs w:val="21"/>
                <w:highlight w:val="none"/>
                <w:lang w:val="en-US" w:eastAsia="zh-CN" w:bidi="ar"/>
              </w:rPr>
              <w:t>三级保护区要求区内的街道办事处中心区必须编制符合青岛崂山风景名胜区总体规划要求的规划，合理测算常住、暂住人口与核心景区外迁安置人口。结合第三产业的发展，旅游服务设施的安排，统筹用地规划，优化建设布局。街道办事处中心区的建设应保持山体余脉、河流水系、田园绿地等生态缓冲区与景观廊道，避免建设地带的连片发展</w:t>
            </w:r>
            <w:r>
              <w:rPr>
                <w:rFonts w:hint="eastAsia" w:ascii="仿宋" w:hAnsi="仿宋" w:eastAsia="仿宋" w:cs="仿宋"/>
                <w:snapToGrid w:val="0"/>
                <w:color w:val="auto"/>
                <w:kern w:val="0"/>
                <w:sz w:val="21"/>
                <w:szCs w:val="21"/>
                <w:highlight w:val="none"/>
                <w:lang w:val="en-US" w:eastAsia="zh-CN" w:bidi="ar"/>
              </w:rPr>
              <w:t>；</w:t>
            </w:r>
            <w:r>
              <w:rPr>
                <w:rFonts w:hint="default" w:ascii="仿宋" w:hAnsi="仿宋" w:eastAsia="仿宋" w:cs="仿宋"/>
                <w:snapToGrid w:val="0"/>
                <w:color w:val="auto"/>
                <w:kern w:val="0"/>
                <w:sz w:val="21"/>
                <w:szCs w:val="21"/>
                <w:highlight w:val="none"/>
                <w:lang w:val="en-US" w:eastAsia="zh-CN" w:bidi="ar"/>
              </w:rPr>
              <w:t>通过合理控制建筑高度、体量与密度，加强绿化，统一建筑风格，达到城景协调，形成风景城镇的景观效果。</w:t>
            </w:r>
          </w:p>
          <w:p w14:paraId="5FCD77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color w:val="auto"/>
                <w:sz w:val="21"/>
                <w:szCs w:val="21"/>
                <w:highlight w:val="none"/>
              </w:rPr>
            </w:pPr>
            <w:r>
              <w:rPr>
                <w:rFonts w:hint="default" w:ascii="仿宋" w:hAnsi="仿宋" w:eastAsia="仿宋" w:cs="仿宋"/>
                <w:snapToGrid w:val="0"/>
                <w:color w:val="auto"/>
                <w:kern w:val="0"/>
                <w:sz w:val="21"/>
                <w:szCs w:val="21"/>
                <w:highlight w:val="none"/>
                <w:lang w:val="en-US" w:eastAsia="zh-CN" w:bidi="ar"/>
              </w:rPr>
              <w:t>区内可接纳从二级保护区搬迁的居民，并应预留居民安置用地，区内村庄禁止风景区外的人口迁入，可对区内村庄进行合理调整置换建设用地，安排旅游服务设施。</w:t>
            </w:r>
          </w:p>
          <w:p w14:paraId="7E2417F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color w:val="auto"/>
                <w:spacing w:val="0"/>
                <w:w w:val="100"/>
                <w:position w:val="0"/>
                <w:sz w:val="21"/>
                <w:szCs w:val="21"/>
                <w:highlight w:val="none"/>
                <w:lang w:val="en-US" w:eastAsia="zh-CN"/>
              </w:rPr>
              <w:t>项目为房地产开发项目，主要包括22栋住宅(均为8层)、配套建设物业管理、文化活动中心(包括老年活动用房)、下沉庭院、变配电室、生活泵房、消防泵房、锅炉房、绿地、综合管网、地下车库等。</w:t>
            </w:r>
          </w:p>
          <w:p w14:paraId="036478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根据《青岛市黄岛区自然保护地管理服务中心关于崂山风景名胜区薛家岛景区</w:t>
            </w:r>
            <w:r>
              <w:rPr>
                <w:rFonts w:hint="eastAsia" w:ascii="Times New Roman" w:hAnsi="Times New Roman" w:eastAsia="宋体" w:cs="Times New Roman"/>
                <w:snapToGrid w:val="0"/>
                <w:color w:val="auto"/>
                <w:kern w:val="0"/>
                <w:sz w:val="21"/>
                <w:szCs w:val="21"/>
                <w:highlight w:val="none"/>
                <w:lang w:val="en-US" w:eastAsia="zh-CN" w:bidi="ar"/>
              </w:rPr>
              <w:t>嘉陵江东路东3095和3096地块选址方案</w:t>
            </w:r>
            <w:r>
              <w:rPr>
                <w:rFonts w:hint="default" w:ascii="Times New Roman" w:hAnsi="Times New Roman" w:eastAsia="宋体" w:cs="Times New Roman"/>
                <w:snapToGrid w:val="0"/>
                <w:color w:val="auto"/>
                <w:kern w:val="0"/>
                <w:sz w:val="21"/>
                <w:szCs w:val="21"/>
                <w:highlight w:val="none"/>
                <w:lang w:val="en-US" w:eastAsia="zh-CN" w:bidi="ar"/>
              </w:rPr>
              <w:t>的审核意见》：“2024年5月12日区自然资源局组织召开了《青岛西海岸新区嘉陵江东路东3095和3096地块占用崂山风景名胜区薛家岛景区景观环境影响评价及生态恢复方案专题报告》</w:t>
            </w:r>
            <w:r>
              <w:rPr>
                <w:rFonts w:hint="eastAsia" w:ascii="Times New Roman" w:hAnsi="Times New Roman" w:eastAsia="宋体" w:cs="Times New Roman"/>
                <w:snapToGrid w:val="0"/>
                <w:color w:val="auto"/>
                <w:kern w:val="0"/>
                <w:sz w:val="21"/>
                <w:szCs w:val="21"/>
                <w:highlight w:val="none"/>
                <w:lang w:val="en-US" w:eastAsia="zh-CN" w:bidi="ar"/>
              </w:rPr>
              <w:t>和</w:t>
            </w:r>
            <w:r>
              <w:rPr>
                <w:rFonts w:hint="default" w:ascii="Times New Roman" w:hAnsi="Times New Roman" w:eastAsia="宋体" w:cs="Times New Roman"/>
                <w:snapToGrid w:val="0"/>
                <w:color w:val="auto"/>
                <w:kern w:val="0"/>
                <w:sz w:val="21"/>
                <w:szCs w:val="21"/>
                <w:highlight w:val="none"/>
                <w:lang w:val="en-US" w:eastAsia="zh-CN" w:bidi="ar"/>
              </w:rPr>
              <w:t>《青岛西海岸新区嘉陵江东路东3095和3096地块占用崂山风景名胜区薛家岛景区实施分析评估报告</w:t>
            </w:r>
            <w:r>
              <w:rPr>
                <w:rFonts w:hint="eastAsia" w:ascii="Times New Roman" w:hAnsi="Times New Roman" w:eastAsia="宋体" w:cs="Times New Roman"/>
                <w:snapToGrid w:val="0"/>
                <w:color w:val="auto"/>
                <w:kern w:val="0"/>
                <w:sz w:val="21"/>
                <w:szCs w:val="21"/>
                <w:highlight w:val="none"/>
                <w:lang w:val="en-US" w:eastAsia="zh-CN" w:bidi="ar"/>
              </w:rPr>
              <w:t>》(以下统一简称《报告》)</w:t>
            </w:r>
            <w:r>
              <w:rPr>
                <w:rFonts w:hint="default" w:ascii="Times New Roman" w:hAnsi="Times New Roman" w:eastAsia="宋体" w:cs="Times New Roman"/>
                <w:snapToGrid w:val="0"/>
                <w:color w:val="auto"/>
                <w:kern w:val="0"/>
                <w:sz w:val="21"/>
                <w:szCs w:val="21"/>
                <w:highlight w:val="none"/>
                <w:lang w:val="en-US" w:eastAsia="zh-CN" w:bidi="ar"/>
              </w:rPr>
              <w:t>的专家评审会，专家组同意《报告》通过评审，认为项目符合有关法律法规要求。项目位于青岛市“三区三线”城镇开发边界内，不涉及永久基本农田及生态红线，符合《青岛西海岸新区凤凰岛片区控制性详细规划》。项目建设过程在采取相应措施后，对薛家岛景区风景名胜资源、生态景观环境影响较小。</w:t>
            </w:r>
          </w:p>
          <w:p w14:paraId="6E1B53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我中心原则同意项目选址方案。项目建设单位应严格按照《报告》所列的建设地点、性质、规模和提出的各项环保对策措施进行建设，加强施工中的管理，切实保护好风景名胜资源。”项目与薛家岛风景区位置图见附图2，项目与《青岛崂山风景名胜区总体规划(2018-2035年)》中位置见附图3。</w:t>
            </w:r>
          </w:p>
          <w:p w14:paraId="619B53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项目为房地产开发项目，充分考虑了与周边景观的协调性，施工时将采取相应的生态环境保护措施后，并加强施工管理，保护周围景物、水体、林草植被、野生动物资源和地形地貌，项目建设对生态环境及景观影响较小，并且项目的建设有利于提升金沙滩区域景观品质，营造高品质社区环境。</w:t>
            </w:r>
          </w:p>
          <w:p w14:paraId="588830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综上，</w:t>
            </w:r>
            <w:r>
              <w:rPr>
                <w:rFonts w:hint="default" w:ascii="Times New Roman" w:hAnsi="Times New Roman" w:eastAsia="宋体" w:cs="Times New Roman"/>
                <w:snapToGrid w:val="0"/>
                <w:color w:val="auto"/>
                <w:kern w:val="0"/>
                <w:sz w:val="21"/>
                <w:szCs w:val="21"/>
                <w:highlight w:val="none"/>
                <w:lang w:val="en-US" w:eastAsia="zh-CN" w:bidi="ar"/>
              </w:rPr>
              <w:t>项目建设</w:t>
            </w:r>
            <w:r>
              <w:rPr>
                <w:rFonts w:hint="eastAsia" w:ascii="Times New Roman" w:hAnsi="Times New Roman" w:eastAsia="宋体" w:cs="Times New Roman"/>
                <w:snapToGrid w:val="0"/>
                <w:color w:val="auto"/>
                <w:kern w:val="0"/>
                <w:sz w:val="21"/>
                <w:szCs w:val="21"/>
                <w:highlight w:val="none"/>
                <w:lang w:val="en-US" w:eastAsia="zh-CN" w:bidi="ar"/>
              </w:rPr>
              <w:t>不违反</w:t>
            </w:r>
            <w:r>
              <w:rPr>
                <w:rFonts w:hint="eastAsia" w:ascii="Times New Roman" w:hAnsi="Times New Roman" w:eastAsia="宋体" w:cs="Times New Roman"/>
                <w:color w:val="auto"/>
                <w:spacing w:val="-4"/>
                <w:sz w:val="21"/>
                <w:szCs w:val="21"/>
                <w:highlight w:val="none"/>
                <w:lang w:val="en-US" w:eastAsia="zh-CN"/>
              </w:rPr>
              <w:t>《青岛崂山风景名胜区总体规划(1986年版)》以及</w:t>
            </w:r>
            <w:r>
              <w:rPr>
                <w:rFonts w:hint="eastAsia" w:ascii="Times New Roman" w:hAnsi="Times New Roman" w:eastAsia="宋体" w:cs="Times New Roman"/>
                <w:snapToGrid w:val="0"/>
                <w:color w:val="auto"/>
                <w:kern w:val="0"/>
                <w:sz w:val="21"/>
                <w:szCs w:val="21"/>
                <w:highlight w:val="none"/>
                <w:lang w:val="en-US" w:eastAsia="zh-CN" w:bidi="ar"/>
              </w:rPr>
              <w:t>青岛崂山风景名胜区总体规划(2018-2035年)》(上报稿)</w:t>
            </w:r>
            <w:r>
              <w:rPr>
                <w:rFonts w:hint="default" w:ascii="Times New Roman" w:hAnsi="Times New Roman" w:eastAsia="宋体" w:cs="Times New Roman"/>
                <w:snapToGrid w:val="0"/>
                <w:color w:val="auto"/>
                <w:kern w:val="0"/>
                <w:sz w:val="21"/>
                <w:szCs w:val="21"/>
                <w:highlight w:val="none"/>
                <w:lang w:val="en-US" w:eastAsia="zh-CN" w:bidi="ar"/>
              </w:rPr>
              <w:t>的要求。</w:t>
            </w:r>
          </w:p>
          <w:p w14:paraId="5BBF0F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both"/>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eastAsia="宋体" w:cs="Times New Roman"/>
                <w:b/>
                <w:bCs/>
                <w:color w:val="auto"/>
                <w:sz w:val="21"/>
                <w:szCs w:val="21"/>
                <w:highlight w:val="none"/>
                <w:lang w:val="en-US" w:eastAsia="zh-CN"/>
              </w:rPr>
              <w:t>与</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snapToGrid w:val="0"/>
                <w:color w:val="auto"/>
                <w:kern w:val="0"/>
                <w:sz w:val="21"/>
                <w:szCs w:val="21"/>
                <w:highlight w:val="none"/>
                <w:lang w:val="en-US" w:eastAsia="zh-CN" w:bidi="ar"/>
              </w:rPr>
              <w:t>青岛西海岸国家级海洋公园总体规划</w:t>
            </w:r>
            <w:r>
              <w:rPr>
                <w:rFonts w:hint="eastAsia" w:ascii="Times New Roman" w:hAnsi="Times New Roman" w:eastAsia="宋体" w:cs="Times New Roman"/>
                <w:b/>
                <w:bCs/>
                <w:snapToGrid w:val="0"/>
                <w:color w:val="auto"/>
                <w:kern w:val="0"/>
                <w:sz w:val="21"/>
                <w:szCs w:val="21"/>
                <w:highlight w:val="none"/>
                <w:lang w:val="en-US" w:eastAsia="zh-CN" w:bidi="ar"/>
              </w:rPr>
              <w:t>(</w:t>
            </w:r>
            <w:r>
              <w:rPr>
                <w:rFonts w:hint="default" w:ascii="Times New Roman" w:hAnsi="Times New Roman" w:eastAsia="宋体" w:cs="Times New Roman"/>
                <w:b/>
                <w:bCs/>
                <w:snapToGrid w:val="0"/>
                <w:color w:val="auto"/>
                <w:kern w:val="0"/>
                <w:sz w:val="21"/>
                <w:szCs w:val="21"/>
                <w:highlight w:val="none"/>
                <w:lang w:val="en-US" w:eastAsia="zh-CN" w:bidi="ar"/>
              </w:rPr>
              <w:t>2016-2025年</w:t>
            </w:r>
            <w:r>
              <w:rPr>
                <w:rFonts w:hint="eastAsia" w:ascii="Times New Roman" w:hAnsi="Times New Roman" w:eastAsia="宋体" w:cs="Times New Roman"/>
                <w:b/>
                <w:bCs/>
                <w:snapToGrid w:val="0"/>
                <w:color w:val="auto"/>
                <w:kern w:val="0"/>
                <w:sz w:val="21"/>
                <w:szCs w:val="21"/>
                <w:highlight w:val="none"/>
                <w:lang w:val="en-US" w:eastAsia="zh-CN" w:bidi="ar"/>
              </w:rPr>
              <w:t>)</w:t>
            </w:r>
            <w:r>
              <w:rPr>
                <w:rFonts w:hint="default" w:ascii="Times New Roman" w:hAnsi="Times New Roman" w:eastAsia="宋体" w:cs="Times New Roman"/>
                <w:b/>
                <w:bCs/>
                <w:snapToGrid w:val="0"/>
                <w:color w:val="auto"/>
                <w:kern w:val="0"/>
                <w:sz w:val="21"/>
                <w:szCs w:val="21"/>
                <w:highlight w:val="none"/>
                <w:lang w:val="en-US" w:eastAsia="zh-CN" w:bidi="ar"/>
              </w:rPr>
              <w:t>》符合性</w:t>
            </w:r>
          </w:p>
          <w:p w14:paraId="704861A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项目位于青岛西海岸国家级海洋公园适度利用区</w:t>
            </w:r>
            <w:r>
              <w:rPr>
                <w:rFonts w:hint="eastAsia" w:ascii="Times New Roman" w:hAnsi="Times New Roman" w:eastAsia="宋体" w:cs="Times New Roman"/>
                <w:snapToGrid w:val="0"/>
                <w:color w:val="auto"/>
                <w:kern w:val="0"/>
                <w:sz w:val="21"/>
                <w:szCs w:val="21"/>
                <w:highlight w:val="none"/>
                <w:lang w:val="en-US" w:eastAsia="zh-CN" w:bidi="ar"/>
              </w:rPr>
              <w:t>——薛家岛旅游区</w:t>
            </w:r>
            <w:r>
              <w:rPr>
                <w:rFonts w:hint="default" w:ascii="Times New Roman" w:hAnsi="Times New Roman" w:eastAsia="宋体" w:cs="Times New Roman"/>
                <w:snapToGrid w:val="0"/>
                <w:color w:val="auto"/>
                <w:kern w:val="0"/>
                <w:sz w:val="21"/>
                <w:szCs w:val="21"/>
                <w:highlight w:val="none"/>
                <w:lang w:val="en-US" w:eastAsia="zh-CN" w:bidi="ar"/>
              </w:rPr>
              <w:t>内</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项目在青岛西海岸国家级海洋公园中位置见附图</w:t>
            </w:r>
            <w:r>
              <w:rPr>
                <w:rFonts w:hint="eastAsia" w:ascii="Times New Roman" w:hAnsi="Times New Roman" w:eastAsia="宋体" w:cs="Times New Roman"/>
                <w:snapToGrid w:val="0"/>
                <w:color w:val="auto"/>
                <w:kern w:val="0"/>
                <w:sz w:val="21"/>
                <w:szCs w:val="21"/>
                <w:highlight w:val="none"/>
                <w:lang w:val="en-US" w:eastAsia="zh-CN" w:bidi="ar"/>
              </w:rPr>
              <w:t>4</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ar"/>
              </w:rPr>
              <w:t>该区相关管控要求如下：</w:t>
            </w:r>
          </w:p>
          <w:p w14:paraId="6BDDE5F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20" w:firstLineChars="200"/>
              <w:jc w:val="both"/>
              <w:textAlignment w:val="baseline"/>
              <w:rPr>
                <w:rFonts w:hint="default" w:ascii="仿宋" w:hAnsi="仿宋" w:eastAsia="仿宋" w:cs="仿宋"/>
                <w:snapToGrid w:val="0"/>
                <w:color w:val="auto"/>
                <w:kern w:val="0"/>
                <w:sz w:val="21"/>
                <w:szCs w:val="21"/>
                <w:highlight w:val="none"/>
                <w:lang w:val="en-US" w:eastAsia="zh-CN" w:bidi="ar"/>
              </w:rPr>
            </w:pPr>
            <w:r>
              <w:rPr>
                <w:rFonts w:hint="default" w:ascii="仿宋" w:hAnsi="仿宋" w:eastAsia="仿宋" w:cs="仿宋"/>
                <w:snapToGrid w:val="0"/>
                <w:color w:val="auto"/>
                <w:kern w:val="0"/>
                <w:sz w:val="21"/>
                <w:szCs w:val="21"/>
                <w:highlight w:val="none"/>
                <w:lang w:val="en-US" w:eastAsia="zh-CN" w:bidi="ar"/>
              </w:rPr>
              <w:t>严格限制在海洋特别保护区内实施采石、挖砂、围垦滩涂、围海、填海等严重影响海洋生态的利用活动。确需实施上述活动的，应当进行科学论证，并按照有关法律法规的规定报批。</w:t>
            </w:r>
          </w:p>
          <w:p w14:paraId="5027FB8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20" w:firstLineChars="200"/>
              <w:jc w:val="both"/>
              <w:textAlignment w:val="baseline"/>
              <w:rPr>
                <w:rFonts w:hint="default" w:ascii="仿宋" w:hAnsi="仿宋" w:eastAsia="仿宋" w:cs="仿宋"/>
                <w:snapToGrid w:val="0"/>
                <w:color w:val="auto"/>
                <w:kern w:val="0"/>
                <w:sz w:val="21"/>
                <w:szCs w:val="21"/>
                <w:highlight w:val="none"/>
                <w:lang w:val="en-US" w:eastAsia="zh-CN" w:bidi="ar"/>
              </w:rPr>
            </w:pPr>
            <w:r>
              <w:rPr>
                <w:rFonts w:hint="default" w:ascii="仿宋" w:hAnsi="仿宋" w:eastAsia="仿宋" w:cs="仿宋"/>
                <w:snapToGrid w:val="0"/>
                <w:color w:val="auto"/>
                <w:kern w:val="0"/>
                <w:sz w:val="21"/>
                <w:szCs w:val="21"/>
                <w:highlight w:val="none"/>
                <w:lang w:val="en-US" w:eastAsia="zh-CN" w:bidi="ar"/>
              </w:rPr>
              <w:t>海洋公园内可以建设管护、宣教和旅游配套设施，设施建设必须按照总体规划实施，并与景观相协调，不得污染环境、破坏生态。应当科学确定旅游区的游客容量，合理控制游客流量，加强自然景观和旅游景点的保护。</w:t>
            </w:r>
          </w:p>
          <w:p w14:paraId="30D738A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20" w:firstLineChars="200"/>
              <w:jc w:val="both"/>
              <w:textAlignment w:val="baseline"/>
              <w:rPr>
                <w:rFonts w:hint="default" w:ascii="仿宋" w:hAnsi="仿宋" w:eastAsia="仿宋" w:cs="仿宋"/>
                <w:snapToGrid w:val="0"/>
                <w:color w:val="auto"/>
                <w:kern w:val="0"/>
                <w:sz w:val="21"/>
                <w:szCs w:val="21"/>
                <w:highlight w:val="none"/>
                <w:lang w:val="en-US" w:eastAsia="zh-CN" w:bidi="ar"/>
              </w:rPr>
            </w:pPr>
            <w:r>
              <w:rPr>
                <w:rFonts w:hint="default" w:ascii="仿宋" w:hAnsi="仿宋" w:eastAsia="仿宋" w:cs="仿宋"/>
                <w:snapToGrid w:val="0"/>
                <w:color w:val="auto"/>
                <w:kern w:val="0"/>
                <w:sz w:val="21"/>
                <w:szCs w:val="21"/>
                <w:highlight w:val="none"/>
                <w:lang w:val="en-US" w:eastAsia="zh-CN" w:bidi="ar"/>
              </w:rPr>
              <w:t>海洋公园可以作为海洋生态保护和资源可持续利用的科研、教学和实验基地。</w:t>
            </w:r>
          </w:p>
          <w:p w14:paraId="7A909A0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20" w:firstLineChars="200"/>
              <w:jc w:val="both"/>
              <w:textAlignment w:val="baseline"/>
              <w:rPr>
                <w:rFonts w:hint="default" w:ascii="仿宋" w:hAnsi="仿宋" w:eastAsia="仿宋" w:cs="仿宋"/>
                <w:snapToGrid w:val="0"/>
                <w:color w:val="auto"/>
                <w:kern w:val="0"/>
                <w:sz w:val="21"/>
                <w:szCs w:val="21"/>
                <w:highlight w:val="none"/>
                <w:lang w:val="en-US" w:eastAsia="zh-CN" w:bidi="ar"/>
              </w:rPr>
            </w:pPr>
            <w:r>
              <w:rPr>
                <w:rFonts w:hint="default" w:ascii="仿宋" w:hAnsi="仿宋" w:eastAsia="仿宋" w:cs="仿宋"/>
                <w:snapToGrid w:val="0"/>
                <w:color w:val="auto"/>
                <w:kern w:val="0"/>
                <w:sz w:val="21"/>
                <w:szCs w:val="21"/>
                <w:highlight w:val="none"/>
                <w:lang w:val="en-US" w:eastAsia="zh-CN" w:bidi="ar"/>
              </w:rPr>
              <w:t>在海洋公园内从事科研、教学及其相关活动，建设实验基地的人员，不得破坏海洋生态系统。</w:t>
            </w:r>
          </w:p>
          <w:p w14:paraId="6D4420E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color w:val="auto"/>
                <w:spacing w:val="0"/>
                <w:w w:val="100"/>
                <w:position w:val="0"/>
                <w:sz w:val="21"/>
                <w:szCs w:val="21"/>
                <w:highlight w:val="none"/>
                <w:lang w:val="en-US" w:eastAsia="zh-CN"/>
              </w:rPr>
              <w:t>项目为房地产开发项目</w:t>
            </w:r>
            <w:r>
              <w:rPr>
                <w:rFonts w:hint="default" w:ascii="Times New Roman" w:hAnsi="Times New Roman" w:eastAsia="宋体" w:cs="Times New Roman"/>
                <w:snapToGrid w:val="0"/>
                <w:color w:val="auto"/>
                <w:kern w:val="0"/>
                <w:sz w:val="21"/>
                <w:szCs w:val="21"/>
                <w:highlight w:val="none"/>
                <w:lang w:val="en-US" w:eastAsia="zh-CN" w:bidi="ar"/>
              </w:rPr>
              <w:t>，不进行采石、挖砂、围垦滩涂、围海、填海等严重影响海洋生态的利用活动，施工过程采取以工程措施为主的水土保持综合防护体系，最大程度减少工程建设引起的水土流失。项目工程方案设计之初考虑工程与区域景观协调一致性。项目与周边景观风貌相协调，丰富景观层次，合理搭配植物进行绿化，</w:t>
            </w:r>
            <w:r>
              <w:rPr>
                <w:rFonts w:hint="eastAsia" w:ascii="Times New Roman" w:hAnsi="Times New Roman" w:eastAsia="宋体" w:cs="Times New Roman"/>
                <w:snapToGrid w:val="0"/>
                <w:color w:val="auto"/>
                <w:kern w:val="0"/>
                <w:sz w:val="21"/>
                <w:szCs w:val="21"/>
                <w:highlight w:val="none"/>
                <w:lang w:val="en-US" w:eastAsia="zh-CN" w:bidi="ar"/>
              </w:rPr>
              <w:t>使人工构造更好地融合于自然环境，满足城市景观界面要求。</w:t>
            </w:r>
          </w:p>
          <w:p w14:paraId="36C29D36">
            <w:pPr>
              <w:keepNext w:val="0"/>
              <w:keepLines w:val="0"/>
              <w:pageBreakBefore w:val="0"/>
              <w:widowControl/>
              <w:tabs>
                <w:tab w:val="left" w:pos="560"/>
              </w:tabs>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根据青岛西海岸新区海洋发展局《关于青岛西海岸国家级海洋公园有关事宜的复函》详见附件6，“2020年，青岛市园林和林业局组织编制了《山东省青岛市自然保护地整合优化预案》，目前已报自然资源部。该预案优化调整了海洋公园范围，调整后的海洋公园不再包含陆域；(二)陆域内建设项目。一是陆域项目不在《海洋特别保护区管理办法》管理范围内。二是2022年10月自然资源部批复的国土空间规划“三区三线”划定成果涉及到的青岛西海岸国家级海洋公园范围不再包含陆域。建议贵局确定该类项目建设的环境影响范围，若影响范围不涉及海洋公园管理目标及保护对象，无需征求我局意见；若影响范围涉及海洋公园管理目标及保护对象我局将作为建设项目利益相关者出具相关意见”。项目为房地产开发项目，位于青岛西海岸国家级海洋公园适度利用区陆域内，调整后的海洋公园不再包含陆域，影响范围不涉及海洋公园管理目标及保护对象，无需征求西海岸新区海洋发展局意见。</w:t>
            </w:r>
          </w:p>
          <w:p w14:paraId="67C9112D">
            <w:pPr>
              <w:keepNext w:val="0"/>
              <w:keepLines w:val="0"/>
              <w:pageBreakBefore w:val="0"/>
              <w:widowControl/>
              <w:tabs>
                <w:tab w:val="left" w:pos="560"/>
              </w:tabs>
              <w:wordWrap/>
              <w:overflowPunct/>
              <w:topLinePunct w:val="0"/>
              <w:autoSpaceDE w:val="0"/>
              <w:autoSpaceDN w:val="0"/>
              <w:bidi w:val="0"/>
              <w:adjustRightInd w:val="0"/>
              <w:snapToGrid w:val="0"/>
              <w:spacing w:line="360" w:lineRule="auto"/>
              <w:ind w:firstLine="420" w:firstLineChars="200"/>
              <w:jc w:val="both"/>
              <w:textAlignment w:val="baseline"/>
              <w:rPr>
                <w:rFonts w:hint="default" w:ascii="Times New Roman" w:hAnsi="Times New Roman" w:eastAsia="宋体" w:cs="Times New Roman"/>
                <w:color w:val="auto"/>
                <w:kern w:val="0"/>
                <w:highlight w:val="none"/>
              </w:rPr>
            </w:pPr>
            <w:r>
              <w:rPr>
                <w:rFonts w:hint="eastAsia" w:ascii="Times New Roman" w:hAnsi="Times New Roman" w:eastAsia="宋体" w:cs="Times New Roman"/>
                <w:snapToGrid w:val="0"/>
                <w:color w:val="auto"/>
                <w:kern w:val="0"/>
                <w:sz w:val="21"/>
                <w:szCs w:val="21"/>
                <w:highlight w:val="none"/>
                <w:lang w:val="en-US" w:eastAsia="zh-CN" w:bidi="ar"/>
              </w:rPr>
              <w:t>根据</w:t>
            </w:r>
            <w:r>
              <w:rPr>
                <w:rFonts w:hint="default" w:ascii="Times New Roman" w:hAnsi="Times New Roman" w:eastAsia="宋体" w:cs="Times New Roman"/>
                <w:snapToGrid w:val="0"/>
                <w:color w:val="auto"/>
                <w:kern w:val="0"/>
                <w:sz w:val="21"/>
                <w:szCs w:val="21"/>
                <w:highlight w:val="none"/>
                <w:lang w:val="en-US" w:eastAsia="zh-CN" w:bidi="ar"/>
              </w:rPr>
              <w:t>《海洋特别保护区管理办法》</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2012年8月1日</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规定“在适度利用区内，在确保海洋生态系统安全的前提下，允许适度利用海洋资源。鼓励实施与保护区保护目标相一致的生态型资源利用活动，发展生态旅游、生态养殖等海洋生态产业”。根据项目自身特点，经采取严格环保措施后，项目实施对周围环境影响很小，不会对区域生态环境产生不利影响，符合青岛西海岸国家级海洋公园适度利用区要求。</w:t>
            </w:r>
          </w:p>
        </w:tc>
      </w:tr>
      <w:tr w14:paraId="3FB30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8" w:hRule="atLeast"/>
          <w:jc w:val="center"/>
        </w:trPr>
        <w:tc>
          <w:tcPr>
            <w:tcW w:w="1856" w:type="dxa"/>
            <w:vAlign w:val="center"/>
          </w:tcPr>
          <w:p w14:paraId="359339CF">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其他符合性分析</w:t>
            </w:r>
          </w:p>
        </w:tc>
        <w:tc>
          <w:tcPr>
            <w:tcW w:w="7014" w:type="dxa"/>
            <w:gridSpan w:val="3"/>
            <w:vAlign w:val="center"/>
          </w:tcPr>
          <w:p w14:paraId="2ABA5547">
            <w:pPr>
              <w:pStyle w:val="31"/>
              <w:keepNext w:val="0"/>
              <w:keepLines w:val="0"/>
              <w:pageBreakBefore w:val="0"/>
              <w:widowControl w:val="0"/>
              <w:numPr>
                <w:ilvl w:val="0"/>
                <w:numId w:val="3"/>
              </w:numPr>
              <w:shd w:val="clear" w:color="auto" w:fill="auto"/>
              <w:tabs>
                <w:tab w:val="left" w:pos="341"/>
                <w:tab w:val="clear" w:pos="0"/>
              </w:tabs>
              <w:kinsoku/>
              <w:wordWrap/>
              <w:overflowPunct/>
              <w:topLinePunct w:val="0"/>
              <w:autoSpaceDE w:val="0"/>
              <w:autoSpaceDN w:val="0"/>
              <w:bidi w:val="0"/>
              <w:adjustRightInd w:val="0"/>
              <w:snapToGrid w:val="0"/>
              <w:spacing w:before="0" w:after="0" w:line="360" w:lineRule="auto"/>
              <w:ind w:left="0" w:leftChars="0" w:right="0" w:firstLine="482" w:firstLineChars="200"/>
              <w:jc w:val="left"/>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产业政策符合性分析</w:t>
            </w:r>
          </w:p>
          <w:p w14:paraId="28901387">
            <w:pPr>
              <w:pStyle w:val="2"/>
              <w:spacing w:after="0" w:line="360" w:lineRule="auto"/>
              <w:ind w:left="0" w:leftChars="0"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根据《国民经济行业分类》</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GB/T4754-2017</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，本项目所属行业为E4710住宅房屋建筑项目，根据《产业结构调整指导目录</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2024年本</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中华人民共和国国家发展和改革委员会令第7号2023年12月27日</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，项目不属于</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鼓励类</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淘汰类</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和</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限制类</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项目，属于允许建设项目，项目用地不属于《禁止用地项目目录</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2012年本</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》及《限制用地项目目录</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2012年本</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》中禁止和限制项目，亦不属于其他相关法律法规要求禁止和限制的产业，项目建设符合国家产业政策。</w:t>
            </w:r>
          </w:p>
          <w:p w14:paraId="2DC1F567">
            <w:pPr>
              <w:pStyle w:val="2"/>
              <w:spacing w:after="0" w:line="360" w:lineRule="auto"/>
              <w:ind w:left="0" w:leftChars="0" w:firstLine="480" w:firstLineChars="200"/>
              <w:jc w:val="both"/>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漓江东路南、嘉陵江东路东3095住宅项目</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于2023年12月28日通过青岛西海岸新区行政审批服务局的审核并</w:t>
            </w:r>
            <w:r>
              <w:rPr>
                <w:rFonts w:hint="default" w:ascii="Times New Roman" w:hAnsi="Times New Roman" w:eastAsia="宋体" w:cs="Times New Roman"/>
                <w:color w:val="auto"/>
                <w:kern w:val="0"/>
                <w:sz w:val="24"/>
                <w:szCs w:val="24"/>
                <w:highlight w:val="none"/>
                <w:lang w:val="en-US" w:eastAsia="zh-CN" w:bidi="ar"/>
              </w:rPr>
              <w:t>取得企业投资项目备案证明</w:t>
            </w:r>
            <w:r>
              <w:rPr>
                <w:rFonts w:hint="default" w:ascii="Times New Roman" w:hAnsi="Times New Roman" w:eastAsia="宋体" w:cs="Times New Roman"/>
                <w:color w:val="auto"/>
                <w:sz w:val="24"/>
                <w:highlight w:val="none"/>
                <w:lang w:val="en-US" w:eastAsia="zh-CN"/>
              </w:rPr>
              <w:t>，项目统一编码为2312-370211-89-01-256947，见附件</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w:t>
            </w:r>
          </w:p>
          <w:p w14:paraId="73772913">
            <w:pPr>
              <w:pStyle w:val="31"/>
              <w:keepNext w:val="0"/>
              <w:keepLines w:val="0"/>
              <w:pageBreakBefore w:val="0"/>
              <w:widowControl w:val="0"/>
              <w:numPr>
                <w:ilvl w:val="0"/>
                <w:numId w:val="3"/>
              </w:numPr>
              <w:shd w:val="clear" w:color="auto" w:fill="auto"/>
              <w:tabs>
                <w:tab w:val="left" w:pos="341"/>
                <w:tab w:val="clear" w:pos="0"/>
              </w:tabs>
              <w:kinsoku/>
              <w:wordWrap/>
              <w:overflowPunct/>
              <w:topLinePunct w:val="0"/>
              <w:autoSpaceDE w:val="0"/>
              <w:autoSpaceDN w:val="0"/>
              <w:bidi w:val="0"/>
              <w:adjustRightInd w:val="0"/>
              <w:snapToGrid w:val="0"/>
              <w:spacing w:before="0" w:after="0" w:line="360" w:lineRule="auto"/>
              <w:ind w:left="0" w:leftChars="0" w:right="0" w:firstLine="482" w:firstLineChars="200"/>
              <w:jc w:val="left"/>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pacing w:val="0"/>
                <w:w w:val="100"/>
                <w:position w:val="0"/>
                <w:sz w:val="24"/>
                <w:szCs w:val="24"/>
                <w:highlight w:val="none"/>
                <w:lang w:val="en-US" w:eastAsia="zh-CN"/>
              </w:rPr>
              <w:t>国土空间规划符合性分析</w:t>
            </w:r>
          </w:p>
          <w:p w14:paraId="04BEE4FE">
            <w:pPr>
              <w:adjustRightInd w:val="0"/>
              <w:snapToGrid w:val="0"/>
              <w:spacing w:line="360" w:lineRule="auto"/>
              <w:ind w:firstLine="480" w:firstLineChars="200"/>
              <w:jc w:val="both"/>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zh-CN"/>
              </w:rPr>
              <w:t>位于</w:t>
            </w:r>
            <w:r>
              <w:rPr>
                <w:rFonts w:hint="default" w:ascii="Times New Roman" w:hAnsi="Times New Roman" w:eastAsia="宋体" w:cs="Times New Roman"/>
                <w:color w:val="auto"/>
                <w:sz w:val="24"/>
                <w:highlight w:val="none"/>
                <w:lang w:val="en-US" w:eastAsia="zh-CN"/>
              </w:rPr>
              <w:t>青岛西海岸新区薛家岛街道漓江东路南、嘉陵江东路东</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详见附图1</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项目用地为青岛境海置业有限公司自有土地，占地面积为43880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lang w:val="en-US" w:eastAsia="zh-CN"/>
              </w:rPr>
              <w:t>青岛境海置业有限公司不动产权</w:t>
            </w:r>
            <w:r>
              <w:rPr>
                <w:rFonts w:hint="default" w:ascii="Times New Roman" w:hAnsi="Times New Roman" w:eastAsia="宋体" w:cs="Times New Roman"/>
                <w:color w:val="auto"/>
                <w:sz w:val="24"/>
                <w:highlight w:val="none"/>
              </w:rPr>
              <w:t>证</w:t>
            </w:r>
            <w:r>
              <w:rPr>
                <w:rFonts w:hint="default" w:ascii="Times New Roman" w:hAnsi="Times New Roman" w:eastAsia="宋体" w:cs="Times New Roman"/>
                <w:color w:val="auto"/>
                <w:sz w:val="24"/>
                <w:highlight w:val="none"/>
                <w:lang w:val="en-US" w:eastAsia="zh-CN"/>
              </w:rPr>
              <w:t>书</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鲁</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24</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青岛市黄岛区不动产权第0</w:t>
            </w:r>
            <w:r>
              <w:rPr>
                <w:rFonts w:hint="default" w:ascii="Times New Roman" w:hAnsi="Times New Roman" w:eastAsia="宋体" w:cs="Times New Roman"/>
                <w:color w:val="auto"/>
                <w:sz w:val="24"/>
                <w:highlight w:val="none"/>
                <w:lang w:val="en-US" w:eastAsia="zh-CN"/>
              </w:rPr>
              <w:t>562589</w:t>
            </w:r>
            <w:r>
              <w:rPr>
                <w:rFonts w:hint="default" w:ascii="Times New Roman" w:hAnsi="Times New Roman" w:eastAsia="宋体" w:cs="Times New Roman"/>
                <w:color w:val="auto"/>
                <w:sz w:val="24"/>
                <w:highlight w:val="none"/>
              </w:rPr>
              <w:t>号</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，可知该项目用地为</w:t>
            </w:r>
            <w:r>
              <w:rPr>
                <w:rFonts w:hint="default" w:ascii="Times New Roman" w:hAnsi="Times New Roman" w:eastAsia="宋体" w:cs="Times New Roman"/>
                <w:color w:val="auto"/>
                <w:sz w:val="24"/>
                <w:highlight w:val="none"/>
                <w:lang w:val="en-US" w:eastAsia="zh-CN"/>
              </w:rPr>
              <w:t>城镇住宅用地</w:t>
            </w:r>
            <w:r>
              <w:rPr>
                <w:rFonts w:hint="default" w:ascii="Times New Roman" w:hAnsi="Times New Roman" w:eastAsia="宋体" w:cs="Times New Roman"/>
                <w:color w:val="auto"/>
                <w:sz w:val="24"/>
                <w:highlight w:val="none"/>
              </w:rPr>
              <w:t>，详见附件</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p>
          <w:p w14:paraId="4FD5F3ED">
            <w:pPr>
              <w:adjustRightInd w:val="0"/>
              <w:snapToGrid w:val="0"/>
              <w:spacing w:line="360" w:lineRule="auto"/>
              <w:ind w:firstLine="480" w:firstLineChars="200"/>
              <w:jc w:val="both"/>
              <w:rPr>
                <w:rFonts w:hint="eastAsia"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highlight w:val="none"/>
              </w:rPr>
              <w:t>根据《青岛西海岸新区总体规划》</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2018-2035年</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用地规划性质为公共管理与公共服务设施用地</w:t>
            </w:r>
            <w:r>
              <w:rPr>
                <w:rFonts w:hint="default" w:ascii="Times New Roman" w:hAnsi="Times New Roman" w:eastAsia="宋体" w:cs="Times New Roman"/>
                <w:color w:val="auto"/>
                <w:sz w:val="24"/>
                <w:highlight w:val="none"/>
              </w:rPr>
              <w:t>，项目与《青岛西海岸新区总体规划》</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2018-2035年</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32"/>
                <w:highlight w:val="none"/>
              </w:rPr>
              <w:t>-土地利用规划图相对位置关系见附图</w:t>
            </w:r>
            <w:r>
              <w:rPr>
                <w:rFonts w:hint="eastAsia" w:ascii="Times New Roman" w:hAnsi="Times New Roman" w:eastAsia="宋体" w:cs="Times New Roman"/>
                <w:color w:val="auto"/>
                <w:sz w:val="24"/>
                <w:szCs w:val="32"/>
                <w:highlight w:val="none"/>
                <w:lang w:val="en-US" w:eastAsia="zh-CN"/>
              </w:rPr>
              <w:t>5。</w:t>
            </w:r>
          </w:p>
          <w:p w14:paraId="6D5A978A">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32"/>
                <w:highlight w:val="none"/>
                <w:lang w:val="en-US" w:eastAsia="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青岛西海岸新区凤凰岛片区控制性详细规划</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公示</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2018年11月14日</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项目用地规划性质</w:t>
            </w:r>
            <w:r>
              <w:rPr>
                <w:rFonts w:hint="eastAsia"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szCs w:val="24"/>
                <w:highlight w:val="none"/>
                <w:lang w:val="en-US" w:eastAsia="zh-CN"/>
              </w:rPr>
              <w:t>公共管理与公共服务设施用地</w:t>
            </w:r>
            <w:r>
              <w:rPr>
                <w:rFonts w:hint="eastAsia"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rPr>
              <w:t>《青岛西海岸新区</w:t>
            </w:r>
            <w:r>
              <w:rPr>
                <w:rFonts w:hint="default" w:ascii="Times New Roman" w:hAnsi="Times New Roman" w:eastAsia="宋体" w:cs="Times New Roman"/>
                <w:color w:val="auto"/>
                <w:sz w:val="24"/>
                <w:highlight w:val="none"/>
                <w:lang w:val="en-US" w:eastAsia="zh-CN"/>
              </w:rPr>
              <w:t>控制性规划调整内容公示</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2023年10月20日</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项目用地规划性质由</w:t>
            </w:r>
            <w:r>
              <w:rPr>
                <w:rFonts w:hint="default" w:ascii="Times New Roman" w:hAnsi="Times New Roman" w:eastAsia="宋体" w:cs="Times New Roman"/>
                <w:color w:val="auto"/>
                <w:sz w:val="24"/>
                <w:szCs w:val="24"/>
                <w:highlight w:val="none"/>
                <w:lang w:val="en-US" w:eastAsia="zh-CN"/>
              </w:rPr>
              <w:t>公共管理与公共服务设施用地调整为二类居住用地</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R2</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，详见附图</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highlight w:val="none"/>
              </w:rPr>
              <w:t>。</w:t>
            </w:r>
          </w:p>
          <w:p w14:paraId="31DF64AF">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综上所述，项目的用地性质符合</w:t>
            </w:r>
            <w:r>
              <w:rPr>
                <w:rFonts w:hint="default" w:ascii="Times New Roman" w:hAnsi="Times New Roman" w:eastAsia="宋体" w:cs="Times New Roman"/>
                <w:color w:val="auto"/>
                <w:sz w:val="24"/>
                <w:highlight w:val="none"/>
                <w:lang w:val="en-US" w:eastAsia="zh-CN"/>
              </w:rPr>
              <w:t>国土空间规划</w:t>
            </w:r>
            <w:r>
              <w:rPr>
                <w:rFonts w:hint="eastAsia" w:ascii="Times New Roman" w:hAnsi="Times New Roman" w:eastAsia="宋体" w:cs="Times New Roman"/>
                <w:color w:val="auto"/>
                <w:sz w:val="24"/>
                <w:highlight w:val="none"/>
                <w:lang w:val="en-US" w:eastAsia="zh-CN"/>
              </w:rPr>
              <w:t>的相关要求。</w:t>
            </w:r>
          </w:p>
          <w:p w14:paraId="732CA099">
            <w:pPr>
              <w:pStyle w:val="31"/>
              <w:keepNext w:val="0"/>
              <w:keepLines w:val="0"/>
              <w:pageBreakBefore w:val="0"/>
              <w:widowControl w:val="0"/>
              <w:numPr>
                <w:ilvl w:val="0"/>
                <w:numId w:val="3"/>
              </w:numPr>
              <w:shd w:val="clear" w:color="auto" w:fill="auto"/>
              <w:tabs>
                <w:tab w:val="left" w:pos="341"/>
                <w:tab w:val="clear" w:pos="0"/>
              </w:tabs>
              <w:kinsoku/>
              <w:wordWrap/>
              <w:overflowPunct/>
              <w:topLinePunct w:val="0"/>
              <w:autoSpaceDE w:val="0"/>
              <w:autoSpaceDN w:val="0"/>
              <w:bidi w:val="0"/>
              <w:adjustRightInd w:val="0"/>
              <w:snapToGrid w:val="0"/>
              <w:spacing w:before="0" w:after="0" w:line="360" w:lineRule="auto"/>
              <w:ind w:left="0" w:leftChars="0" w:right="0" w:firstLine="482" w:firstLineChars="200"/>
              <w:jc w:val="left"/>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pacing w:val="0"/>
                <w:w w:val="100"/>
                <w:position w:val="0"/>
                <w:sz w:val="24"/>
                <w:szCs w:val="24"/>
                <w:highlight w:val="none"/>
                <w:lang w:val="en-US" w:eastAsia="zh-CN"/>
              </w:rPr>
              <w:t>与崂山风景名胜区相关规定的符合性分析</w:t>
            </w:r>
          </w:p>
          <w:p w14:paraId="49831BB4">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360" w:lineRule="auto"/>
              <w:ind w:left="0" w:right="0" w:firstLine="464" w:firstLineChars="200"/>
              <w:jc w:val="both"/>
              <w:textAlignment w:val="auto"/>
              <w:rPr>
                <w:rFonts w:hint="default" w:ascii="Times New Roman" w:hAnsi="Times New Roman" w:eastAsia="宋体" w:cs="Times New Roman"/>
                <w:color w:val="auto"/>
                <w:spacing w:val="-4"/>
                <w:sz w:val="24"/>
                <w:szCs w:val="24"/>
                <w:highlight w:val="none"/>
                <w:lang w:val="en-US" w:eastAsia="zh-CN"/>
              </w:rPr>
            </w:pPr>
            <w:r>
              <w:rPr>
                <w:rFonts w:hint="default" w:ascii="Times New Roman" w:hAnsi="Times New Roman" w:eastAsia="宋体" w:cs="Times New Roman"/>
                <w:color w:val="auto"/>
                <w:spacing w:val="-4"/>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bidi="ar"/>
              </w:rPr>
              <w:t>《崂山风景名胜区总体规划》</w:t>
            </w:r>
            <w:r>
              <w:rPr>
                <w:rFonts w:hint="eastAsia" w:ascii="Times New Roman" w:hAnsi="Times New Roman"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建城〔1993〕357号</w:t>
            </w:r>
            <w:r>
              <w:rPr>
                <w:rFonts w:hint="eastAsia" w:ascii="Times New Roman" w:hAnsi="Times New Roman" w:cs="Times New Roman"/>
                <w:snapToGrid w:val="0"/>
                <w:color w:val="auto"/>
                <w:kern w:val="0"/>
                <w:sz w:val="24"/>
                <w:szCs w:val="24"/>
                <w:highlight w:val="none"/>
                <w:lang w:val="en-US" w:eastAsia="zh-CN" w:bidi="ar"/>
              </w:rPr>
              <w:t>)</w:t>
            </w:r>
            <w:r>
              <w:rPr>
                <w:rFonts w:hint="default" w:ascii="Times New Roman" w:hAnsi="Times New Roman" w:eastAsia="宋体" w:cs="Times New Roman"/>
                <w:color w:val="auto"/>
                <w:spacing w:val="-4"/>
                <w:sz w:val="24"/>
                <w:szCs w:val="24"/>
                <w:highlight w:val="none"/>
                <w:lang w:val="en-US" w:eastAsia="zh-CN"/>
              </w:rPr>
              <w:t>，青岛崂山风景名胜区域包含崂山、石老人礁岩、市南海滨、薛家岛沙滩四个景区，规划面积479.9平方公里，确定的薛家岛景区包括薛家岛岛区、竹岔岛的脱岛及大小石岛，面积21.7平方公里。薛家岛景区内的保护对象为：山体植被、海滨沙滩，保护象嘴、绿岛嘴、岛管嘴、石雀湾、连三岛，脱岛等地区的岩礁，没有具体划分保护区类别。</w:t>
            </w:r>
            <w:r>
              <w:rPr>
                <w:rFonts w:hint="default" w:ascii="Times New Roman" w:hAnsi="Times New Roman" w:eastAsia="宋体" w:cs="Times New Roman"/>
                <w:snapToGrid w:val="0"/>
                <w:color w:val="auto"/>
                <w:kern w:val="0"/>
                <w:sz w:val="24"/>
                <w:szCs w:val="24"/>
                <w:highlight w:val="none"/>
                <w:lang w:val="en-US" w:eastAsia="zh-CN" w:bidi="ar"/>
              </w:rPr>
              <w:t>项目位置属于《崂山风景名胜区总体规划》</w:t>
            </w:r>
            <w:r>
              <w:rPr>
                <w:rFonts w:hint="eastAsia" w:ascii="Times New Roman" w:hAnsi="Times New Roman"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建城〔1993〕357号</w:t>
            </w:r>
            <w:r>
              <w:rPr>
                <w:rFonts w:hint="eastAsia" w:ascii="Times New Roman" w:hAnsi="Times New Roman" w:cs="Times New Roman"/>
                <w:snapToGrid w:val="0"/>
                <w:color w:val="auto"/>
                <w:kern w:val="0"/>
                <w:sz w:val="24"/>
                <w:szCs w:val="24"/>
                <w:highlight w:val="none"/>
                <w:lang w:val="en-US" w:eastAsia="zh-CN" w:bidi="ar"/>
              </w:rPr>
              <w:t>)</w:t>
            </w:r>
            <w:r>
              <w:rPr>
                <w:rFonts w:hint="default" w:ascii="Times New Roman" w:hAnsi="Times New Roman" w:eastAsia="宋体" w:cs="Times New Roman"/>
                <w:color w:val="auto"/>
                <w:spacing w:val="-4"/>
                <w:sz w:val="24"/>
                <w:szCs w:val="24"/>
                <w:highlight w:val="none"/>
                <w:lang w:val="en-US" w:eastAsia="zh-CN"/>
              </w:rPr>
              <w:t>中薛家岛景区范围内。</w:t>
            </w:r>
          </w:p>
          <w:p w14:paraId="4E1FD73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46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lang w:val="en-US" w:eastAsia="zh-CN"/>
              </w:rPr>
              <w:t>根据《青岛崂山风景名胜区总体规划</w:t>
            </w:r>
            <w:r>
              <w:rPr>
                <w:rFonts w:hint="eastAsia"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lang w:val="en-US" w:eastAsia="zh-CN"/>
              </w:rPr>
              <w:t>2018-2035年</w:t>
            </w:r>
            <w:r>
              <w:rPr>
                <w:rFonts w:hint="eastAsia"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lang w:val="en-US" w:eastAsia="zh-CN"/>
              </w:rPr>
              <w:t>》</w:t>
            </w:r>
            <w:r>
              <w:rPr>
                <w:rFonts w:hint="eastAsia"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lang w:val="en-US" w:eastAsia="zh-CN"/>
              </w:rPr>
              <w:t>上报稿</w:t>
            </w:r>
            <w:r>
              <w:rPr>
                <w:rFonts w:hint="eastAsia"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lang w:val="en-US" w:eastAsia="zh-CN"/>
              </w:rPr>
              <w:t>，项目选址位于薛家岛风景区三级保护区。</w:t>
            </w:r>
            <w:r>
              <w:rPr>
                <w:rFonts w:hint="default" w:ascii="Times New Roman" w:hAnsi="Times New Roman" w:eastAsia="宋体" w:cs="Times New Roman"/>
                <w:snapToGrid w:val="0"/>
                <w:color w:val="auto"/>
                <w:kern w:val="0"/>
                <w:sz w:val="24"/>
                <w:szCs w:val="24"/>
                <w:highlight w:val="none"/>
                <w:lang w:val="en-US" w:eastAsia="zh-CN" w:bidi="ar"/>
              </w:rPr>
              <w:t>该区相关管控要求如下：</w:t>
            </w:r>
          </w:p>
          <w:p w14:paraId="12EDBFCE">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480" w:firstLineChars="200"/>
              <w:jc w:val="both"/>
              <w:textAlignment w:val="baseline"/>
              <w:rPr>
                <w:rFonts w:hint="eastAsia" w:ascii="仿宋" w:hAnsi="仿宋" w:eastAsia="仿宋" w:cs="仿宋"/>
                <w:snapToGrid w:val="0"/>
                <w:color w:val="auto"/>
                <w:kern w:val="0"/>
                <w:sz w:val="24"/>
                <w:szCs w:val="24"/>
                <w:highlight w:val="none"/>
                <w:lang w:val="en-US" w:eastAsia="zh-CN" w:bidi="ar"/>
              </w:rPr>
            </w:pPr>
            <w:r>
              <w:rPr>
                <w:rFonts w:hint="eastAsia" w:ascii="仿宋" w:hAnsi="仿宋" w:eastAsia="仿宋" w:cs="仿宋"/>
                <w:snapToGrid w:val="0"/>
                <w:color w:val="auto"/>
                <w:kern w:val="0"/>
                <w:sz w:val="24"/>
                <w:szCs w:val="24"/>
                <w:highlight w:val="none"/>
                <w:lang w:val="en-US" w:eastAsia="zh-CN" w:bidi="ar"/>
              </w:rPr>
              <w:t>三级保护区要求区内的街道办事处中心区必须编制符合青岛崂山风景名胜区总体规划要求的规划，合理测算常住、暂住人口与核心景区外迁安置人口。结合第三产业的发展，旅游服务设施的安排，统筹用地规划，优化建设布局。街道办事处中心区的建设应保持山体余脉、河流水系、田园绿地等生态缓冲区与景观廊道，避免建设地带的连片发展；通过合理控制建筑高度、体量与密度，加强绿化，统一建筑风格，达到城景协调，形成风景城镇的景观效果。</w:t>
            </w:r>
          </w:p>
          <w:p w14:paraId="31D2DB5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仿宋" w:hAnsi="仿宋" w:eastAsia="仿宋" w:cs="仿宋"/>
                <w:snapToGrid w:val="0"/>
                <w:color w:val="auto"/>
                <w:kern w:val="0"/>
                <w:sz w:val="24"/>
                <w:szCs w:val="24"/>
                <w:highlight w:val="none"/>
                <w:lang w:val="en-US" w:eastAsia="zh-CN" w:bidi="ar"/>
              </w:rPr>
              <w:t>区内可接纳从二级保护区搬迁的居民，并应预留居民安置用地，区内村庄禁止风景区外的人口迁入，可对区内村庄进行合理调整置换建设用地，安排旅游服务设施。</w:t>
            </w:r>
          </w:p>
          <w:p w14:paraId="67812C88">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项目为房地产开发项目，主要</w:t>
            </w:r>
            <w:r>
              <w:rPr>
                <w:rFonts w:hint="eastAsia" w:ascii="Times New Roman" w:hAnsi="Times New Roman" w:eastAsia="宋体" w:cs="Times New Roman"/>
                <w:snapToGrid w:val="0"/>
                <w:color w:val="auto"/>
                <w:kern w:val="0"/>
                <w:sz w:val="24"/>
                <w:szCs w:val="24"/>
                <w:highlight w:val="none"/>
                <w:lang w:val="en-US" w:eastAsia="zh-CN" w:bidi="ar"/>
              </w:rPr>
              <w:t>包括22栋住宅(均为8层)、配套建设物业管理、文化活动中心(包括老年活动用房)、下沉庭院、变配电室、生活泵房、消防泵房、锅炉房、绿地、综合管网、地下车库等</w:t>
            </w:r>
            <w:r>
              <w:rPr>
                <w:rFonts w:hint="default" w:ascii="Times New Roman" w:hAnsi="Times New Roman" w:eastAsia="宋体" w:cs="Times New Roman"/>
                <w:snapToGrid w:val="0"/>
                <w:color w:val="auto"/>
                <w:kern w:val="0"/>
                <w:sz w:val="24"/>
                <w:szCs w:val="24"/>
                <w:highlight w:val="none"/>
                <w:lang w:val="en-US" w:eastAsia="zh-CN" w:bidi="ar"/>
              </w:rPr>
              <w:t>。</w:t>
            </w:r>
          </w:p>
          <w:p w14:paraId="40630181">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360" w:lineRule="auto"/>
              <w:ind w:left="0" w:right="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青岛市黄岛区自然保护地管理服务中心关于崂山风景名胜区薛家岛景区嘉陵江东路东3095和3096地块选址方案的审核意见》：“2024年5月12日区自然资源局组织召开了《青岛西海岸新区嘉陵江东路东3095和3096地块占用崂山风景名胜区薛家岛景区景观环境影响评价及生态恢复方案专题报告》和《青岛西海岸新区嘉陵江东路东3095和3096地块占用崂山风景名胜区薛家岛景区实施分析评估报告》(以下统一简称《报告》)的专家评审会，专家组同意《报告》通过评审，认为项目符合有关法律法规要求。项目位于青岛市“三区三线”城镇开发边界内，不涉及永久基本农田及生态红线，符合《青岛西海岸新区凤凰岛片区控制性详细规划》。项目建设过程在采取相应措施后，对薛家岛景区风景名胜资源、生态景观环境影响较小。</w:t>
            </w:r>
          </w:p>
          <w:p w14:paraId="39D40BBB">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360" w:lineRule="auto"/>
              <w:ind w:left="0" w:right="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我中心原则同意项目选址方案。项目建设单位应严格按照《报告》所列的建设地点、性质、规模和提出的各项环保对策措施进行建设，加强施工中的管理，切实保护好风景名胜资源。”项目与薛家岛风景区位置图见附图2，项目与《青岛崂山风景名胜区总体规划(2018-2035年)》中位置见附图3。</w:t>
            </w:r>
          </w:p>
          <w:p w14:paraId="196F8343">
            <w:pPr>
              <w:pStyle w:val="2"/>
              <w:spacing w:after="0" w:line="360" w:lineRule="auto"/>
              <w:ind w:left="0" w:lef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项目为房地产开发项目，充分考虑了与周边景观的协调性，</w:t>
            </w:r>
            <w:r>
              <w:rPr>
                <w:rFonts w:hint="eastAsia" w:ascii="Times New Roman" w:hAnsi="Times New Roman" w:eastAsia="宋体" w:cs="Times New Roman"/>
                <w:snapToGrid w:val="0"/>
                <w:color w:val="auto"/>
                <w:kern w:val="0"/>
                <w:sz w:val="24"/>
                <w:szCs w:val="24"/>
                <w:highlight w:val="none"/>
                <w:lang w:val="en-US" w:eastAsia="zh-CN" w:bidi="ar"/>
              </w:rPr>
              <w:t>施工时将</w:t>
            </w:r>
            <w:r>
              <w:rPr>
                <w:rFonts w:hint="default" w:ascii="Times New Roman" w:hAnsi="Times New Roman" w:eastAsia="宋体" w:cs="Times New Roman"/>
                <w:snapToGrid w:val="0"/>
                <w:color w:val="auto"/>
                <w:kern w:val="0"/>
                <w:sz w:val="24"/>
                <w:szCs w:val="24"/>
                <w:highlight w:val="none"/>
                <w:lang w:val="en-US" w:eastAsia="zh-CN" w:bidi="ar"/>
              </w:rPr>
              <w:t>采取</w:t>
            </w:r>
            <w:r>
              <w:rPr>
                <w:rFonts w:hint="eastAsia" w:ascii="Times New Roman" w:hAnsi="Times New Roman" w:eastAsia="宋体" w:cs="Times New Roman"/>
                <w:snapToGrid w:val="0"/>
                <w:color w:val="auto"/>
                <w:kern w:val="0"/>
                <w:sz w:val="24"/>
                <w:szCs w:val="24"/>
                <w:highlight w:val="none"/>
                <w:lang w:val="en-US" w:eastAsia="zh-CN" w:bidi="ar"/>
              </w:rPr>
              <w:t>相应的</w:t>
            </w:r>
            <w:r>
              <w:rPr>
                <w:rFonts w:hint="default" w:ascii="Times New Roman" w:hAnsi="Times New Roman" w:eastAsia="宋体" w:cs="Times New Roman"/>
                <w:snapToGrid w:val="0"/>
                <w:color w:val="auto"/>
                <w:kern w:val="0"/>
                <w:sz w:val="24"/>
                <w:szCs w:val="24"/>
                <w:highlight w:val="none"/>
                <w:lang w:val="en-US" w:eastAsia="zh-CN" w:bidi="ar"/>
              </w:rPr>
              <w:t>生态环境保护措施后，并加强施工管理，保护周围景物、水体、林草植被、野生动物资源和地形地貌，项目建设对生态环境及景观影响较小，并且项目的建设有利于提升金沙滩区域景观品质，营造高品质社区环境，因此，项目不违反总体规划相关要求。</w:t>
            </w:r>
          </w:p>
          <w:p w14:paraId="6854DEDF">
            <w:pPr>
              <w:pStyle w:val="21"/>
              <w:numPr>
                <w:ilvl w:val="0"/>
                <w:numId w:val="4"/>
              </w:numPr>
              <w:adjustRightInd w:val="0"/>
              <w:snapToGrid w:val="0"/>
              <w:spacing w:before="0" w:beforeAutospacing="0" w:after="0" w:afterAutospacing="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Cs w:val="24"/>
                <w:highlight w:val="none"/>
                <w:lang w:val="en-US" w:eastAsia="zh-CN"/>
              </w:rPr>
              <w:t xml:space="preserve">  项</w:t>
            </w:r>
            <w:r>
              <w:rPr>
                <w:rFonts w:hint="default" w:ascii="Times New Roman" w:hAnsi="Times New Roman" w:eastAsia="宋体" w:cs="Times New Roman"/>
                <w:b/>
                <w:bCs/>
                <w:color w:val="auto"/>
                <w:sz w:val="24"/>
                <w:highlight w:val="none"/>
                <w:lang w:val="en-US" w:eastAsia="zh-CN"/>
              </w:rPr>
              <w:t>目与风景名胜区相关规定的符合性分析</w:t>
            </w:r>
          </w:p>
          <w:tbl>
            <w:tblPr>
              <w:tblStyle w:val="23"/>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74"/>
              <w:gridCol w:w="2925"/>
              <w:gridCol w:w="2552"/>
              <w:gridCol w:w="643"/>
            </w:tblGrid>
            <w:tr w14:paraId="0A5E61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0" w:hRule="atLeast"/>
                <w:jc w:val="center"/>
              </w:trPr>
              <w:tc>
                <w:tcPr>
                  <w:tcW w:w="496" w:type="pct"/>
                  <w:vAlign w:val="center"/>
                </w:tcPr>
                <w:p w14:paraId="15A9279D">
                  <w:pPr>
                    <w:wordWrap w:val="0"/>
                    <w:adjustRightInd w:val="0"/>
                    <w:snapToGrid w:val="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法规</w:t>
                  </w:r>
                </w:p>
              </w:tc>
              <w:tc>
                <w:tcPr>
                  <w:tcW w:w="2152" w:type="pct"/>
                  <w:vAlign w:val="center"/>
                </w:tcPr>
                <w:p w14:paraId="1D5CE244">
                  <w:pPr>
                    <w:wordWrap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Cs w:val="21"/>
                      <w:highlight w:val="none"/>
                    </w:rPr>
                    <w:t>具体要求</w:t>
                  </w:r>
                </w:p>
              </w:tc>
              <w:tc>
                <w:tcPr>
                  <w:tcW w:w="1878" w:type="pct"/>
                  <w:vAlign w:val="center"/>
                </w:tcPr>
                <w:p w14:paraId="5F1E320C">
                  <w:pPr>
                    <w:wordWrap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Cs w:val="21"/>
                      <w:highlight w:val="none"/>
                    </w:rPr>
                    <w:t>本项目情况</w:t>
                  </w:r>
                </w:p>
              </w:tc>
              <w:tc>
                <w:tcPr>
                  <w:tcW w:w="473" w:type="pct"/>
                  <w:vAlign w:val="center"/>
                </w:tcPr>
                <w:p w14:paraId="36DDB0FC">
                  <w:pPr>
                    <w:wordWrap w:val="0"/>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14:paraId="5EC3C5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restart"/>
                  <w:vAlign w:val="center"/>
                </w:tcPr>
                <w:p w14:paraId="4DDE2954">
                  <w:pPr>
                    <w:wordWrap w:val="0"/>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pacing w:val="-4"/>
                      <w:sz w:val="21"/>
                      <w:szCs w:val="21"/>
                      <w:highlight w:val="none"/>
                      <w:vertAlign w:val="baseline"/>
                      <w:lang w:val="en-US" w:eastAsia="zh-CN"/>
                    </w:rPr>
                    <w:t>风景名胜区条例</w:t>
                  </w:r>
                  <w:r>
                    <w:rPr>
                      <w:rFonts w:hint="default" w:ascii="Times New Roman" w:hAnsi="Times New Roman" w:eastAsia="宋体" w:cs="Times New Roman"/>
                      <w:color w:val="auto"/>
                      <w:szCs w:val="21"/>
                      <w:highlight w:val="none"/>
                      <w:lang w:eastAsia="zh-CN"/>
                    </w:rPr>
                    <w:t>》</w:t>
                  </w:r>
                </w:p>
              </w:tc>
              <w:tc>
                <w:tcPr>
                  <w:tcW w:w="2152" w:type="pct"/>
                  <w:vAlign w:val="center"/>
                </w:tcPr>
                <w:p w14:paraId="3B756863">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第二十一条 风景名胜区规划未经批准的，不得在风景名胜区内进行各类建设活动。</w:t>
                  </w:r>
                </w:p>
              </w:tc>
              <w:tc>
                <w:tcPr>
                  <w:tcW w:w="1878" w:type="pct"/>
                  <w:vAlign w:val="center"/>
                </w:tcPr>
                <w:p w14:paraId="0E4E1580">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eastAsia" w:ascii="Times New Roman" w:hAnsi="Times New Roman" w:cs="Times New Roman"/>
                      <w:color w:val="auto"/>
                      <w:spacing w:val="-4"/>
                      <w:sz w:val="21"/>
                      <w:szCs w:val="21"/>
                      <w:vertAlign w:val="baseline"/>
                      <w:lang w:val="en-US" w:eastAsia="zh-CN"/>
                    </w:rPr>
                    <w:t>项目已取得</w:t>
                  </w:r>
                  <w:r>
                    <w:rPr>
                      <w:rFonts w:hint="eastAsia" w:ascii="Times New Roman" w:hAnsi="Times New Roman" w:cs="Times New Roman"/>
                      <w:snapToGrid w:val="0"/>
                      <w:color w:val="auto"/>
                      <w:kern w:val="0"/>
                      <w:sz w:val="21"/>
                      <w:szCs w:val="21"/>
                      <w:lang w:val="en-US" w:eastAsia="zh-CN" w:bidi="ar"/>
                    </w:rPr>
                    <w:t>青岛市黄岛区自然保护地管理服务中心的意见，同意项目实施，见附件7。</w:t>
                  </w:r>
                </w:p>
              </w:tc>
              <w:tc>
                <w:tcPr>
                  <w:tcW w:w="473" w:type="pct"/>
                  <w:vAlign w:val="center"/>
                </w:tcPr>
                <w:p w14:paraId="2744046B">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1102CE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05758794">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22C91F7C">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第二十六条 在风景名胜区内禁止进行下列活动：</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一</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开山、采石、开矿、开荒、修坟立碑等破坏景观、植被和地形地貌的活动；</w:t>
                  </w:r>
                </w:p>
                <w:p w14:paraId="6BF13EC4">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二</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修建储存爆炸性、易燃性、放射性、毒害性、腐蚀性物品的设施；</w:t>
                  </w:r>
                </w:p>
                <w:p w14:paraId="4EC6BBE6">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三</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在景物或者设施上刻划、涂污；</w:t>
                  </w:r>
                </w:p>
                <w:p w14:paraId="55B491F0">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四</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乱扔垃圾。</w:t>
                  </w:r>
                </w:p>
              </w:tc>
              <w:tc>
                <w:tcPr>
                  <w:tcW w:w="1878" w:type="pct"/>
                  <w:vAlign w:val="center"/>
                </w:tcPr>
                <w:p w14:paraId="2ECD526D">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1.</w:t>
                  </w:r>
                  <w:r>
                    <w:rPr>
                      <w:rFonts w:hint="default" w:ascii="Times New Roman" w:hAnsi="Times New Roman" w:eastAsia="宋体" w:cs="Times New Roman"/>
                      <w:color w:val="auto"/>
                      <w:spacing w:val="-4"/>
                      <w:sz w:val="21"/>
                      <w:szCs w:val="21"/>
                      <w:highlight w:val="none"/>
                      <w:vertAlign w:val="baseline"/>
                      <w:lang w:val="en-US" w:eastAsia="zh-CN"/>
                    </w:rPr>
                    <w:t>项目所用建筑材料均通过市场采购，不在区域内采石、挖沙</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项目无开山、开荒等破坏景观、植被和</w:t>
                  </w:r>
                  <w:r>
                    <w:rPr>
                      <w:rFonts w:hint="eastAsia" w:ascii="Times New Roman" w:hAnsi="Times New Roman" w:cs="Times New Roman"/>
                      <w:color w:val="auto"/>
                      <w:spacing w:val="-4"/>
                      <w:sz w:val="21"/>
                      <w:szCs w:val="21"/>
                      <w:highlight w:val="none"/>
                      <w:vertAlign w:val="baseline"/>
                      <w:lang w:val="en-US" w:eastAsia="zh-CN"/>
                    </w:rPr>
                    <w:t>地</w:t>
                  </w:r>
                  <w:r>
                    <w:rPr>
                      <w:rFonts w:hint="default" w:ascii="Times New Roman" w:hAnsi="Times New Roman" w:eastAsia="宋体" w:cs="Times New Roman"/>
                      <w:color w:val="auto"/>
                      <w:spacing w:val="-4"/>
                      <w:sz w:val="21"/>
                      <w:szCs w:val="21"/>
                      <w:highlight w:val="none"/>
                      <w:vertAlign w:val="baseline"/>
                      <w:lang w:val="en-US" w:eastAsia="zh-CN"/>
                    </w:rPr>
                    <w:t>形地貌的活动。</w:t>
                  </w:r>
                </w:p>
                <w:p w14:paraId="37E5828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2.</w:t>
                  </w:r>
                  <w:r>
                    <w:rPr>
                      <w:rFonts w:hint="default" w:ascii="Times New Roman" w:hAnsi="Times New Roman" w:eastAsia="宋体" w:cs="Times New Roman"/>
                      <w:color w:val="auto"/>
                      <w:spacing w:val="-4"/>
                      <w:sz w:val="21"/>
                      <w:szCs w:val="21"/>
                      <w:highlight w:val="none"/>
                      <w:vertAlign w:val="baseline"/>
                      <w:lang w:val="en-US" w:eastAsia="zh-CN"/>
                    </w:rPr>
                    <w:t>项目不涉及有毒有害和危险化学品存储。</w:t>
                  </w:r>
                </w:p>
                <w:p w14:paraId="7BCA458B">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3.</w:t>
                  </w:r>
                  <w:r>
                    <w:rPr>
                      <w:rFonts w:hint="default" w:ascii="Times New Roman" w:hAnsi="Times New Roman" w:eastAsia="宋体" w:cs="Times New Roman"/>
                      <w:color w:val="auto"/>
                      <w:spacing w:val="-4"/>
                      <w:sz w:val="21"/>
                      <w:szCs w:val="21"/>
                      <w:highlight w:val="none"/>
                      <w:vertAlign w:val="baseline"/>
                      <w:lang w:val="en-US" w:eastAsia="zh-CN"/>
                    </w:rPr>
                    <w:t>项目施工期严格管理，将施工区域控制在项目用地范围内，杜绝刻划、涂污行为。</w:t>
                  </w:r>
                </w:p>
                <w:p w14:paraId="0488A858">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eastAsia" w:ascii="Times New Roman" w:hAnsi="Times New Roman" w:cs="Times New Roman"/>
                      <w:color w:val="auto"/>
                      <w:spacing w:val="-4"/>
                      <w:sz w:val="21"/>
                      <w:szCs w:val="21"/>
                      <w:highlight w:val="none"/>
                      <w:vertAlign w:val="baseline"/>
                      <w:lang w:val="en-US" w:eastAsia="zh-CN"/>
                    </w:rPr>
                    <w:t>4.</w:t>
                  </w:r>
                  <w:r>
                    <w:rPr>
                      <w:rFonts w:hint="default" w:ascii="Times New Roman" w:hAnsi="Times New Roman" w:eastAsia="宋体" w:cs="Times New Roman"/>
                      <w:color w:val="auto"/>
                      <w:spacing w:val="-4"/>
                      <w:sz w:val="21"/>
                      <w:szCs w:val="21"/>
                      <w:highlight w:val="none"/>
                      <w:vertAlign w:val="baseline"/>
                      <w:lang w:val="en-US" w:eastAsia="zh-CN"/>
                    </w:rPr>
                    <w:t>项目施工期生活垃圾交环卫部门外运处置，建筑垃圾外运综合利用。营运期项目生活垃圾交由环卫部门外运处理。</w:t>
                  </w:r>
                </w:p>
              </w:tc>
              <w:tc>
                <w:tcPr>
                  <w:tcW w:w="473" w:type="pct"/>
                  <w:vAlign w:val="center"/>
                </w:tcPr>
                <w:p w14:paraId="16DD863E">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7BE6CC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7E889F9D">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556ADB88">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878" w:type="pct"/>
                  <w:vMerge w:val="restart"/>
                  <w:vAlign w:val="center"/>
                </w:tcPr>
                <w:p w14:paraId="0F29F2B8">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项目位于</w:t>
                  </w:r>
                  <w:r>
                    <w:rPr>
                      <w:rFonts w:hint="eastAsia" w:ascii="Times New Roman" w:hAnsi="Times New Roman" w:cs="Times New Roman"/>
                      <w:color w:val="auto"/>
                      <w:spacing w:val="-4"/>
                      <w:sz w:val="21"/>
                      <w:szCs w:val="21"/>
                      <w:highlight w:val="none"/>
                      <w:vertAlign w:val="baseline"/>
                      <w:lang w:val="en-US" w:eastAsia="zh-CN"/>
                    </w:rPr>
                    <w:t>薛家岛风景区</w:t>
                  </w:r>
                  <w:r>
                    <w:rPr>
                      <w:rFonts w:hint="default" w:ascii="Times New Roman" w:hAnsi="Times New Roman" w:eastAsia="宋体" w:cs="Times New Roman"/>
                      <w:color w:val="auto"/>
                      <w:spacing w:val="-4"/>
                      <w:sz w:val="21"/>
                      <w:szCs w:val="21"/>
                      <w:highlight w:val="none"/>
                      <w:vertAlign w:val="baseline"/>
                      <w:lang w:val="en-US" w:eastAsia="zh-CN"/>
                    </w:rPr>
                    <w:t>三级保护区内，位于限制建设区内，</w:t>
                  </w:r>
                  <w:r>
                    <w:rPr>
                      <w:rFonts w:hint="eastAsia" w:ascii="Times New Roman" w:hAnsi="Times New Roman" w:cs="Times New Roman"/>
                      <w:color w:val="auto"/>
                      <w:spacing w:val="-4"/>
                      <w:sz w:val="21"/>
                      <w:szCs w:val="21"/>
                      <w:vertAlign w:val="baseline"/>
                      <w:lang w:val="en-US" w:eastAsia="zh-CN"/>
                    </w:rPr>
                    <w:t>项目已取得</w:t>
                  </w:r>
                  <w:r>
                    <w:rPr>
                      <w:rFonts w:hint="eastAsia" w:ascii="Times New Roman" w:hAnsi="Times New Roman" w:cs="Times New Roman"/>
                      <w:snapToGrid w:val="0"/>
                      <w:color w:val="auto"/>
                      <w:kern w:val="0"/>
                      <w:sz w:val="21"/>
                      <w:szCs w:val="21"/>
                      <w:lang w:val="en-US" w:eastAsia="zh-CN" w:bidi="ar"/>
                    </w:rPr>
                    <w:t>青岛市黄岛区自然保护地管理服务中心的意见，同意项目实施，见附件7。</w:t>
                  </w:r>
                </w:p>
              </w:tc>
              <w:tc>
                <w:tcPr>
                  <w:tcW w:w="473" w:type="pct"/>
                  <w:vAlign w:val="center"/>
                </w:tcPr>
                <w:p w14:paraId="703738B6">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3FD79B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59CDEC8E">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36057F97">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第二十八条 在风景名胜区内从事本条例第二十六条、第二十七条禁止范围以外的建设活动，应当经风景名胜区管理机构审核后，依照有关法律、法规的规定办理审批手续。</w:t>
                  </w:r>
                </w:p>
              </w:tc>
              <w:tc>
                <w:tcPr>
                  <w:tcW w:w="1878" w:type="pct"/>
                  <w:vMerge w:val="continue"/>
                  <w:vAlign w:val="center"/>
                </w:tcPr>
                <w:p w14:paraId="1D119921">
                  <w:pPr>
                    <w:keepNext w:val="0"/>
                    <w:keepLines w:val="0"/>
                    <w:pageBreakBefore w:val="0"/>
                    <w:widowControl/>
                    <w:suppressLineNumbers w:val="0"/>
                    <w:kinsoku/>
                    <w:bidi w:val="0"/>
                    <w:jc w:val="both"/>
                    <w:rPr>
                      <w:rFonts w:hint="default" w:ascii="Times New Roman" w:hAnsi="Times New Roman" w:eastAsia="宋体" w:cs="Times New Roman"/>
                      <w:color w:val="auto"/>
                      <w:highlight w:val="none"/>
                    </w:rPr>
                  </w:pPr>
                </w:p>
              </w:tc>
              <w:tc>
                <w:tcPr>
                  <w:tcW w:w="473" w:type="pct"/>
                  <w:vAlign w:val="center"/>
                </w:tcPr>
                <w:p w14:paraId="6B37FD4C">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35E8DC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76BC95FD">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0DD7BF9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第二十九条 在风景名胜区内进行下列活动，应当经风景名胜区管理机构审核后，依照有关法律、法规的规定报有关主管部门批准：</w:t>
                  </w:r>
                </w:p>
                <w:p w14:paraId="6FF4192E">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一</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设置、张贴商业广告；</w:t>
                  </w:r>
                </w:p>
                <w:p w14:paraId="2AA35407">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二</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举办大型游乐等活动；</w:t>
                  </w:r>
                </w:p>
                <w:p w14:paraId="40A60971">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三</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改变水资源、水环境自然状态的活动；</w:t>
                  </w:r>
                </w:p>
                <w:p w14:paraId="2A049808">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四</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其他影响生态和景观的活动。</w:t>
                  </w:r>
                </w:p>
              </w:tc>
              <w:tc>
                <w:tcPr>
                  <w:tcW w:w="1878" w:type="pct"/>
                  <w:vAlign w:val="center"/>
                </w:tcPr>
                <w:p w14:paraId="0588CE9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eastAsia="宋体" w:cs="Times New Roman"/>
                      <w:color w:val="auto"/>
                      <w:spacing w:val="-4"/>
                      <w:sz w:val="21"/>
                      <w:szCs w:val="21"/>
                      <w:highlight w:val="none"/>
                      <w:vertAlign w:val="baseline"/>
                      <w:lang w:val="en-US" w:eastAsia="zh-CN"/>
                    </w:rPr>
                    <w:t>1.项目不</w:t>
                  </w:r>
                  <w:r>
                    <w:rPr>
                      <w:rFonts w:hint="default" w:ascii="Times New Roman" w:hAnsi="Times New Roman" w:eastAsia="宋体" w:cs="Times New Roman"/>
                      <w:color w:val="auto"/>
                      <w:spacing w:val="-4"/>
                      <w:sz w:val="21"/>
                      <w:szCs w:val="21"/>
                      <w:highlight w:val="none"/>
                      <w:vertAlign w:val="baseline"/>
                      <w:lang w:val="en-US" w:eastAsia="zh-CN"/>
                    </w:rPr>
                    <w:t>设置、张贴商业广告；</w:t>
                  </w:r>
                </w:p>
                <w:p w14:paraId="04581E95">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2.项目不涉及</w:t>
                  </w:r>
                  <w:r>
                    <w:rPr>
                      <w:rFonts w:hint="default" w:ascii="Times New Roman" w:hAnsi="Times New Roman" w:eastAsia="宋体" w:cs="Times New Roman"/>
                      <w:color w:val="auto"/>
                      <w:spacing w:val="-4"/>
                      <w:sz w:val="21"/>
                      <w:szCs w:val="21"/>
                      <w:highlight w:val="none"/>
                      <w:vertAlign w:val="baseline"/>
                      <w:lang w:val="en-US" w:eastAsia="zh-CN"/>
                    </w:rPr>
                    <w:t>举办大型游乐等活动；</w:t>
                  </w:r>
                </w:p>
                <w:p w14:paraId="3F13564C">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eastAsia="宋体" w:cs="Times New Roman"/>
                      <w:color w:val="auto"/>
                      <w:spacing w:val="-4"/>
                      <w:sz w:val="21"/>
                      <w:szCs w:val="21"/>
                      <w:highlight w:val="none"/>
                      <w:vertAlign w:val="baseline"/>
                      <w:lang w:val="en-US" w:eastAsia="zh-CN"/>
                    </w:rPr>
                    <w:t>3.项目不涉及</w:t>
                  </w:r>
                  <w:r>
                    <w:rPr>
                      <w:rFonts w:hint="default" w:ascii="Times New Roman" w:hAnsi="Times New Roman" w:eastAsia="宋体" w:cs="Times New Roman"/>
                      <w:color w:val="auto"/>
                      <w:spacing w:val="-4"/>
                      <w:sz w:val="21"/>
                      <w:szCs w:val="21"/>
                      <w:highlight w:val="none"/>
                      <w:vertAlign w:val="baseline"/>
                      <w:lang w:val="en-US" w:eastAsia="zh-CN"/>
                    </w:rPr>
                    <w:t>改变水资源、水环境自然状态的活动；</w:t>
                  </w:r>
                </w:p>
                <w:p w14:paraId="0A5516A2">
                  <w:pPr>
                    <w:widowControl/>
                    <w:adjustRightInd w:val="0"/>
                    <w:snapToGrid w:val="0"/>
                    <w:jc w:val="both"/>
                    <w:rPr>
                      <w:rFonts w:hint="default" w:ascii="Times New Roman" w:hAnsi="Times New Roman" w:eastAsia="宋体" w:cs="Times New Roman"/>
                      <w:color w:val="auto"/>
                      <w:highlight w:val="none"/>
                    </w:rPr>
                  </w:pPr>
                  <w:r>
                    <w:rPr>
                      <w:rFonts w:hint="eastAsia" w:ascii="Times New Roman" w:hAnsi="Times New Roman" w:eastAsia="宋体" w:cs="Times New Roman"/>
                      <w:snapToGrid w:val="0"/>
                      <w:color w:val="auto"/>
                      <w:spacing w:val="-4"/>
                      <w:kern w:val="0"/>
                      <w:sz w:val="21"/>
                      <w:szCs w:val="21"/>
                      <w:highlight w:val="none"/>
                      <w:u w:val="none"/>
                      <w:shd w:val="clear" w:color="auto" w:fill="auto"/>
                      <w:vertAlign w:val="baseline"/>
                      <w:lang w:val="en-US" w:eastAsia="zh-CN" w:bidi="zh-TW"/>
                    </w:rPr>
                    <w:t>4.</w:t>
                  </w:r>
                  <w:r>
                    <w:rPr>
                      <w:rFonts w:hint="default" w:ascii="Times New Roman" w:hAnsi="Times New Roman" w:eastAsia="宋体" w:cs="Times New Roman"/>
                      <w:snapToGrid w:val="0"/>
                      <w:color w:val="auto"/>
                      <w:spacing w:val="-4"/>
                      <w:kern w:val="0"/>
                      <w:sz w:val="21"/>
                      <w:szCs w:val="21"/>
                      <w:highlight w:val="none"/>
                      <w:u w:val="none"/>
                      <w:shd w:val="clear" w:color="auto" w:fill="auto"/>
                      <w:vertAlign w:val="baseline"/>
                      <w:lang w:val="en-US" w:eastAsia="zh-CN" w:bidi="zh-TW"/>
                    </w:rPr>
                    <w:t>项目位于</w:t>
                  </w:r>
                  <w:r>
                    <w:rPr>
                      <w:rFonts w:hint="eastAsia" w:ascii="Times New Roman" w:hAnsi="Times New Roman" w:cs="Times New Roman"/>
                      <w:color w:val="auto"/>
                      <w:spacing w:val="-4"/>
                      <w:sz w:val="21"/>
                      <w:szCs w:val="21"/>
                      <w:highlight w:val="none"/>
                      <w:vertAlign w:val="baseline"/>
                      <w:lang w:val="en-US" w:eastAsia="zh-CN"/>
                    </w:rPr>
                    <w:t>薛家岛风景区</w:t>
                  </w:r>
                  <w:r>
                    <w:rPr>
                      <w:rFonts w:hint="default" w:ascii="Times New Roman" w:hAnsi="Times New Roman" w:eastAsia="宋体" w:cs="Times New Roman"/>
                      <w:snapToGrid w:val="0"/>
                      <w:color w:val="auto"/>
                      <w:spacing w:val="-4"/>
                      <w:kern w:val="0"/>
                      <w:sz w:val="21"/>
                      <w:szCs w:val="21"/>
                      <w:highlight w:val="none"/>
                      <w:u w:val="none"/>
                      <w:shd w:val="clear" w:color="auto" w:fill="auto"/>
                      <w:vertAlign w:val="baseline"/>
                      <w:lang w:val="en-US" w:eastAsia="zh-CN" w:bidi="zh-TW"/>
                    </w:rPr>
                    <w:t>三级保护区内，位于限制建设区内，</w:t>
                  </w:r>
                  <w:r>
                    <w:rPr>
                      <w:rFonts w:hint="eastAsia" w:ascii="Times New Roman" w:hAnsi="Times New Roman" w:cs="Times New Roman"/>
                      <w:color w:val="auto"/>
                      <w:spacing w:val="-4"/>
                      <w:sz w:val="21"/>
                      <w:szCs w:val="21"/>
                      <w:vertAlign w:val="baseline"/>
                      <w:lang w:val="en-US" w:eastAsia="zh-CN"/>
                    </w:rPr>
                    <w:t>项目已取得</w:t>
                  </w:r>
                  <w:r>
                    <w:rPr>
                      <w:rFonts w:hint="eastAsia" w:ascii="Times New Roman" w:hAnsi="Times New Roman" w:cs="Times New Roman"/>
                      <w:snapToGrid w:val="0"/>
                      <w:color w:val="auto"/>
                      <w:kern w:val="0"/>
                      <w:sz w:val="21"/>
                      <w:szCs w:val="21"/>
                      <w:lang w:val="en-US" w:eastAsia="zh-CN" w:bidi="ar"/>
                    </w:rPr>
                    <w:t>青岛市黄岛区自然保护地管理服务中心的意见，同意项目实施，见附件7。</w:t>
                  </w:r>
                  <w:r>
                    <w:rPr>
                      <w:rFonts w:hint="default" w:ascii="Times New Roman" w:hAnsi="Times New Roman" w:eastAsia="宋体" w:cs="Times New Roman"/>
                      <w:snapToGrid w:val="0"/>
                      <w:color w:val="auto"/>
                      <w:kern w:val="0"/>
                      <w:sz w:val="21"/>
                      <w:szCs w:val="21"/>
                      <w:highlight w:val="none"/>
                      <w:lang w:val="en-US" w:eastAsia="zh-CN" w:bidi="ar"/>
                    </w:rPr>
                    <w:t>。</w:t>
                  </w:r>
                </w:p>
              </w:tc>
              <w:tc>
                <w:tcPr>
                  <w:tcW w:w="473" w:type="pct"/>
                  <w:vAlign w:val="center"/>
                </w:tcPr>
                <w:p w14:paraId="2C605BBB">
                  <w:pPr>
                    <w:widowControl/>
                    <w:adjustRightInd w:val="0"/>
                    <w:snapToGrid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14:paraId="32120B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20CD23FE">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5149D4DA">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第三十条 风景名胜区内的建设项目应当符合风景名胜区规划，并与景观相协调，不得破坏景观、污染环境、妨碍游览。</w:t>
                  </w:r>
                </w:p>
                <w:p w14:paraId="068C9A88">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在风景名胜区内进行建设活动的，建设单位、施工单位应当制定污染防治和水土保持方案，并采取有效措施，保护好周围景物、水体、林草植被、野生动物资源和地形地貌。</w:t>
                  </w:r>
                </w:p>
                <w:p w14:paraId="06731E14">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项目设计方案充分考虑了与周边景观的协调性，不会妨碍游览。</w:t>
                  </w:r>
                </w:p>
              </w:tc>
              <w:tc>
                <w:tcPr>
                  <w:tcW w:w="1878" w:type="pct"/>
                  <w:vAlign w:val="center"/>
                </w:tcPr>
                <w:p w14:paraId="7B94FB54">
                  <w:pPr>
                    <w:keepNext w:val="0"/>
                    <w:keepLines w:val="0"/>
                    <w:pageBreakBefore w:val="0"/>
                    <w:widowControl/>
                    <w:suppressLineNumbers w:val="0"/>
                    <w:kinsoku/>
                    <w:bidi w:val="0"/>
                    <w:jc w:val="both"/>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eastAsia="宋体" w:cs="Times New Roman"/>
                      <w:color w:val="auto"/>
                      <w:spacing w:val="-4"/>
                      <w:sz w:val="21"/>
                      <w:szCs w:val="21"/>
                      <w:highlight w:val="none"/>
                      <w:vertAlign w:val="baseline"/>
                      <w:lang w:val="en-US" w:eastAsia="zh-CN"/>
                    </w:rPr>
                    <w:t>项目</w:t>
                  </w:r>
                  <w:r>
                    <w:rPr>
                      <w:rFonts w:hint="default" w:ascii="Times New Roman" w:hAnsi="Times New Roman" w:eastAsia="宋体" w:cs="Times New Roman"/>
                      <w:color w:val="auto"/>
                      <w:spacing w:val="-4"/>
                      <w:sz w:val="21"/>
                      <w:szCs w:val="21"/>
                      <w:highlight w:val="none"/>
                      <w:vertAlign w:val="baseline"/>
                      <w:lang w:val="en-US" w:eastAsia="zh-CN"/>
                    </w:rPr>
                    <w:t>符合风景名胜区规划，</w:t>
                  </w:r>
                  <w:r>
                    <w:rPr>
                      <w:rFonts w:hint="eastAsia" w:ascii="Times New Roman" w:hAnsi="Times New Roman" w:eastAsia="宋体" w:cs="Times New Roman"/>
                      <w:color w:val="auto"/>
                      <w:spacing w:val="-4"/>
                      <w:sz w:val="21"/>
                      <w:szCs w:val="21"/>
                      <w:highlight w:val="none"/>
                      <w:vertAlign w:val="baseline"/>
                      <w:lang w:val="en-US" w:eastAsia="zh-CN"/>
                    </w:rPr>
                    <w:t>确认设计方案时与</w:t>
                  </w:r>
                  <w:r>
                    <w:rPr>
                      <w:rFonts w:hint="default" w:ascii="Times New Roman" w:hAnsi="Times New Roman" w:eastAsia="宋体" w:cs="Times New Roman"/>
                      <w:color w:val="auto"/>
                      <w:spacing w:val="-4"/>
                      <w:sz w:val="21"/>
                      <w:szCs w:val="21"/>
                      <w:highlight w:val="none"/>
                      <w:vertAlign w:val="baseline"/>
                      <w:lang w:val="en-US" w:eastAsia="zh-CN"/>
                    </w:rPr>
                    <w:t>并与</w:t>
                  </w:r>
                  <w:r>
                    <w:rPr>
                      <w:rFonts w:hint="eastAsia" w:ascii="Times New Roman" w:hAnsi="Times New Roman" w:eastAsia="宋体" w:cs="Times New Roman"/>
                      <w:color w:val="auto"/>
                      <w:spacing w:val="-4"/>
                      <w:sz w:val="21"/>
                      <w:szCs w:val="21"/>
                      <w:highlight w:val="none"/>
                      <w:vertAlign w:val="baseline"/>
                      <w:lang w:val="en-US" w:eastAsia="zh-CN"/>
                    </w:rPr>
                    <w:t>风景名胜区</w:t>
                  </w:r>
                  <w:r>
                    <w:rPr>
                      <w:rFonts w:hint="default" w:ascii="Times New Roman" w:hAnsi="Times New Roman" w:eastAsia="宋体" w:cs="Times New Roman"/>
                      <w:color w:val="auto"/>
                      <w:spacing w:val="-4"/>
                      <w:sz w:val="21"/>
                      <w:szCs w:val="21"/>
                      <w:highlight w:val="none"/>
                      <w:vertAlign w:val="baseline"/>
                      <w:lang w:val="en-US" w:eastAsia="zh-CN"/>
                    </w:rPr>
                    <w:t>景观相协调，不破坏景观、污染环境、妨碍游览。</w:t>
                  </w:r>
                </w:p>
                <w:p w14:paraId="7F5C3968">
                  <w:pPr>
                    <w:keepNext w:val="0"/>
                    <w:keepLines w:val="0"/>
                    <w:pageBreakBefore w:val="0"/>
                    <w:widowControl/>
                    <w:suppressLineNumbers w:val="0"/>
                    <w:kinsoku/>
                    <w:bidi w:val="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建设单位和施工单位已制定污染防治和水土保持方案，加强施工管理并采取有效措施，保护好周围景物、水体、林草植被、野生动物资源和地形地貌。项目设计方案充分考虑了与周边景观的协调性，不破坏景观、妨碍游览。</w:t>
                  </w:r>
                </w:p>
              </w:tc>
              <w:tc>
                <w:tcPr>
                  <w:tcW w:w="473" w:type="pct"/>
                  <w:vAlign w:val="center"/>
                </w:tcPr>
                <w:p w14:paraId="56464F08">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68865B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496" w:type="pct"/>
                  <w:vMerge w:val="restart"/>
                  <w:vAlign w:val="center"/>
                </w:tcPr>
                <w:p w14:paraId="1956D747">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center"/>
                    <w:textAlignment w:val="baseline"/>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pacing w:val="-4"/>
                      <w:sz w:val="21"/>
                      <w:szCs w:val="21"/>
                      <w:highlight w:val="none"/>
                      <w:vertAlign w:val="baseline"/>
                      <w:lang w:val="en-US" w:eastAsia="zh-CN"/>
                    </w:rPr>
                    <w:t>青岛市崂山风景区条例</w:t>
                  </w:r>
                  <w:r>
                    <w:rPr>
                      <w:rFonts w:hint="default" w:ascii="Times New Roman" w:hAnsi="Times New Roman" w:eastAsia="宋体" w:cs="Times New Roman"/>
                      <w:color w:val="auto"/>
                      <w:szCs w:val="21"/>
                      <w:highlight w:val="none"/>
                      <w:lang w:eastAsia="zh-CN"/>
                    </w:rPr>
                    <w:t>》</w:t>
                  </w:r>
                </w:p>
              </w:tc>
              <w:tc>
                <w:tcPr>
                  <w:tcW w:w="2152" w:type="pct"/>
                  <w:vAlign w:val="center"/>
                </w:tcPr>
                <w:p w14:paraId="7B013EB9">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第十条 风景区规划未经批准的，不得在风景区内进行各类建设活动。</w:t>
                  </w:r>
                </w:p>
              </w:tc>
              <w:tc>
                <w:tcPr>
                  <w:tcW w:w="1878" w:type="pct"/>
                  <w:vAlign w:val="center"/>
                </w:tcPr>
                <w:p w14:paraId="71AD9AA4">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highlight w:val="none"/>
                    </w:rPr>
                  </w:pPr>
                  <w:r>
                    <w:rPr>
                      <w:rFonts w:hint="eastAsia" w:ascii="Times New Roman" w:hAnsi="Times New Roman" w:cs="Times New Roman"/>
                      <w:color w:val="auto"/>
                      <w:spacing w:val="-4"/>
                      <w:sz w:val="21"/>
                      <w:szCs w:val="21"/>
                      <w:vertAlign w:val="baseline"/>
                      <w:lang w:val="en-US" w:eastAsia="zh-CN"/>
                    </w:rPr>
                    <w:t>项目已取得</w:t>
                  </w:r>
                  <w:r>
                    <w:rPr>
                      <w:rFonts w:hint="eastAsia" w:ascii="Times New Roman" w:hAnsi="Times New Roman" w:cs="Times New Roman"/>
                      <w:snapToGrid w:val="0"/>
                      <w:color w:val="auto"/>
                      <w:kern w:val="0"/>
                      <w:sz w:val="21"/>
                      <w:szCs w:val="21"/>
                      <w:lang w:val="en-US" w:eastAsia="zh-CN" w:bidi="ar"/>
                    </w:rPr>
                    <w:t>青岛市黄岛区自然保护地管理服务中心的意见，同意项目实施，见附件7</w:t>
                  </w:r>
                  <w:r>
                    <w:rPr>
                      <w:rFonts w:hint="eastAsia" w:ascii="Times New Roman" w:hAnsi="Times New Roman" w:cs="Times New Roman"/>
                      <w:snapToGrid w:val="0"/>
                      <w:color w:val="auto"/>
                      <w:kern w:val="0"/>
                      <w:sz w:val="21"/>
                      <w:szCs w:val="21"/>
                      <w:highlight w:val="none"/>
                      <w:lang w:val="en-US" w:eastAsia="zh-CN" w:bidi="ar"/>
                    </w:rPr>
                    <w:t>。</w:t>
                  </w:r>
                </w:p>
              </w:tc>
              <w:tc>
                <w:tcPr>
                  <w:tcW w:w="473" w:type="pct"/>
                  <w:vAlign w:val="center"/>
                </w:tcPr>
                <w:p w14:paraId="438C4939">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7D3E04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08B1BD2B">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3ED7B1F1">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第十三条 风景区内的建设项目应当符合风景区规划，不得损害生态、危害安全、污染环境、破坏景观、妨碍游览。风景区内禁止设立各类开发区，禁止修建储存爆炸性、易燃性、放射性、毒害性、腐蚀性物品的设施。</w:t>
                  </w:r>
                </w:p>
                <w:p w14:paraId="39B397B2">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二级保护区内，严格限制与风景游览无关的建设，控制建筑高度、体量与密度。</w:t>
                  </w:r>
                </w:p>
              </w:tc>
              <w:tc>
                <w:tcPr>
                  <w:tcW w:w="1878" w:type="pct"/>
                  <w:vAlign w:val="center"/>
                </w:tcPr>
                <w:p w14:paraId="1951A243">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项目</w:t>
                  </w:r>
                  <w:r>
                    <w:rPr>
                      <w:rFonts w:hint="eastAsia" w:ascii="Times New Roman" w:hAnsi="Times New Roman" w:cs="Times New Roman"/>
                      <w:color w:val="auto"/>
                      <w:spacing w:val="-4"/>
                      <w:sz w:val="21"/>
                      <w:szCs w:val="21"/>
                      <w:highlight w:val="none"/>
                      <w:vertAlign w:val="baseline"/>
                      <w:lang w:val="en-US" w:eastAsia="zh-CN"/>
                    </w:rPr>
                    <w:t>属于房地产开发项目，</w:t>
                  </w:r>
                  <w:r>
                    <w:rPr>
                      <w:rFonts w:hint="eastAsia" w:ascii="Times New Roman" w:hAnsi="Times New Roman" w:cs="Times New Roman"/>
                      <w:color w:val="auto"/>
                      <w:spacing w:val="-4"/>
                      <w:sz w:val="21"/>
                      <w:szCs w:val="21"/>
                      <w:vertAlign w:val="baseline"/>
                      <w:lang w:val="en-US" w:eastAsia="zh-CN"/>
                    </w:rPr>
                    <w:t>项目已取得</w:t>
                  </w:r>
                  <w:r>
                    <w:rPr>
                      <w:rFonts w:hint="eastAsia" w:ascii="Times New Roman" w:hAnsi="Times New Roman" w:cs="Times New Roman"/>
                      <w:snapToGrid w:val="0"/>
                      <w:color w:val="auto"/>
                      <w:kern w:val="0"/>
                      <w:sz w:val="21"/>
                      <w:szCs w:val="21"/>
                      <w:lang w:val="en-US" w:eastAsia="zh-CN" w:bidi="ar"/>
                    </w:rPr>
                    <w:t>青岛市黄岛区自然保护地管理服务中心的意见，同意项目实施，见附件7。</w:t>
                  </w:r>
                  <w:r>
                    <w:rPr>
                      <w:rFonts w:hint="eastAsia" w:ascii="Times New Roman" w:hAnsi="Times New Roman" w:cs="Times New Roman"/>
                      <w:color w:val="auto"/>
                      <w:spacing w:val="-4"/>
                      <w:sz w:val="21"/>
                      <w:szCs w:val="21"/>
                      <w:highlight w:val="none"/>
                      <w:vertAlign w:val="baseline"/>
                      <w:lang w:val="en-US" w:eastAsia="zh-CN"/>
                    </w:rPr>
                    <w:t>无</w:t>
                  </w:r>
                  <w:r>
                    <w:rPr>
                      <w:rFonts w:hint="default" w:ascii="Times New Roman" w:hAnsi="Times New Roman" w:eastAsia="宋体" w:cs="Times New Roman"/>
                      <w:color w:val="auto"/>
                      <w:spacing w:val="-4"/>
                      <w:sz w:val="21"/>
                      <w:szCs w:val="21"/>
                      <w:highlight w:val="none"/>
                      <w:vertAlign w:val="baseline"/>
                      <w:lang w:val="en-US" w:eastAsia="zh-CN"/>
                    </w:rPr>
                    <w:t>损害生态、危害安全、污染环境、破坏景观、妨碍游览</w:t>
                  </w:r>
                  <w:r>
                    <w:rPr>
                      <w:rFonts w:hint="eastAsia" w:ascii="Times New Roman" w:hAnsi="Times New Roman" w:cs="Times New Roman"/>
                      <w:color w:val="auto"/>
                      <w:spacing w:val="-4"/>
                      <w:sz w:val="21"/>
                      <w:szCs w:val="21"/>
                      <w:highlight w:val="none"/>
                      <w:vertAlign w:val="baseline"/>
                      <w:lang w:val="en-US" w:eastAsia="zh-CN"/>
                    </w:rPr>
                    <w:t>的活动</w:t>
                  </w:r>
                  <w:r>
                    <w:rPr>
                      <w:rFonts w:hint="default" w:ascii="Times New Roman" w:hAnsi="Times New Roman" w:eastAsia="宋体" w:cs="Times New Roman"/>
                      <w:color w:val="auto"/>
                      <w:spacing w:val="-4"/>
                      <w:sz w:val="21"/>
                      <w:szCs w:val="21"/>
                      <w:highlight w:val="none"/>
                      <w:vertAlign w:val="baseline"/>
                      <w:lang w:val="en-US" w:eastAsia="zh-CN"/>
                    </w:rPr>
                    <w:t>。</w:t>
                  </w:r>
                </w:p>
                <w:p w14:paraId="76A6F7EC">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项目不涉及储存</w:t>
                  </w:r>
                  <w:r>
                    <w:rPr>
                      <w:rFonts w:hint="eastAsia" w:ascii="Times New Roman" w:hAnsi="Times New Roman" w:cs="Times New Roman"/>
                      <w:color w:val="auto"/>
                      <w:spacing w:val="-4"/>
                      <w:sz w:val="21"/>
                      <w:szCs w:val="21"/>
                      <w:highlight w:val="none"/>
                      <w:vertAlign w:val="baseline"/>
                      <w:lang w:val="en-US" w:eastAsia="zh-CN"/>
                    </w:rPr>
                    <w:t>的</w:t>
                  </w:r>
                  <w:r>
                    <w:rPr>
                      <w:rFonts w:hint="default" w:ascii="Times New Roman" w:hAnsi="Times New Roman" w:eastAsia="宋体" w:cs="Times New Roman"/>
                      <w:color w:val="auto"/>
                      <w:spacing w:val="-4"/>
                      <w:sz w:val="21"/>
                      <w:szCs w:val="21"/>
                      <w:highlight w:val="none"/>
                      <w:vertAlign w:val="baseline"/>
                      <w:lang w:val="en-US" w:eastAsia="zh-CN"/>
                    </w:rPr>
                    <w:t>爆炸性、易燃性、放射性、毒害性、腐蚀性物品的设施。</w:t>
                  </w:r>
                </w:p>
                <w:p w14:paraId="5678AF79">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lang w:val="en-US"/>
                    </w:rPr>
                  </w:pPr>
                  <w:r>
                    <w:rPr>
                      <w:rFonts w:hint="default" w:ascii="Times New Roman" w:hAnsi="Times New Roman" w:eastAsia="宋体" w:cs="Times New Roman"/>
                      <w:snapToGrid w:val="0"/>
                      <w:color w:val="auto"/>
                      <w:spacing w:val="-4"/>
                      <w:kern w:val="0"/>
                      <w:sz w:val="21"/>
                      <w:szCs w:val="21"/>
                      <w:highlight w:val="none"/>
                      <w:u w:val="none"/>
                      <w:shd w:val="clear" w:color="auto" w:fill="auto"/>
                      <w:vertAlign w:val="baseline"/>
                      <w:lang w:val="en-US" w:eastAsia="zh-CN" w:bidi="zh-TW"/>
                    </w:rPr>
                    <w:t>项目位于三级保护区内，位于限制建设区内</w:t>
                  </w:r>
                </w:p>
              </w:tc>
              <w:tc>
                <w:tcPr>
                  <w:tcW w:w="473" w:type="pct"/>
                  <w:vAlign w:val="center"/>
                </w:tcPr>
                <w:p w14:paraId="0F8F5881">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01D7DF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35951990">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21334815">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第二十条 风景区建设应当保持自然特性，体现特色风貌，促进生态环境保护和风景区可持续发展，避免园林化、城市化、过度人工化。</w:t>
                  </w:r>
                </w:p>
                <w:p w14:paraId="573228CB">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风景区内建筑物和构筑物的布局、高度、体量、造型、风格、色调以及环境小品、标志标牌等，应当与周围景观、环境相协调。</w:t>
                  </w:r>
                </w:p>
              </w:tc>
              <w:tc>
                <w:tcPr>
                  <w:tcW w:w="1878" w:type="pct"/>
                  <w:vAlign w:val="center"/>
                </w:tcPr>
                <w:p w14:paraId="27F2F8A2">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0"/>
                      <w:sz w:val="21"/>
                      <w:szCs w:val="21"/>
                      <w:highlight w:val="none"/>
                      <w:lang w:val="en-US" w:eastAsia="zh-CN" w:bidi="ar"/>
                    </w:rPr>
                    <w:t>项目工程方案设计之初考虑工程与区域景观协调一致性。项目与周边景观风貌相协调，丰富景观层次，合理搭配植物进行绿化，使人工构造更好地融合于自然环境。</w:t>
                  </w:r>
                </w:p>
              </w:tc>
              <w:tc>
                <w:tcPr>
                  <w:tcW w:w="473" w:type="pct"/>
                  <w:vAlign w:val="center"/>
                </w:tcPr>
                <w:p w14:paraId="272D03DA">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1A60C2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1F043507">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101C4450">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第二十一条 风景区的地形地貌、海岸、沙滩、岩石、岛屿、水体、植被、古树名木等自然景观和特色建筑、文物古迹、摩崖石刻等人文景观及其所处环境等风景名胜资源，应当严格保护，不得破坏或者擅自改变。</w:t>
                  </w:r>
                </w:p>
              </w:tc>
              <w:tc>
                <w:tcPr>
                  <w:tcW w:w="1878" w:type="pct"/>
                  <w:vAlign w:val="center"/>
                </w:tcPr>
                <w:p w14:paraId="6A14E8C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0"/>
                      <w:sz w:val="21"/>
                      <w:szCs w:val="21"/>
                      <w:highlight w:val="none"/>
                      <w:lang w:val="en-US" w:eastAsia="zh-CN" w:bidi="ar"/>
                    </w:rPr>
                    <w:t>项目无上述</w:t>
                  </w:r>
                  <w:r>
                    <w:rPr>
                      <w:rFonts w:hint="default" w:ascii="Times New Roman" w:hAnsi="Times New Roman" w:eastAsia="宋体" w:cs="Times New Roman"/>
                      <w:color w:val="auto"/>
                      <w:spacing w:val="-4"/>
                      <w:sz w:val="21"/>
                      <w:szCs w:val="21"/>
                      <w:highlight w:val="none"/>
                      <w:vertAlign w:val="baseline"/>
                      <w:lang w:val="en-US" w:eastAsia="zh-CN"/>
                    </w:rPr>
                    <w:t>破坏或者擅自改变风景名胜资源的活动。</w:t>
                  </w:r>
                </w:p>
              </w:tc>
              <w:tc>
                <w:tcPr>
                  <w:tcW w:w="473" w:type="pct"/>
                  <w:vAlign w:val="center"/>
                </w:tcPr>
                <w:p w14:paraId="45C4660C">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088BE1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6C66DEE6">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45994CA9">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第二十八条 风景区内禁止下列行为：</w:t>
                  </w:r>
                </w:p>
                <w:p w14:paraId="174748F8">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一</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开山、开矿、采石、采砂、开荒等破坏景观、植被和地形地貌的活动；</w:t>
                  </w:r>
                </w:p>
                <w:p w14:paraId="645C107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二</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非法引进、带入外来物种或者未经依法检疫的动植物及其产品；</w:t>
                  </w:r>
                </w:p>
                <w:p w14:paraId="3C57F890">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三</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在一级保护区、二级保护区内放牧牲畜；</w:t>
                  </w:r>
                </w:p>
                <w:p w14:paraId="6B30D61A">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四</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非法猎捕野生动物、采集野生植物；</w:t>
                  </w:r>
                </w:p>
                <w:p w14:paraId="433075A6">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五</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擅自砍伐树木；</w:t>
                  </w:r>
                </w:p>
                <w:p w14:paraId="11AF5A4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六</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非法采集鹅卵石、景观石或者珍稀岩石；</w:t>
                  </w:r>
                </w:p>
                <w:p w14:paraId="5552B2A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七</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在景物或者设施上刻划、涂写；</w:t>
                  </w:r>
                </w:p>
                <w:p w14:paraId="302285E0">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八</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乱扔乱倒垃圾、乱排污水；</w:t>
                  </w:r>
                </w:p>
                <w:p w14:paraId="6D9FE15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九</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其他破坏风景名胜资源的行为。</w:t>
                  </w:r>
                </w:p>
              </w:tc>
              <w:tc>
                <w:tcPr>
                  <w:tcW w:w="1878" w:type="pct"/>
                  <w:vAlign w:val="center"/>
                </w:tcPr>
                <w:p w14:paraId="4EBF75E1">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0"/>
                      <w:sz w:val="21"/>
                      <w:szCs w:val="21"/>
                      <w:highlight w:val="none"/>
                      <w:lang w:val="en-US" w:eastAsia="zh-CN" w:bidi="ar"/>
                    </w:rPr>
                    <w:t>项目无上述</w:t>
                  </w:r>
                  <w:r>
                    <w:rPr>
                      <w:rFonts w:hint="default" w:ascii="Times New Roman" w:hAnsi="Times New Roman" w:eastAsia="宋体" w:cs="Times New Roman"/>
                      <w:color w:val="auto"/>
                      <w:spacing w:val="-4"/>
                      <w:sz w:val="21"/>
                      <w:szCs w:val="21"/>
                      <w:highlight w:val="none"/>
                      <w:vertAlign w:val="baseline"/>
                      <w:lang w:val="en-US" w:eastAsia="zh-CN"/>
                    </w:rPr>
                    <w:t>禁止的行为。</w:t>
                  </w:r>
                </w:p>
              </w:tc>
              <w:tc>
                <w:tcPr>
                  <w:tcW w:w="473" w:type="pct"/>
                  <w:vAlign w:val="center"/>
                </w:tcPr>
                <w:p w14:paraId="4FC29573">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08BBF5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496" w:type="pct"/>
                  <w:vMerge w:val="continue"/>
                  <w:vAlign w:val="center"/>
                </w:tcPr>
                <w:p w14:paraId="0F94BFE3">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75C7D02D">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default" w:ascii="Times New Roman" w:hAnsi="Times New Roman" w:eastAsia="宋体" w:cs="Times New Roman"/>
                      <w:color w:val="auto"/>
                      <w:spacing w:val="-4"/>
                      <w:sz w:val="21"/>
                      <w:szCs w:val="21"/>
                      <w:highlight w:val="none"/>
                      <w:vertAlign w:val="baseline"/>
                      <w:lang w:val="en-US" w:eastAsia="zh-CN"/>
                    </w:rPr>
                    <w:t>第二十九条 在风景区内从事下列活动，应当经风景区管理机构审核后，依照有关法律、法规的规定报有关主管部门批准：</w:t>
                  </w:r>
                </w:p>
                <w:p w14:paraId="3E3BB3F6">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一</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因科学研究、文化交流等采集物种、标本；</w:t>
                  </w:r>
                </w:p>
                <w:p w14:paraId="57344674">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二</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张贴、悬挂户外广告；</w:t>
                  </w:r>
                </w:p>
                <w:p w14:paraId="17BDC501">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三</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设置户外广告设施、牌匾等；</w:t>
                  </w:r>
                </w:p>
                <w:p w14:paraId="02673C85">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四</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举办大型游乐等活动；</w:t>
                  </w:r>
                </w:p>
                <w:p w14:paraId="52CA98C4">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五</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设置穿越景区上空的游览航线；</w:t>
                  </w:r>
                </w:p>
                <w:p w14:paraId="17A5848D">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六</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利用景物、景点拍摄电影、电视；</w:t>
                  </w:r>
                </w:p>
                <w:p w14:paraId="3FBCCCEF">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七</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捶拓碑碣石刻；</w:t>
                  </w:r>
                </w:p>
                <w:p w14:paraId="033EEA3A">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eastAsia" w:ascii="Times New Roman" w:hAnsi="Times New Roman"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八</w:t>
                  </w:r>
                  <w:r>
                    <w:rPr>
                      <w:rFonts w:hint="eastAsia" w:ascii="Times New Roman" w:hAnsi="Times New Roman" w:cs="Times New Roman"/>
                      <w:color w:val="auto"/>
                      <w:spacing w:val="-4"/>
                      <w:sz w:val="21"/>
                      <w:szCs w:val="21"/>
                      <w:highlight w:val="none"/>
                      <w:vertAlign w:val="baseline"/>
                      <w:lang w:val="en-US" w:eastAsia="zh-CN"/>
                    </w:rPr>
                    <w:t>)</w:t>
                  </w:r>
                  <w:r>
                    <w:rPr>
                      <w:rFonts w:hint="default" w:ascii="Times New Roman" w:hAnsi="Times New Roman" w:eastAsia="宋体" w:cs="Times New Roman"/>
                      <w:color w:val="auto"/>
                      <w:spacing w:val="-4"/>
                      <w:sz w:val="21"/>
                      <w:szCs w:val="21"/>
                      <w:highlight w:val="none"/>
                      <w:vertAlign w:val="baseline"/>
                      <w:lang w:val="en-US" w:eastAsia="zh-CN"/>
                    </w:rPr>
                    <w:t>其他可能影响生态和景观的活动。</w:t>
                  </w:r>
                </w:p>
              </w:tc>
              <w:tc>
                <w:tcPr>
                  <w:tcW w:w="1878" w:type="pct"/>
                  <w:vAlign w:val="center"/>
                </w:tcPr>
                <w:p w14:paraId="7800854D">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eastAsia="宋体" w:cs="Times New Roman"/>
                      <w:color w:val="auto"/>
                      <w:spacing w:val="-4"/>
                      <w:sz w:val="21"/>
                      <w:szCs w:val="21"/>
                      <w:highlight w:val="none"/>
                      <w:vertAlign w:val="baseline"/>
                      <w:lang w:val="en-US" w:eastAsia="zh-CN"/>
                    </w:rPr>
                    <w:t>1.项目不涉及</w:t>
                  </w:r>
                  <w:r>
                    <w:rPr>
                      <w:rFonts w:hint="default" w:ascii="Times New Roman" w:hAnsi="Times New Roman" w:eastAsia="宋体" w:cs="Times New Roman"/>
                      <w:color w:val="auto"/>
                      <w:spacing w:val="-4"/>
                      <w:sz w:val="21"/>
                      <w:szCs w:val="21"/>
                      <w:highlight w:val="none"/>
                      <w:vertAlign w:val="baseline"/>
                      <w:lang w:val="en-US" w:eastAsia="zh-CN"/>
                    </w:rPr>
                    <w:t>因科学研究、文化交流等采集物种、标本；</w:t>
                  </w:r>
                </w:p>
                <w:p w14:paraId="70D03A7D">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2.项目不涉及</w:t>
                  </w:r>
                  <w:r>
                    <w:rPr>
                      <w:rFonts w:hint="default" w:ascii="Times New Roman" w:hAnsi="Times New Roman" w:eastAsia="宋体" w:cs="Times New Roman"/>
                      <w:color w:val="auto"/>
                      <w:spacing w:val="-4"/>
                      <w:sz w:val="21"/>
                      <w:szCs w:val="21"/>
                      <w:highlight w:val="none"/>
                      <w:vertAlign w:val="baseline"/>
                      <w:lang w:val="en-US" w:eastAsia="zh-CN"/>
                    </w:rPr>
                    <w:t>张贴、悬挂户外广告；</w:t>
                  </w:r>
                </w:p>
                <w:p w14:paraId="1B964D5C">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eastAsia="宋体" w:cs="Times New Roman"/>
                      <w:color w:val="auto"/>
                      <w:spacing w:val="-4"/>
                      <w:sz w:val="21"/>
                      <w:szCs w:val="21"/>
                      <w:highlight w:val="none"/>
                      <w:vertAlign w:val="baseline"/>
                      <w:lang w:val="en-US" w:eastAsia="zh-CN"/>
                    </w:rPr>
                    <w:t>3.项目不涉及</w:t>
                  </w:r>
                  <w:r>
                    <w:rPr>
                      <w:rFonts w:hint="default" w:ascii="Times New Roman" w:hAnsi="Times New Roman" w:eastAsia="宋体" w:cs="Times New Roman"/>
                      <w:color w:val="auto"/>
                      <w:spacing w:val="-4"/>
                      <w:sz w:val="21"/>
                      <w:szCs w:val="21"/>
                      <w:highlight w:val="none"/>
                      <w:vertAlign w:val="baseline"/>
                      <w:lang w:val="en-US" w:eastAsia="zh-CN"/>
                    </w:rPr>
                    <w:t>设置户外广告设施、牌匾等；</w:t>
                  </w:r>
                </w:p>
                <w:p w14:paraId="236C0FA5">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4.项目不涉及</w:t>
                  </w:r>
                  <w:r>
                    <w:rPr>
                      <w:rFonts w:hint="default" w:ascii="Times New Roman" w:hAnsi="Times New Roman" w:eastAsia="宋体" w:cs="Times New Roman"/>
                      <w:color w:val="auto"/>
                      <w:spacing w:val="-4"/>
                      <w:sz w:val="21"/>
                      <w:szCs w:val="21"/>
                      <w:highlight w:val="none"/>
                      <w:vertAlign w:val="baseline"/>
                      <w:lang w:val="en-US" w:eastAsia="zh-CN"/>
                    </w:rPr>
                    <w:t>举办大型游乐等活动；</w:t>
                  </w:r>
                </w:p>
                <w:p w14:paraId="250CA6E1">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5.项目不涉及</w:t>
                  </w:r>
                  <w:r>
                    <w:rPr>
                      <w:rFonts w:hint="default" w:ascii="Times New Roman" w:hAnsi="Times New Roman" w:eastAsia="宋体" w:cs="Times New Roman"/>
                      <w:color w:val="auto"/>
                      <w:spacing w:val="-4"/>
                      <w:sz w:val="21"/>
                      <w:szCs w:val="21"/>
                      <w:highlight w:val="none"/>
                      <w:vertAlign w:val="baseline"/>
                      <w:lang w:val="en-US" w:eastAsia="zh-CN"/>
                    </w:rPr>
                    <w:t>设置穿越景区上空的游览航线；</w:t>
                  </w:r>
                </w:p>
                <w:p w14:paraId="27FEA4FE">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6.项目不涉及</w:t>
                  </w:r>
                  <w:r>
                    <w:rPr>
                      <w:rFonts w:hint="default" w:ascii="Times New Roman" w:hAnsi="Times New Roman" w:eastAsia="宋体" w:cs="Times New Roman"/>
                      <w:color w:val="auto"/>
                      <w:spacing w:val="-4"/>
                      <w:sz w:val="21"/>
                      <w:szCs w:val="21"/>
                      <w:highlight w:val="none"/>
                      <w:vertAlign w:val="baseline"/>
                      <w:lang w:val="en-US" w:eastAsia="zh-CN"/>
                    </w:rPr>
                    <w:t>利用景物、景点拍摄电影、电视；</w:t>
                  </w:r>
                </w:p>
                <w:p w14:paraId="613E8D4E">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pacing w:val="-4"/>
                      <w:sz w:val="21"/>
                      <w:szCs w:val="21"/>
                      <w:highlight w:val="none"/>
                      <w:vertAlign w:val="baseline"/>
                      <w:lang w:val="en-US" w:eastAsia="zh-CN"/>
                    </w:rPr>
                  </w:pPr>
                  <w:r>
                    <w:rPr>
                      <w:rFonts w:hint="eastAsia" w:ascii="Times New Roman" w:hAnsi="Times New Roman" w:cs="Times New Roman"/>
                      <w:color w:val="auto"/>
                      <w:spacing w:val="-4"/>
                      <w:sz w:val="21"/>
                      <w:szCs w:val="21"/>
                      <w:highlight w:val="none"/>
                      <w:vertAlign w:val="baseline"/>
                      <w:lang w:val="en-US" w:eastAsia="zh-CN"/>
                    </w:rPr>
                    <w:t>7.项目不涉及</w:t>
                  </w:r>
                  <w:r>
                    <w:rPr>
                      <w:rFonts w:hint="default" w:ascii="Times New Roman" w:hAnsi="Times New Roman" w:eastAsia="宋体" w:cs="Times New Roman"/>
                      <w:color w:val="auto"/>
                      <w:spacing w:val="-4"/>
                      <w:sz w:val="21"/>
                      <w:szCs w:val="21"/>
                      <w:highlight w:val="none"/>
                      <w:vertAlign w:val="baseline"/>
                      <w:lang w:val="en-US" w:eastAsia="zh-CN"/>
                    </w:rPr>
                    <w:t>捶拓碑碣石刻；</w:t>
                  </w:r>
                </w:p>
                <w:p w14:paraId="4C3C3742">
                  <w:pPr>
                    <w:widowControl/>
                    <w:adjustRightInd w:val="0"/>
                    <w:snapToGrid w:val="0"/>
                    <w:jc w:val="both"/>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spacing w:val="-4"/>
                      <w:kern w:val="0"/>
                      <w:sz w:val="21"/>
                      <w:szCs w:val="21"/>
                      <w:highlight w:val="none"/>
                      <w:u w:val="none"/>
                      <w:shd w:val="clear" w:color="auto" w:fill="auto"/>
                      <w:vertAlign w:val="baseline"/>
                      <w:lang w:val="en-US" w:eastAsia="zh-CN" w:bidi="zh-TW"/>
                    </w:rPr>
                    <w:t>8..</w:t>
                  </w:r>
                  <w:r>
                    <w:rPr>
                      <w:rFonts w:hint="default" w:ascii="Times New Roman" w:hAnsi="Times New Roman" w:eastAsia="宋体" w:cs="Times New Roman"/>
                      <w:snapToGrid w:val="0"/>
                      <w:color w:val="auto"/>
                      <w:spacing w:val="-4"/>
                      <w:kern w:val="0"/>
                      <w:sz w:val="21"/>
                      <w:szCs w:val="21"/>
                      <w:highlight w:val="none"/>
                      <w:u w:val="none"/>
                      <w:shd w:val="clear" w:color="auto" w:fill="auto"/>
                      <w:vertAlign w:val="baseline"/>
                      <w:lang w:val="en-US" w:eastAsia="zh-CN" w:bidi="zh-TW"/>
                    </w:rPr>
                    <w:t>项目位于三级保护区内，位于限制建设区内，</w:t>
                  </w:r>
                  <w:r>
                    <w:rPr>
                      <w:rFonts w:hint="eastAsia" w:ascii="Times New Roman" w:hAnsi="Times New Roman" w:cs="Times New Roman"/>
                      <w:color w:val="auto"/>
                      <w:spacing w:val="-4"/>
                      <w:sz w:val="21"/>
                      <w:szCs w:val="21"/>
                      <w:vertAlign w:val="baseline"/>
                      <w:lang w:val="en-US" w:eastAsia="zh-CN"/>
                    </w:rPr>
                    <w:t>项目已取得</w:t>
                  </w:r>
                  <w:r>
                    <w:rPr>
                      <w:rFonts w:hint="eastAsia" w:ascii="Times New Roman" w:hAnsi="Times New Roman" w:cs="Times New Roman"/>
                      <w:snapToGrid w:val="0"/>
                      <w:color w:val="auto"/>
                      <w:kern w:val="0"/>
                      <w:sz w:val="21"/>
                      <w:szCs w:val="21"/>
                      <w:lang w:val="en-US" w:eastAsia="zh-CN" w:bidi="ar"/>
                    </w:rPr>
                    <w:t>青岛市黄岛区自然保护地管理服务中心的意见，同意项目实施，见附件7</w:t>
                  </w:r>
                  <w:r>
                    <w:rPr>
                      <w:rFonts w:hint="default" w:ascii="Times New Roman" w:hAnsi="Times New Roman" w:eastAsia="宋体" w:cs="Times New Roman"/>
                      <w:snapToGrid w:val="0"/>
                      <w:color w:val="auto"/>
                      <w:kern w:val="0"/>
                      <w:sz w:val="21"/>
                      <w:szCs w:val="21"/>
                      <w:highlight w:val="none"/>
                      <w:lang w:val="en-US" w:eastAsia="zh-CN" w:bidi="ar"/>
                    </w:rPr>
                    <w:t>。</w:t>
                  </w:r>
                </w:p>
              </w:tc>
              <w:tc>
                <w:tcPr>
                  <w:tcW w:w="473" w:type="pct"/>
                  <w:vAlign w:val="center"/>
                </w:tcPr>
                <w:p w14:paraId="2F596C57">
                  <w:pPr>
                    <w:widowControl/>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1252E6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547" w:hRule="atLeast"/>
                <w:jc w:val="center"/>
              </w:trPr>
              <w:tc>
                <w:tcPr>
                  <w:tcW w:w="496" w:type="pct"/>
                  <w:vMerge w:val="continue"/>
                  <w:vAlign w:val="center"/>
                </w:tcPr>
                <w:p w14:paraId="74B594C8">
                  <w:pPr>
                    <w:wordWrap w:val="0"/>
                    <w:adjustRightInd w:val="0"/>
                    <w:snapToGrid w:val="0"/>
                    <w:jc w:val="center"/>
                    <w:rPr>
                      <w:rFonts w:hint="default" w:ascii="Times New Roman" w:hAnsi="Times New Roman" w:eastAsia="宋体" w:cs="Times New Roman"/>
                      <w:color w:val="auto"/>
                      <w:szCs w:val="21"/>
                      <w:highlight w:val="none"/>
                    </w:rPr>
                  </w:pPr>
                </w:p>
              </w:tc>
              <w:tc>
                <w:tcPr>
                  <w:tcW w:w="2152" w:type="pct"/>
                  <w:vAlign w:val="center"/>
                </w:tcPr>
                <w:p w14:paraId="6CCCC3E5">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szCs w:val="21"/>
                      <w:highlight w:val="none"/>
                      <w:vertAlign w:val="baseline"/>
                      <w:lang w:val="en-US" w:eastAsia="zh-CN"/>
                    </w:rPr>
                    <w:t>第三十条 经批准在风景区内进行建设以及其他活动的单位和个人，应当采取措施保护周围景物、水体、植被、野生动植物资源和地形地貌，减少对风景区旅游秩序的影响；活动结束后应当及时清理临时性设施和物料临时堆场，恢复环境原貌。</w:t>
                  </w:r>
                </w:p>
              </w:tc>
              <w:tc>
                <w:tcPr>
                  <w:tcW w:w="1878" w:type="pct"/>
                  <w:vAlign w:val="center"/>
                </w:tcPr>
                <w:p w14:paraId="06782C10">
                  <w:pPr>
                    <w:pStyle w:val="31"/>
                    <w:keepNext w:val="0"/>
                    <w:keepLines w:val="0"/>
                    <w:pageBreakBefore w:val="0"/>
                    <w:widowControl w:val="0"/>
                    <w:shd w:val="clear"/>
                    <w:tabs>
                      <w:tab w:val="left" w:pos="341"/>
                    </w:tabs>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pacing w:val="-4"/>
                      <w:sz w:val="21"/>
                      <w:szCs w:val="21"/>
                      <w:highlight w:val="none"/>
                      <w:vertAlign w:val="baseline"/>
                      <w:lang w:val="en-US" w:eastAsia="zh-CN"/>
                    </w:rPr>
                    <w:t>项目施工过程严格控制，施工范围控制在项目用地范围内，避免对周边的植被、水体和旅游秩序造成干扰。施工结束后清理建筑垃圾和生活垃圾，恢复环境原貌。</w:t>
                  </w:r>
                </w:p>
              </w:tc>
              <w:tc>
                <w:tcPr>
                  <w:tcW w:w="473" w:type="pct"/>
                  <w:vAlign w:val="center"/>
                </w:tcPr>
                <w:p w14:paraId="1D087DBB">
                  <w:pPr>
                    <w:wordWrap w:val="0"/>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符合</w:t>
                  </w:r>
                </w:p>
              </w:tc>
            </w:tr>
          </w:tbl>
          <w:p w14:paraId="2B4D83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312" w:lineRule="auto"/>
              <w:ind w:firstLine="464" w:firstLineChars="200"/>
              <w:jc w:val="both"/>
              <w:textAlignment w:val="baseline"/>
              <w:rPr>
                <w:rFonts w:hint="default" w:ascii="Times New Roman" w:hAnsi="Times New Roman" w:eastAsia="宋体" w:cs="Times New Roman"/>
                <w:color w:val="auto"/>
                <w:spacing w:val="-4"/>
                <w:sz w:val="24"/>
                <w:szCs w:val="24"/>
                <w:highlight w:val="none"/>
                <w:lang w:val="en-US" w:eastAsia="zh-CN"/>
              </w:rPr>
            </w:pPr>
            <w:r>
              <w:rPr>
                <w:rFonts w:hint="default" w:ascii="Times New Roman" w:hAnsi="Times New Roman" w:eastAsia="宋体" w:cs="Times New Roman"/>
                <w:color w:val="auto"/>
                <w:spacing w:val="-4"/>
                <w:sz w:val="24"/>
                <w:szCs w:val="24"/>
                <w:highlight w:val="none"/>
                <w:lang w:val="en-US" w:eastAsia="zh-CN"/>
              </w:rPr>
              <w:t>综上所述，项目建设符合风景名胜区相关规定要求。</w:t>
            </w:r>
          </w:p>
          <w:p w14:paraId="0B2765A0">
            <w:pPr>
              <w:pStyle w:val="31"/>
              <w:keepNext w:val="0"/>
              <w:keepLines w:val="0"/>
              <w:pageBreakBefore w:val="0"/>
              <w:widowControl w:val="0"/>
              <w:numPr>
                <w:ilvl w:val="0"/>
                <w:numId w:val="3"/>
              </w:numPr>
              <w:shd w:val="clear" w:color="auto" w:fill="auto"/>
              <w:tabs>
                <w:tab w:val="left" w:pos="341"/>
                <w:tab w:val="clear" w:pos="0"/>
              </w:tabs>
              <w:kinsoku/>
              <w:wordWrap/>
              <w:overflowPunct/>
              <w:topLinePunct w:val="0"/>
              <w:autoSpaceDE w:val="0"/>
              <w:autoSpaceDN w:val="0"/>
              <w:bidi w:val="0"/>
              <w:adjustRightInd w:val="0"/>
              <w:snapToGrid w:val="0"/>
              <w:spacing w:before="0" w:after="0" w:line="360" w:lineRule="auto"/>
              <w:ind w:left="0" w:leftChars="0" w:right="0" w:firstLine="482" w:firstLineChars="200"/>
              <w:jc w:val="left"/>
              <w:textAlignment w:val="baseline"/>
              <w:rPr>
                <w:rFonts w:hint="default" w:ascii="Times New Roman" w:hAnsi="Times New Roman" w:eastAsia="宋体" w:cs="Times New Roman"/>
                <w:b/>
                <w:bCs/>
                <w:color w:val="auto"/>
                <w:spacing w:val="0"/>
                <w:w w:val="100"/>
                <w:position w:val="0"/>
                <w:sz w:val="24"/>
                <w:szCs w:val="24"/>
                <w:highlight w:val="none"/>
                <w:lang w:val="en-US" w:eastAsia="zh-CN"/>
              </w:rPr>
            </w:pPr>
            <w:r>
              <w:rPr>
                <w:rFonts w:hint="default" w:ascii="Times New Roman" w:hAnsi="Times New Roman" w:eastAsia="宋体" w:cs="Times New Roman"/>
                <w:b/>
                <w:bCs/>
                <w:color w:val="auto"/>
                <w:spacing w:val="0"/>
                <w:w w:val="100"/>
                <w:position w:val="0"/>
                <w:sz w:val="24"/>
                <w:szCs w:val="24"/>
                <w:highlight w:val="none"/>
                <w:lang w:val="en-US" w:eastAsia="zh-CN"/>
              </w:rPr>
              <w:t>与饮用水源保护区符合性分析</w:t>
            </w:r>
          </w:p>
          <w:p w14:paraId="616C392C">
            <w:pPr>
              <w:pStyle w:val="31"/>
              <w:keepNext w:val="0"/>
              <w:keepLines w:val="0"/>
              <w:pageBreakBefore w:val="0"/>
              <w:widowControl w:val="0"/>
              <w:shd w:val="clear" w:color="auto" w:fill="auto"/>
              <w:tabs>
                <w:tab w:val="left" w:pos="341"/>
              </w:tabs>
              <w:kinsoku/>
              <w:wordWrap/>
              <w:overflowPunct/>
              <w:topLinePunct w:val="0"/>
              <w:autoSpaceDE w:val="0"/>
              <w:autoSpaceDN w:val="0"/>
              <w:bidi w:val="0"/>
              <w:adjustRightInd w:val="0"/>
              <w:snapToGrid w:val="0"/>
              <w:spacing w:before="0" w:after="0" w:line="360" w:lineRule="auto"/>
              <w:ind w:left="0" w:right="0" w:firstLine="480" w:firstLineChars="200"/>
              <w:jc w:val="both"/>
              <w:textAlignment w:val="baseline"/>
              <w:rPr>
                <w:rFonts w:hint="default" w:ascii="Times New Roman" w:hAnsi="Times New Roman" w:eastAsia="宋体" w:cs="Times New Roman"/>
                <w:b/>
                <w:bCs/>
                <w:color w:val="auto"/>
                <w:spacing w:val="0"/>
                <w:w w:val="100"/>
                <w:position w:val="0"/>
                <w:sz w:val="24"/>
                <w:szCs w:val="24"/>
                <w:highlight w:val="none"/>
                <w:lang w:val="en-US" w:eastAsia="zh-CN"/>
              </w:rPr>
            </w:pPr>
            <w:r>
              <w:rPr>
                <w:rFonts w:hint="default" w:ascii="Times New Roman" w:hAnsi="Times New Roman" w:eastAsia="宋体" w:cs="Times New Roman"/>
                <w:snapToGrid w:val="0"/>
                <w:color w:val="auto"/>
                <w:kern w:val="0"/>
                <w:sz w:val="24"/>
                <w:szCs w:val="21"/>
                <w:highlight w:val="none"/>
                <w:u w:val="none"/>
                <w:shd w:val="clear"/>
                <w:lang w:val="en-US" w:eastAsia="zh-CN"/>
              </w:rPr>
              <w:t>根据《青岛市人民政府关于印发青岛市集中式饮用水水源保护区划的通知》</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青政发[2021]13号</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、《青岛市人民政府办公厅关于调整青岛市水功能区划的通知》</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青政办发[2017]8号</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、《青岛西海岸新区水功能区划》</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青西新管办发[2018]10号</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、《青岛西海岸新区管委关于撤销部分集中式饮用水水源地保护区的通知》</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青西新管字[2020]20号</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和《青岛西海岸新区管委关于公布青岛西海岸新区重要饮用水水源地名录的通知》</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青西新管办发[2020]37号</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、《青岛西海岸新区省定贫困村饮用水水源保护区或保护范围划定方案》和《青岛西海岸新区单村联村饮用水水源保护区或保护范围划定方案》</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青西新管发[2018]42号</w:t>
            </w:r>
            <w:r>
              <w:rPr>
                <w:rFonts w:hint="eastAsia" w:ascii="Times New Roman" w:hAnsi="Times New Roman" w:cs="Times New Roman"/>
                <w:snapToGrid w:val="0"/>
                <w:color w:val="auto"/>
                <w:kern w:val="0"/>
                <w:sz w:val="24"/>
                <w:szCs w:val="21"/>
                <w:highlight w:val="none"/>
                <w:u w:val="none"/>
                <w:shd w:val="clear"/>
                <w:lang w:val="en-US" w:eastAsia="zh-CN"/>
              </w:rPr>
              <w:t>)</w:t>
            </w:r>
            <w:r>
              <w:rPr>
                <w:rFonts w:hint="default" w:ascii="Times New Roman" w:hAnsi="Times New Roman" w:eastAsia="宋体" w:cs="Times New Roman"/>
                <w:snapToGrid w:val="0"/>
                <w:color w:val="auto"/>
                <w:kern w:val="0"/>
                <w:sz w:val="24"/>
                <w:szCs w:val="21"/>
                <w:highlight w:val="none"/>
                <w:u w:val="none"/>
                <w:shd w:val="clear"/>
                <w:lang w:val="en-US" w:eastAsia="zh-CN"/>
              </w:rPr>
              <w:t>，本项目不在地表水和地下水水源地饮用水水源保护区范围内，也不在贫困村、单村联村饮用水源保护区范围内，为允许建设项目。</w:t>
            </w:r>
          </w:p>
          <w:p w14:paraId="31702565">
            <w:pPr>
              <w:pStyle w:val="31"/>
              <w:keepNext w:val="0"/>
              <w:keepLines w:val="0"/>
              <w:pageBreakBefore w:val="0"/>
              <w:widowControl w:val="0"/>
              <w:numPr>
                <w:ilvl w:val="0"/>
                <w:numId w:val="3"/>
              </w:numPr>
              <w:shd w:val="clear" w:color="auto" w:fill="auto"/>
              <w:tabs>
                <w:tab w:val="left" w:pos="341"/>
                <w:tab w:val="clear" w:pos="0"/>
              </w:tabs>
              <w:kinsoku/>
              <w:wordWrap/>
              <w:overflowPunct/>
              <w:topLinePunct w:val="0"/>
              <w:autoSpaceDE w:val="0"/>
              <w:autoSpaceDN w:val="0"/>
              <w:bidi w:val="0"/>
              <w:adjustRightInd w:val="0"/>
              <w:snapToGrid w:val="0"/>
              <w:spacing w:before="0" w:after="0" w:line="360" w:lineRule="auto"/>
              <w:ind w:left="0" w:leftChars="0" w:right="0" w:firstLine="482" w:firstLineChars="200"/>
              <w:jc w:val="left"/>
              <w:textAlignment w:val="baseline"/>
              <w:rPr>
                <w:rFonts w:hint="default" w:ascii="Times New Roman" w:hAnsi="Times New Roman" w:eastAsia="宋体" w:cs="Times New Roman"/>
                <w:b/>
                <w:bCs/>
                <w:color w:val="auto"/>
                <w:spacing w:val="0"/>
                <w:w w:val="100"/>
                <w:position w:val="0"/>
                <w:sz w:val="24"/>
                <w:szCs w:val="24"/>
                <w:highlight w:val="none"/>
                <w:lang w:val="en-US" w:eastAsia="zh-CN"/>
              </w:rPr>
            </w:pPr>
            <w:r>
              <w:rPr>
                <w:rFonts w:hint="eastAsia" w:cs="Times New Roman"/>
                <w:b/>
                <w:bCs/>
                <w:color w:val="auto"/>
                <w:sz w:val="24"/>
                <w:highlight w:val="none"/>
                <w:lang w:val="en-US" w:eastAsia="zh-CN"/>
              </w:rPr>
              <w:t>三区三线</w:t>
            </w:r>
            <w:r>
              <w:rPr>
                <w:rFonts w:hint="default" w:ascii="Times New Roman" w:hAnsi="Times New Roman" w:eastAsia="宋体" w:cs="Times New Roman"/>
                <w:b/>
                <w:bCs/>
                <w:color w:val="auto"/>
                <w:sz w:val="24"/>
                <w:highlight w:val="none"/>
              </w:rPr>
              <w:t>符合性分析</w:t>
            </w:r>
          </w:p>
          <w:p w14:paraId="1229430F">
            <w:pPr>
              <w:pStyle w:val="31"/>
              <w:keepNext w:val="0"/>
              <w:keepLines w:val="0"/>
              <w:pageBreakBefore w:val="0"/>
              <w:widowControl w:val="0"/>
              <w:numPr>
                <w:ilvl w:val="0"/>
                <w:numId w:val="0"/>
              </w:numPr>
              <w:shd w:val="clear" w:color="auto" w:fill="auto"/>
              <w:tabs>
                <w:tab w:val="left" w:pos="341"/>
              </w:tabs>
              <w:kinsoku/>
              <w:wordWrap/>
              <w:overflowPunct/>
              <w:topLinePunct w:val="0"/>
              <w:autoSpaceDE w:val="0"/>
              <w:autoSpaceDN w:val="0"/>
              <w:bidi w:val="0"/>
              <w:adjustRightInd w:val="0"/>
              <w:snapToGrid w:val="0"/>
              <w:spacing w:before="0" w:after="0" w:line="360" w:lineRule="auto"/>
              <w:ind w:right="0" w:rightChars="0" w:firstLine="480" w:firstLineChars="200"/>
              <w:jc w:val="both"/>
              <w:textAlignment w:val="baseline"/>
              <w:rPr>
                <w:rFonts w:hint="default" w:ascii="Times New Roman" w:hAnsi="Times New Roman" w:eastAsia="宋体" w:cs="Times New Roman"/>
                <w:color w:val="auto"/>
                <w:sz w:val="24"/>
                <w:szCs w:val="18"/>
                <w:highlight w:val="none"/>
                <w:lang w:eastAsia="zh-CN"/>
              </w:rPr>
            </w:pPr>
            <w:r>
              <w:rPr>
                <w:rFonts w:hint="default" w:ascii="Times New Roman" w:hAnsi="Times New Roman" w:eastAsia="宋体" w:cs="Times New Roman"/>
                <w:color w:val="auto"/>
                <w:sz w:val="24"/>
                <w:szCs w:val="18"/>
                <w:highlight w:val="none"/>
                <w:lang w:val="en-US" w:eastAsia="zh-CN"/>
              </w:rPr>
              <w:t>根据</w:t>
            </w:r>
            <w:r>
              <w:rPr>
                <w:rFonts w:hint="default" w:ascii="Times New Roman" w:hAnsi="Times New Roman" w:eastAsia="宋体" w:cs="Times New Roman"/>
                <w:color w:val="auto"/>
                <w:sz w:val="24"/>
                <w:szCs w:val="18"/>
                <w:highlight w:val="none"/>
              </w:rPr>
              <w:t>《自然资源部办公厅关于北京等省</w:t>
            </w:r>
            <w:r>
              <w:rPr>
                <w:rFonts w:hint="eastAsia" w:ascii="Times New Roman" w:hAnsi="Times New Roman" w:eastAsia="宋体" w:cs="Times New Roman"/>
                <w:color w:val="auto"/>
                <w:sz w:val="24"/>
                <w:szCs w:val="18"/>
                <w:highlight w:val="none"/>
                <w:lang w:val="en-US" w:eastAsia="zh-CN"/>
              </w:rPr>
              <w:t>(</w:t>
            </w:r>
            <w:r>
              <w:rPr>
                <w:rFonts w:hint="default" w:ascii="Times New Roman" w:hAnsi="Times New Roman" w:eastAsia="宋体" w:cs="Times New Roman"/>
                <w:color w:val="auto"/>
                <w:sz w:val="24"/>
                <w:szCs w:val="18"/>
                <w:highlight w:val="none"/>
              </w:rPr>
              <w:t>区、市</w:t>
            </w:r>
            <w:r>
              <w:rPr>
                <w:rFonts w:hint="eastAsia" w:ascii="Times New Roman" w:hAnsi="Times New Roman" w:eastAsia="宋体" w:cs="Times New Roman"/>
                <w:color w:val="auto"/>
                <w:sz w:val="24"/>
                <w:szCs w:val="18"/>
                <w:highlight w:val="none"/>
                <w:lang w:val="en-US" w:eastAsia="zh-CN"/>
              </w:rPr>
              <w:t>)</w:t>
            </w:r>
            <w:r>
              <w:rPr>
                <w:rFonts w:hint="default" w:ascii="Times New Roman" w:hAnsi="Times New Roman" w:eastAsia="宋体" w:cs="Times New Roman"/>
                <w:color w:val="auto"/>
                <w:sz w:val="24"/>
                <w:szCs w:val="18"/>
                <w:highlight w:val="none"/>
              </w:rPr>
              <w:t>启用</w:t>
            </w:r>
            <w:r>
              <w:rPr>
                <w:rFonts w:hint="eastAsia"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rPr>
              <w:t>三区三线</w:t>
            </w:r>
            <w:r>
              <w:rPr>
                <w:rFonts w:hint="eastAsia"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rPr>
              <w:t>划定成果作为报批建设项目用地用海依据的函》</w:t>
            </w:r>
            <w:r>
              <w:rPr>
                <w:rFonts w:hint="eastAsia" w:ascii="Times New Roman" w:hAnsi="Times New Roman" w:eastAsia="宋体" w:cs="Times New Roman"/>
                <w:color w:val="auto"/>
                <w:sz w:val="24"/>
                <w:szCs w:val="18"/>
                <w:highlight w:val="none"/>
                <w:lang w:val="en-US" w:eastAsia="zh-CN"/>
              </w:rPr>
              <w:t>(</w:t>
            </w:r>
            <w:r>
              <w:rPr>
                <w:rFonts w:hint="default" w:ascii="Times New Roman" w:hAnsi="Times New Roman" w:eastAsia="宋体" w:cs="Times New Roman"/>
                <w:color w:val="auto"/>
                <w:sz w:val="24"/>
                <w:szCs w:val="18"/>
                <w:highlight w:val="none"/>
              </w:rPr>
              <w:t>自然资办函〔2022〕2207号</w:t>
            </w:r>
            <w:r>
              <w:rPr>
                <w:rFonts w:hint="eastAsia" w:ascii="Times New Roman" w:hAnsi="Times New Roman" w:eastAsia="宋体" w:cs="Times New Roman"/>
                <w:color w:val="auto"/>
                <w:sz w:val="24"/>
                <w:szCs w:val="18"/>
                <w:highlight w:val="none"/>
                <w:lang w:val="en-US" w:eastAsia="zh-CN"/>
              </w:rPr>
              <w:t>)</w:t>
            </w:r>
            <w:r>
              <w:rPr>
                <w:rFonts w:hint="default" w:ascii="Times New Roman" w:hAnsi="Times New Roman" w:eastAsia="宋体" w:cs="Times New Roman"/>
                <w:color w:val="auto"/>
                <w:sz w:val="24"/>
                <w:szCs w:val="18"/>
                <w:highlight w:val="none"/>
              </w:rPr>
              <w:t>，山东省</w:t>
            </w:r>
            <w:r>
              <w:rPr>
                <w:rFonts w:hint="eastAsia"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rPr>
              <w:t>三区三线</w:t>
            </w:r>
            <w:r>
              <w:rPr>
                <w:rFonts w:hint="eastAsia"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rPr>
              <w:t>划定成果符合质检要求</w:t>
            </w:r>
            <w:r>
              <w:rPr>
                <w:rFonts w:hint="default" w:ascii="Times New Roman" w:hAnsi="Times New Roman" w:eastAsia="宋体" w:cs="Times New Roman"/>
                <w:color w:val="auto"/>
                <w:sz w:val="24"/>
                <w:szCs w:val="18"/>
                <w:highlight w:val="none"/>
                <w:lang w:eastAsia="zh-CN"/>
              </w:rPr>
              <w:t>。</w:t>
            </w:r>
          </w:p>
          <w:p w14:paraId="63ABE1A6">
            <w:pPr>
              <w:pStyle w:val="31"/>
              <w:keepNext w:val="0"/>
              <w:keepLines w:val="0"/>
              <w:pageBreakBefore w:val="0"/>
              <w:widowControl w:val="0"/>
              <w:numPr>
                <w:ilvl w:val="0"/>
                <w:numId w:val="0"/>
              </w:numPr>
              <w:shd w:val="clear" w:color="auto" w:fill="auto"/>
              <w:tabs>
                <w:tab w:val="left" w:pos="341"/>
              </w:tabs>
              <w:kinsoku/>
              <w:wordWrap/>
              <w:overflowPunct/>
              <w:topLinePunct w:val="0"/>
              <w:autoSpaceDE w:val="0"/>
              <w:autoSpaceDN w:val="0"/>
              <w:bidi w:val="0"/>
              <w:adjustRightInd w:val="0"/>
              <w:snapToGrid w:val="0"/>
              <w:spacing w:before="0" w:after="0" w:line="360" w:lineRule="auto"/>
              <w:ind w:right="0" w:rightChars="0" w:firstLine="480" w:firstLineChars="200"/>
              <w:jc w:val="both"/>
              <w:textAlignment w:val="baseline"/>
              <w:rPr>
                <w:rFonts w:hint="default" w:ascii="Times New Roman" w:hAnsi="Times New Roman" w:eastAsia="宋体" w:cs="Times New Roman"/>
                <w:b/>
                <w:bCs/>
                <w:color w:val="auto"/>
                <w:spacing w:val="0"/>
                <w:w w:val="100"/>
                <w:position w:val="0"/>
                <w:sz w:val="24"/>
                <w:szCs w:val="24"/>
                <w:highlight w:val="none"/>
                <w:lang w:val="en-US" w:eastAsia="zh-CN"/>
              </w:rPr>
            </w:pPr>
            <w:r>
              <w:rPr>
                <w:rFonts w:hint="default" w:ascii="Times New Roman" w:hAnsi="Times New Roman" w:eastAsia="宋体" w:cs="Times New Roman"/>
                <w:color w:val="auto"/>
                <w:sz w:val="24"/>
                <w:szCs w:val="18"/>
                <w:highlight w:val="none"/>
              </w:rPr>
              <w:t>本项目位于</w:t>
            </w:r>
            <w:r>
              <w:rPr>
                <w:rFonts w:hint="default" w:ascii="Times New Roman" w:hAnsi="Times New Roman" w:eastAsia="宋体" w:cs="Times New Roman"/>
                <w:color w:val="auto"/>
                <w:sz w:val="24"/>
                <w:szCs w:val="18"/>
                <w:highlight w:val="none"/>
                <w:lang w:val="en-US" w:eastAsia="zh-CN"/>
              </w:rPr>
              <w:t>青岛西海岸新区薛家岛街道漓江东路南、嘉陵江东路东</w:t>
            </w:r>
            <w:r>
              <w:rPr>
                <w:rFonts w:hint="default"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lang w:val="en-US" w:eastAsia="zh-CN"/>
              </w:rPr>
              <w:t>位于</w:t>
            </w:r>
            <w:r>
              <w:rPr>
                <w:rFonts w:hint="default" w:ascii="Times New Roman" w:hAnsi="Times New Roman" w:eastAsia="宋体" w:cs="Times New Roman"/>
                <w:color w:val="auto"/>
                <w:sz w:val="24"/>
                <w:szCs w:val="18"/>
                <w:highlight w:val="none"/>
              </w:rPr>
              <w:t>城镇开发边界范围内，不占用基本农田，不涉及生态保护红线，符合</w:t>
            </w:r>
            <w:r>
              <w:rPr>
                <w:rFonts w:hint="eastAsia"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rPr>
              <w:t>三区三线</w:t>
            </w:r>
            <w:r>
              <w:rPr>
                <w:rFonts w:hint="eastAsia" w:ascii="Times New Roman" w:hAnsi="Times New Roman" w:eastAsia="宋体" w:cs="Times New Roman"/>
                <w:color w:val="auto"/>
                <w:sz w:val="24"/>
                <w:szCs w:val="18"/>
                <w:highlight w:val="none"/>
                <w:lang w:eastAsia="zh-CN"/>
              </w:rPr>
              <w:t>”</w:t>
            </w:r>
            <w:r>
              <w:rPr>
                <w:rFonts w:hint="default" w:ascii="Times New Roman" w:hAnsi="Times New Roman" w:eastAsia="宋体" w:cs="Times New Roman"/>
                <w:color w:val="auto"/>
                <w:sz w:val="24"/>
                <w:szCs w:val="18"/>
                <w:highlight w:val="none"/>
              </w:rPr>
              <w:t>要求，项目与西海岸新区三区三线相对位置见附图</w:t>
            </w:r>
            <w:r>
              <w:rPr>
                <w:rFonts w:hint="eastAsia" w:ascii="Times New Roman" w:hAnsi="Times New Roman" w:eastAsia="宋体" w:cs="Times New Roman"/>
                <w:color w:val="auto"/>
                <w:sz w:val="24"/>
                <w:szCs w:val="18"/>
                <w:highlight w:val="none"/>
                <w:lang w:val="en-US" w:eastAsia="zh-CN"/>
              </w:rPr>
              <w:t>9</w:t>
            </w:r>
            <w:r>
              <w:rPr>
                <w:rFonts w:hint="default" w:ascii="Times New Roman" w:hAnsi="Times New Roman" w:eastAsia="宋体" w:cs="Times New Roman"/>
                <w:color w:val="auto"/>
                <w:sz w:val="24"/>
                <w:szCs w:val="18"/>
                <w:highlight w:val="none"/>
              </w:rPr>
              <w:t>。</w:t>
            </w:r>
          </w:p>
          <w:p w14:paraId="0A8D1B85">
            <w:pPr>
              <w:pStyle w:val="31"/>
              <w:keepNext w:val="0"/>
              <w:keepLines w:val="0"/>
              <w:pageBreakBefore w:val="0"/>
              <w:widowControl w:val="0"/>
              <w:numPr>
                <w:ilvl w:val="0"/>
                <w:numId w:val="3"/>
              </w:numPr>
              <w:shd w:val="clear" w:color="auto" w:fill="auto"/>
              <w:tabs>
                <w:tab w:val="left" w:pos="341"/>
                <w:tab w:val="clear" w:pos="0"/>
              </w:tabs>
              <w:kinsoku/>
              <w:wordWrap/>
              <w:overflowPunct/>
              <w:topLinePunct w:val="0"/>
              <w:autoSpaceDE w:val="0"/>
              <w:autoSpaceDN w:val="0"/>
              <w:bidi w:val="0"/>
              <w:adjustRightInd w:val="0"/>
              <w:snapToGrid w:val="0"/>
              <w:spacing w:before="0" w:after="0" w:line="360" w:lineRule="auto"/>
              <w:ind w:left="0" w:leftChars="0" w:right="0" w:firstLine="482" w:firstLineChars="200"/>
              <w:jc w:val="left"/>
              <w:textAlignment w:val="baseline"/>
              <w:rPr>
                <w:rFonts w:hint="default" w:ascii="Times New Roman" w:hAnsi="Times New Roman" w:eastAsia="宋体" w:cs="Times New Roman"/>
                <w:b/>
                <w:bCs/>
                <w:color w:val="auto"/>
                <w:spacing w:val="0"/>
                <w:w w:val="100"/>
                <w:position w:val="0"/>
                <w:sz w:val="24"/>
                <w:szCs w:val="24"/>
                <w:highlight w:val="none"/>
                <w:lang w:val="en-US" w:eastAsia="zh-CN"/>
              </w:rPr>
            </w:pPr>
            <w:r>
              <w:rPr>
                <w:rFonts w:hint="eastAsia" w:ascii="Times New Roman" w:hAnsi="Times New Roman" w:cs="Times New Roman"/>
                <w:b/>
                <w:bCs/>
                <w:color w:val="auto"/>
                <w:spacing w:val="0"/>
                <w:w w:val="100"/>
                <w:position w:val="0"/>
                <w:sz w:val="24"/>
                <w:szCs w:val="24"/>
                <w:highlight w:val="none"/>
                <w:lang w:val="zh-CN" w:eastAsia="zh-CN"/>
              </w:rPr>
              <w:t>“</w:t>
            </w:r>
            <w:r>
              <w:rPr>
                <w:rFonts w:hint="default" w:ascii="Times New Roman" w:hAnsi="Times New Roman" w:eastAsia="宋体" w:cs="Times New Roman"/>
                <w:b/>
                <w:bCs/>
                <w:color w:val="auto"/>
                <w:spacing w:val="0"/>
                <w:w w:val="100"/>
                <w:position w:val="0"/>
                <w:sz w:val="24"/>
                <w:szCs w:val="24"/>
                <w:highlight w:val="none"/>
                <w:lang w:val="zh-CN" w:eastAsia="zh-CN"/>
              </w:rPr>
              <w:t>三线</w:t>
            </w:r>
            <w:r>
              <w:rPr>
                <w:rFonts w:hint="default" w:ascii="Times New Roman" w:hAnsi="Times New Roman" w:eastAsia="宋体" w:cs="Times New Roman"/>
                <w:b/>
                <w:bCs/>
                <w:color w:val="auto"/>
                <w:spacing w:val="0"/>
                <w:w w:val="100"/>
                <w:position w:val="0"/>
                <w:sz w:val="24"/>
                <w:szCs w:val="24"/>
                <w:highlight w:val="none"/>
                <w:lang w:val="en-US" w:eastAsia="zh-CN"/>
              </w:rPr>
              <w:t>一单</w:t>
            </w:r>
            <w:r>
              <w:rPr>
                <w:rFonts w:hint="eastAsia" w:ascii="Times New Roman" w:hAnsi="Times New Roman" w:cs="Times New Roman"/>
                <w:b/>
                <w:bCs/>
                <w:color w:val="auto"/>
                <w:spacing w:val="0"/>
                <w:w w:val="100"/>
                <w:position w:val="0"/>
                <w:sz w:val="24"/>
                <w:szCs w:val="24"/>
                <w:highlight w:val="none"/>
                <w:lang w:val="en-US" w:eastAsia="zh-CN"/>
              </w:rPr>
              <w:t>”</w:t>
            </w:r>
            <w:r>
              <w:rPr>
                <w:rFonts w:hint="default" w:ascii="Times New Roman" w:hAnsi="Times New Roman" w:eastAsia="宋体" w:cs="Times New Roman"/>
                <w:b/>
                <w:bCs/>
                <w:color w:val="auto"/>
                <w:spacing w:val="0"/>
                <w:w w:val="100"/>
                <w:position w:val="0"/>
                <w:sz w:val="24"/>
                <w:szCs w:val="24"/>
                <w:highlight w:val="none"/>
                <w:lang w:val="en-US" w:eastAsia="zh-CN"/>
              </w:rPr>
              <w:t>符合性分析</w:t>
            </w:r>
          </w:p>
          <w:p w14:paraId="1F6BE77B">
            <w:pPr>
              <w:keepNext w:val="0"/>
              <w:keepLines w:val="0"/>
              <w:pageBreakBefore w:val="0"/>
              <w:kinsoku/>
              <w:wordWrap w:val="0"/>
              <w:bidi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关于以改善环境质量为核心加强环境影响评价管理的通知》(环环评[2016]150号)、《关于印发青岛市“三线一单”生态环境分区管控方案的通知》(青政字[2021]16号)、《青岛市生态环境委员会办公室关于印发青岛市环境管控单元生态环境准入清单(2021年版)的通知(青环委办发[2021]80号)以及</w:t>
            </w:r>
            <w:r>
              <w:rPr>
                <w:rFonts w:hint="default" w:ascii="Times New Roman" w:hAnsi="Times New Roman" w:cs="Times New Roman"/>
                <w:color w:val="auto"/>
                <w:kern w:val="0"/>
                <w:sz w:val="24"/>
                <w:highlight w:val="none"/>
                <w:lang w:val="en-US" w:eastAsia="zh-CN"/>
              </w:rPr>
              <w:t>《青岛市生态环境局关于印发青岛市“三线一单”分区管控方案和青岛市环境管控单元生态环境准入清单修改单(2023年版)的通知》(青环发[2024]20号)</w:t>
            </w:r>
            <w:r>
              <w:rPr>
                <w:rFonts w:hint="default" w:ascii="Times New Roman" w:hAnsi="Times New Roman" w:cs="Times New Roman"/>
                <w:color w:val="auto"/>
                <w:kern w:val="0"/>
                <w:sz w:val="24"/>
                <w:highlight w:val="none"/>
              </w:rPr>
              <w:t>符合性分析详见下表。</w:t>
            </w:r>
          </w:p>
          <w:p w14:paraId="7BB63406">
            <w:pPr>
              <w:keepNext w:val="0"/>
              <w:keepLines w:val="0"/>
              <w:pageBreakBefore w:val="0"/>
              <w:numPr>
                <w:ilvl w:val="0"/>
                <w:numId w:val="5"/>
              </w:numPr>
              <w:tabs>
                <w:tab w:val="left" w:pos="420"/>
                <w:tab w:val="left" w:pos="900"/>
                <w:tab w:val="left" w:pos="1092"/>
              </w:tabs>
              <w:kinsoku/>
              <w:bidi w:val="0"/>
              <w:adjustRightInd w:val="0"/>
              <w:snapToGrid w:val="0"/>
              <w:spacing w:before="120" w:beforeLines="50"/>
              <w:ind w:left="0"/>
              <w:jc w:val="center"/>
              <w:rPr>
                <w:rFonts w:hint="eastAsia"/>
                <w:b/>
                <w:bCs/>
                <w:color w:val="auto"/>
                <w:sz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bidi="ar-SA"/>
              </w:rPr>
              <w:t>项目与</w:t>
            </w:r>
            <w:r>
              <w:rPr>
                <w:rFonts w:hint="default" w:ascii="Times New Roman" w:hAnsi="Times New Roman" w:eastAsia="宋体" w:cs="Times New Roman"/>
                <w:b/>
                <w:bCs/>
                <w:color w:val="auto"/>
                <w:kern w:val="0"/>
                <w:sz w:val="24"/>
                <w:szCs w:val="24"/>
                <w:highlight w:val="none"/>
                <w:lang w:val="en-US" w:eastAsia="zh-CN" w:bidi="ar-SA"/>
              </w:rPr>
              <w:t>“三线一单”(青政字[2021]16号)和“生态环境准入</w:t>
            </w:r>
          </w:p>
          <w:p w14:paraId="6BDE7878">
            <w:pPr>
              <w:keepNext w:val="0"/>
              <w:keepLines w:val="0"/>
              <w:pageBreakBefore w:val="0"/>
              <w:numPr>
                <w:ilvl w:val="0"/>
                <w:numId w:val="0"/>
              </w:numPr>
              <w:tabs>
                <w:tab w:val="left" w:pos="420"/>
                <w:tab w:val="left" w:pos="900"/>
                <w:tab w:val="left" w:pos="1092"/>
              </w:tabs>
              <w:kinsoku/>
              <w:bidi w:val="0"/>
              <w:adjustRightInd w:val="0"/>
              <w:snapToGrid w:val="0"/>
              <w:spacing w:before="120" w:beforeLines="5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清单”(青环委办发[2021]80号)及其修改单(青环发</w:t>
            </w:r>
            <w:r>
              <w:rPr>
                <w:rFonts w:hint="eastAsia" w:ascii="Times New Roman" w:hAnsi="Times New Roman" w:eastAsia="宋体" w:cs="Times New Roman"/>
                <w:b/>
                <w:bCs/>
                <w:color w:val="auto"/>
                <w:kern w:val="0"/>
                <w:sz w:val="24"/>
                <w:szCs w:val="24"/>
                <w:highlight w:val="none"/>
                <w:lang w:val="en-US" w:eastAsia="zh-CN" w:bidi="ar-SA"/>
              </w:rPr>
              <w:t>[</w:t>
            </w:r>
            <w:r>
              <w:rPr>
                <w:rFonts w:hint="default" w:ascii="Times New Roman" w:hAnsi="Times New Roman" w:eastAsia="宋体" w:cs="Times New Roman"/>
                <w:b/>
                <w:bCs/>
                <w:color w:val="auto"/>
                <w:kern w:val="0"/>
                <w:sz w:val="24"/>
                <w:szCs w:val="24"/>
                <w:highlight w:val="none"/>
                <w:lang w:val="en-US" w:eastAsia="zh-CN" w:bidi="ar-SA"/>
              </w:rPr>
              <w:t>202</w:t>
            </w:r>
            <w:r>
              <w:rPr>
                <w:rFonts w:hint="eastAsia" w:ascii="Times New Roman" w:hAnsi="Times New Roman" w:cs="Times New Roman"/>
                <w:b/>
                <w:bCs/>
                <w:color w:val="auto"/>
                <w:kern w:val="0"/>
                <w:sz w:val="24"/>
                <w:szCs w:val="24"/>
                <w:highlight w:val="none"/>
                <w:lang w:val="en-US" w:eastAsia="zh-CN" w:bidi="ar-SA"/>
              </w:rPr>
              <w:t>4]</w:t>
            </w:r>
            <w:r>
              <w:rPr>
                <w:rFonts w:hint="default" w:ascii="Times New Roman" w:hAnsi="Times New Roman" w:eastAsia="宋体" w:cs="Times New Roman"/>
                <w:b/>
                <w:bCs/>
                <w:color w:val="auto"/>
                <w:kern w:val="0"/>
                <w:sz w:val="24"/>
                <w:szCs w:val="24"/>
                <w:highlight w:val="none"/>
                <w:lang w:val="en-US" w:eastAsia="zh-CN" w:bidi="ar-SA"/>
              </w:rPr>
              <w:t>2</w:t>
            </w:r>
            <w:r>
              <w:rPr>
                <w:rFonts w:hint="eastAsia" w:ascii="Times New Roman" w:hAnsi="Times New Roman" w:cs="Times New Roman"/>
                <w:b/>
                <w:bCs/>
                <w:color w:val="auto"/>
                <w:kern w:val="0"/>
                <w:sz w:val="24"/>
                <w:szCs w:val="24"/>
                <w:highlight w:val="none"/>
                <w:lang w:val="en-US" w:eastAsia="zh-CN" w:bidi="ar-SA"/>
              </w:rPr>
              <w:t>0</w:t>
            </w:r>
            <w:r>
              <w:rPr>
                <w:rFonts w:hint="default" w:ascii="Times New Roman" w:hAnsi="Times New Roman" w:eastAsia="宋体" w:cs="Times New Roman"/>
                <w:b/>
                <w:bCs/>
                <w:color w:val="auto"/>
                <w:kern w:val="0"/>
                <w:sz w:val="24"/>
                <w:szCs w:val="24"/>
                <w:highlight w:val="none"/>
                <w:lang w:val="en-US" w:eastAsia="zh-CN" w:bidi="ar-SA"/>
              </w:rPr>
              <w:t>号)</w:t>
            </w:r>
          </w:p>
          <w:p w14:paraId="050E74F7">
            <w:pPr>
              <w:keepNext w:val="0"/>
              <w:keepLines w:val="0"/>
              <w:pageBreakBefore w:val="0"/>
              <w:numPr>
                <w:ilvl w:val="0"/>
                <w:numId w:val="0"/>
              </w:numPr>
              <w:tabs>
                <w:tab w:val="left" w:pos="420"/>
                <w:tab w:val="left" w:pos="900"/>
                <w:tab w:val="left" w:pos="1092"/>
              </w:tabs>
              <w:kinsoku/>
              <w:bidi w:val="0"/>
              <w:adjustRightInd w:val="0"/>
              <w:snapToGrid w:val="0"/>
              <w:spacing w:before="120" w:beforeLines="50"/>
              <w:ind w:left="-425" w:leftChars="0"/>
              <w:jc w:val="center"/>
              <w:rPr>
                <w:rFonts w:hint="eastAsia"/>
                <w:b/>
                <w:bCs/>
                <w:color w:val="auto"/>
                <w:sz w:val="24"/>
                <w:highlight w:val="none"/>
                <w:lang w:val="en-US" w:eastAsia="zh-CN"/>
              </w:rPr>
            </w:pPr>
            <w:r>
              <w:rPr>
                <w:rFonts w:hint="eastAsia"/>
                <w:b/>
                <w:bCs/>
                <w:color w:val="auto"/>
                <w:sz w:val="24"/>
                <w:highlight w:val="none"/>
                <w:lang w:val="en-US" w:eastAsia="zh-CN"/>
              </w:rPr>
              <w:t>符合性分析</w:t>
            </w:r>
          </w:p>
          <w:tbl>
            <w:tblPr>
              <w:tblStyle w:val="23"/>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25"/>
              <w:gridCol w:w="2959"/>
              <w:gridCol w:w="2920"/>
              <w:gridCol w:w="490"/>
            </w:tblGrid>
            <w:tr w14:paraId="6B237B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0" w:hRule="atLeast"/>
                <w:jc w:val="center"/>
              </w:trPr>
              <w:tc>
                <w:tcPr>
                  <w:tcW w:w="2491" w:type="pct"/>
                  <w:gridSpan w:val="2"/>
                  <w:vAlign w:val="center"/>
                </w:tcPr>
                <w:p w14:paraId="4ADEFE1A">
                  <w:pPr>
                    <w:wordWrap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Cs w:val="21"/>
                      <w:highlight w:val="none"/>
                    </w:rPr>
                    <w:t>具体要求</w:t>
                  </w:r>
                </w:p>
              </w:tc>
              <w:tc>
                <w:tcPr>
                  <w:tcW w:w="2149" w:type="pct"/>
                  <w:vAlign w:val="center"/>
                </w:tcPr>
                <w:p w14:paraId="569FBC6E">
                  <w:pPr>
                    <w:wordWrap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Cs w:val="21"/>
                      <w:highlight w:val="none"/>
                    </w:rPr>
                    <w:t>本项目情况</w:t>
                  </w:r>
                </w:p>
              </w:tc>
              <w:tc>
                <w:tcPr>
                  <w:tcW w:w="358" w:type="pct"/>
                  <w:vAlign w:val="center"/>
                </w:tcPr>
                <w:p w14:paraId="2BBA6B1F">
                  <w:pPr>
                    <w:wordWrap w:val="0"/>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14:paraId="00928C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84" w:hRule="atLeast"/>
                <w:jc w:val="center"/>
              </w:trPr>
              <w:tc>
                <w:tcPr>
                  <w:tcW w:w="2491" w:type="pct"/>
                  <w:gridSpan w:val="2"/>
                  <w:vAlign w:val="center"/>
                </w:tcPr>
                <w:p w14:paraId="63E01810">
                  <w:pPr>
                    <w:wordWrap w:val="0"/>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(一)生态保护红线及生态空间。确保</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生态功能不降低、面积不减少、性质不改变</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，生态空间格局保持基本稳定。</w:t>
                  </w:r>
                </w:p>
              </w:tc>
              <w:tc>
                <w:tcPr>
                  <w:tcW w:w="2149" w:type="pct"/>
                  <w:vAlign w:val="center"/>
                </w:tcPr>
                <w:p w14:paraId="4C7A2E3C">
                  <w:pPr>
                    <w:widowControl/>
                    <w:adjustRightInd w:val="0"/>
                    <w:snapToGrid w:val="0"/>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根据《山东省黄海海洋生态红线划定方案(2016-2020年)》，本项目不涉及海洋生态红线，距离</w:t>
                  </w:r>
                  <w:r>
                    <w:rPr>
                      <w:rFonts w:hint="eastAsia" w:ascii="Times New Roman" w:hAnsi="Times New Roman" w:eastAsia="宋体" w:cs="Times New Roman"/>
                      <w:color w:val="auto"/>
                      <w:highlight w:val="none"/>
                      <w:lang w:val="en-US" w:eastAsia="zh-CN"/>
                    </w:rPr>
                    <w:t>东南侧黄海</w:t>
                  </w:r>
                  <w:r>
                    <w:rPr>
                      <w:rFonts w:hint="default" w:ascii="Times New Roman" w:hAnsi="Times New Roman" w:eastAsia="宋体" w:cs="Times New Roman"/>
                      <w:color w:val="auto"/>
                      <w:highlight w:val="none"/>
                      <w:lang w:val="en-US" w:eastAsia="zh-CN"/>
                    </w:rPr>
                    <w:t>约740m(见附图8)</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根据青岛西海岸新区</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三区三线</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划定图，项目位置属于城镇开发边界，不属于</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三区三线</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划定成果中的生态保护红线及永久基本农田范围内，项目用地与青岛西海岸新区</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三区三线</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位置关系见附图</w:t>
                  </w:r>
                  <w:r>
                    <w:rPr>
                      <w:rFonts w:hint="default"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w:t>
                  </w:r>
                </w:p>
                <w:p w14:paraId="750F94B6">
                  <w:pPr>
                    <w:widowControl/>
                    <w:adjustRightInd w:val="0"/>
                    <w:snapToGrid w:val="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项目为房地产开发项目，主要包括22栋住宅(均为8层)、配套建设物业管理、文化活动中心(包括老年活动用房)、下沉庭院、变配电室、生活泵房、消防泵房、锅炉房、绿地、综合管网、地下车库等。</w:t>
                  </w:r>
                  <w:r>
                    <w:rPr>
                      <w:rFonts w:hint="default" w:ascii="Times New Roman" w:hAnsi="Times New Roman" w:eastAsia="宋体" w:cs="Times New Roman"/>
                      <w:color w:val="auto"/>
                      <w:highlight w:val="none"/>
                    </w:rPr>
                    <w:t>项目运营过程中</w:t>
                  </w:r>
                  <w:r>
                    <w:rPr>
                      <w:rFonts w:hint="eastAsia" w:ascii="Times New Roman" w:hAnsi="Times New Roman" w:eastAsia="宋体" w:cs="Times New Roman"/>
                      <w:color w:val="auto"/>
                      <w:highlight w:val="none"/>
                      <w:lang w:val="en-US" w:eastAsia="zh-CN"/>
                    </w:rPr>
                    <w:t>生活污水经化粪池预处理后通过市政污水管网</w:t>
                  </w:r>
                  <w:r>
                    <w:rPr>
                      <w:rFonts w:hint="default" w:ascii="Times New Roman" w:hAnsi="Times New Roman" w:eastAsia="宋体" w:cs="Times New Roman"/>
                      <w:color w:val="auto"/>
                      <w:highlight w:val="none"/>
                    </w:rPr>
                    <w:t>排至</w:t>
                  </w:r>
                  <w:r>
                    <w:rPr>
                      <w:rFonts w:hint="default" w:ascii="Times New Roman" w:hAnsi="Times New Roman" w:eastAsia="宋体" w:cs="Times New Roman"/>
                      <w:color w:val="auto"/>
                      <w:highlight w:val="none"/>
                      <w:lang w:val="en-US" w:eastAsia="zh-CN"/>
                    </w:rPr>
                    <w:t>青岛西海岸公用事业集团水务有限公司</w:t>
                  </w:r>
                  <w:r>
                    <w:rPr>
                      <w:rFonts w:hint="default" w:ascii="Times New Roman" w:hAnsi="Times New Roman" w:eastAsia="宋体" w:cs="Times New Roman"/>
                      <w:color w:val="auto"/>
                      <w:highlight w:val="none"/>
                    </w:rPr>
                    <w:t>，处理达标后排放。施工期施工扬尘经过采取裸露地表遮盖、洒水降尘、运输车辆清洗等措施后，对周边环境影响较小。在做好生态环境保护措施的前提下，项目不会对生态红线造成明显不良影响。</w:t>
                  </w:r>
                </w:p>
              </w:tc>
              <w:tc>
                <w:tcPr>
                  <w:tcW w:w="358" w:type="pct"/>
                  <w:vAlign w:val="center"/>
                </w:tcPr>
                <w:p w14:paraId="0574D298">
                  <w:pPr>
                    <w:widowControl/>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14:paraId="6A9562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547" w:hRule="atLeast"/>
                <w:jc w:val="center"/>
              </w:trPr>
              <w:tc>
                <w:tcPr>
                  <w:tcW w:w="2491" w:type="pct"/>
                  <w:gridSpan w:val="2"/>
                  <w:vAlign w:val="center"/>
                </w:tcPr>
                <w:p w14:paraId="6437402C">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(二)环境质量底线。2025年具体目标指标要求以</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十四五</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生态环境保护规划目标为准。</w:t>
                  </w:r>
                </w:p>
                <w:p w14:paraId="41EAED27">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水环境质量底线。以水环境质量不断改善为原则，到2025年，全市地表水国控断面水质优良(达到或好于Ⅲ类)比例达到71.4%，地表水国、省控断面劣Ⅴ类水体消除，城镇以上集中式饮用水水源水质达标率100%；到2035年，集中式饮用水水源水质保持稳定达标，全市重点河流达到水功能区划要求。</w:t>
                  </w:r>
                </w:p>
                <w:p w14:paraId="09B7CEE0">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2.大气环境质量底线。以改善城市空气质量、保护人体健康为基本出发点，到2025年，PM</w:t>
                  </w:r>
                  <w:r>
                    <w:rPr>
                      <w:rFonts w:hint="default" w:ascii="Times New Roman" w:hAnsi="Times New Roman" w:eastAsia="宋体" w:cs="Times New Roman"/>
                      <w:color w:val="auto"/>
                      <w:szCs w:val="21"/>
                      <w:highlight w:val="none"/>
                      <w:vertAlign w:val="subscript"/>
                    </w:rPr>
                    <w:t>2.5</w:t>
                  </w:r>
                  <w:r>
                    <w:rPr>
                      <w:rFonts w:hint="default" w:ascii="Times New Roman" w:hAnsi="Times New Roman" w:eastAsia="宋体" w:cs="Times New Roman"/>
                      <w:color w:val="auto"/>
                      <w:szCs w:val="21"/>
                      <w:highlight w:val="none"/>
                    </w:rPr>
                    <w:t>底线目标为30μg/m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；到2035年，PM</w:t>
                  </w:r>
                  <w:r>
                    <w:rPr>
                      <w:rFonts w:hint="default" w:ascii="Times New Roman" w:hAnsi="Times New Roman" w:eastAsia="宋体" w:cs="Times New Roman"/>
                      <w:color w:val="auto"/>
                      <w:szCs w:val="21"/>
                      <w:highlight w:val="none"/>
                      <w:vertAlign w:val="subscript"/>
                    </w:rPr>
                    <w:t>2.5</w:t>
                  </w:r>
                  <w:r>
                    <w:rPr>
                      <w:rFonts w:hint="default" w:ascii="Times New Roman" w:hAnsi="Times New Roman" w:eastAsia="宋体" w:cs="Times New Roman"/>
                      <w:color w:val="auto"/>
                      <w:szCs w:val="21"/>
                      <w:highlight w:val="none"/>
                    </w:rPr>
                    <w:t>底线目标为25μg/m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w:t>
                  </w:r>
                </w:p>
                <w:p w14:paraId="37971702">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土壤环境风险防控底线。聚焦土壤环境质量改善和风险管控，到2025年，受污染耕地安全利用率达到95％左右，重点建设用地安全利用有效保障；到2035年，土壤环境质量持续向好，农用地和建设用地土壤环境安全得到有效保障，土壤环境风险得到全面管控。</w:t>
                  </w:r>
                </w:p>
                <w:p w14:paraId="45C8A9C4">
                  <w:pPr>
                    <w:wordWrap w:val="0"/>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4.近岸海域环境质量底线。以近岸海域水质实现功能区目标、生态功能和服务价值显著提升为原则，到2025年，近岸海域水质优良率保持稳定，主要河流入海国控断面实现消劣，近岸海域水质优良面积比例达到98.8%；到2035年，重点海湾基本建成</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水清滩净、鱼鸥翔集、人海和谐</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的</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美丽海湾</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，美丽海洋建设目标基本实现。</w:t>
                  </w:r>
                </w:p>
              </w:tc>
              <w:tc>
                <w:tcPr>
                  <w:tcW w:w="2920" w:type="dxa"/>
                  <w:vAlign w:val="center"/>
                </w:tcPr>
                <w:p w14:paraId="151419B7">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根据《2023年青岛市生态环境状况公报》，</w:t>
                  </w:r>
                  <w:r>
                    <w:rPr>
                      <w:rFonts w:hint="eastAsia" w:cs="Times New Roman"/>
                      <w:color w:val="auto"/>
                      <w:sz w:val="21"/>
                      <w:szCs w:val="21"/>
                      <w:highlight w:val="none"/>
                      <w:lang w:val="en-US" w:eastAsia="zh-CN"/>
                    </w:rPr>
                    <w:t>青岛市</w:t>
                  </w:r>
                  <w:r>
                    <w:rPr>
                      <w:rFonts w:hint="eastAsia" w:ascii="Times New Roman" w:hAnsi="Times New Roman" w:eastAsia="宋体" w:cs="Times New Roman"/>
                      <w:color w:val="auto"/>
                      <w:sz w:val="21"/>
                      <w:szCs w:val="21"/>
                      <w:highlight w:val="none"/>
                      <w:lang w:val="en-US" w:eastAsia="zh-CN"/>
                    </w:rPr>
                    <w:t>区域空气质量</w:t>
                  </w:r>
                  <w:r>
                    <w:rPr>
                      <w:rFonts w:hint="eastAsia" w:cs="Times New Roman"/>
                      <w:color w:val="auto"/>
                      <w:sz w:val="21"/>
                      <w:szCs w:val="21"/>
                      <w:highlight w:val="none"/>
                      <w:lang w:val="en-US" w:eastAsia="zh-CN"/>
                    </w:rPr>
                    <w:t>不</w:t>
                  </w:r>
                  <w:r>
                    <w:rPr>
                      <w:rFonts w:hint="eastAsia"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val="en-US" w:eastAsia="zh-CN"/>
                    </w:rPr>
                    <w:t>。</w:t>
                  </w:r>
                </w:p>
                <w:p w14:paraId="5D00BB3E">
                  <w:pPr>
                    <w:numPr>
                      <w:ilvl w:val="0"/>
                      <w:numId w:val="6"/>
                    </w:numPr>
                    <w:adjustRightInd w:val="0"/>
                    <w:snapToGrid w:val="0"/>
                    <w:spacing w:before="0" w:after="0"/>
                    <w:jc w:val="both"/>
                    <w:rPr>
                      <w:rFonts w:hint="default" w:ascii="Times New Roman" w:hAnsi="Times New Roman" w:eastAsia="宋体" w:cs="Times New Roman"/>
                      <w:color w:val="auto"/>
                      <w:sz w:val="21"/>
                      <w:szCs w:val="21"/>
                      <w:highlight w:val="none"/>
                      <w:lang w:val="en-US" w:eastAsia="zh-CN"/>
                    </w:rPr>
                  </w:pPr>
                  <w:r>
                    <w:rPr>
                      <w:rFonts w:hint="eastAsia" w:eastAsia="宋体"/>
                      <w:color w:val="auto"/>
                      <w:highlight w:val="none"/>
                      <w:lang w:val="en-US" w:eastAsia="zh-CN"/>
                    </w:rPr>
                    <w:t>项目</w:t>
                  </w:r>
                  <w:r>
                    <w:rPr>
                      <w:rFonts w:hint="default" w:ascii="Times New Roman" w:hAnsi="Times New Roman" w:eastAsia="宋体" w:cs="Times New Roman"/>
                      <w:color w:val="auto"/>
                      <w:kern w:val="0"/>
                      <w:szCs w:val="21"/>
                      <w:highlight w:val="none"/>
                    </w:rPr>
                    <w:t>施工期工程养护用水绝大部分蒸发，少部分存留在构筑物内；施工场地出入口设置沉</w:t>
                  </w:r>
                  <w:r>
                    <w:rPr>
                      <w:rFonts w:hint="default" w:ascii="Times New Roman" w:hAnsi="Times New Roman" w:eastAsia="宋体" w:cs="Times New Roman"/>
                      <w:color w:val="auto"/>
                      <w:kern w:val="0"/>
                      <w:szCs w:val="21"/>
                      <w:highlight w:val="none"/>
                      <w:lang w:val="en-US" w:eastAsia="zh-CN"/>
                    </w:rPr>
                    <w:t>砂</w:t>
                  </w:r>
                  <w:r>
                    <w:rPr>
                      <w:rFonts w:hint="default" w:ascii="Times New Roman" w:hAnsi="Times New Roman" w:eastAsia="宋体" w:cs="Times New Roman"/>
                      <w:color w:val="auto"/>
                      <w:kern w:val="0"/>
                      <w:szCs w:val="21"/>
                      <w:highlight w:val="none"/>
                    </w:rPr>
                    <w:t>池，施工车辆冲洗废水经沉淀处理后用于施工场地洒水降尘</w:t>
                  </w:r>
                  <w:r>
                    <w:rPr>
                      <w:rFonts w:hint="eastAsia" w:ascii="Times New Roman" w:hAnsi="Times New Roman" w:eastAsia="宋体" w:cs="Times New Roman"/>
                      <w:color w:val="auto"/>
                      <w:kern w:val="0"/>
                      <w:szCs w:val="21"/>
                      <w:highlight w:val="none"/>
                      <w:lang w:val="en-US" w:eastAsia="zh-CN"/>
                    </w:rPr>
                    <w:t>(</w:t>
                  </w:r>
                  <w:r>
                    <w:rPr>
                      <w:rFonts w:ascii="Times New Roman" w:hAnsi="Times New Roman" w:eastAsia="宋体"/>
                      <w:color w:val="auto"/>
                      <w:spacing w:val="0"/>
                      <w:w w:val="100"/>
                      <w:position w:val="0"/>
                      <w:sz w:val="21"/>
                      <w:szCs w:val="21"/>
                      <w:highlight w:val="none"/>
                    </w:rPr>
                    <w:t>施工场地洒水降尘</w:t>
                  </w:r>
                  <w:r>
                    <w:rPr>
                      <w:rFonts w:hint="eastAsia" w:ascii="Times New Roman" w:hAnsi="Times New Roman" w:eastAsia="宋体"/>
                      <w:color w:val="auto"/>
                      <w:spacing w:val="0"/>
                      <w:w w:val="100"/>
                      <w:position w:val="0"/>
                      <w:sz w:val="21"/>
                      <w:szCs w:val="21"/>
                      <w:highlight w:val="none"/>
                      <w:lang w:val="en-US" w:eastAsia="zh-CN"/>
                    </w:rPr>
                    <w:t>用水全部蒸发)</w:t>
                  </w:r>
                  <w:r>
                    <w:rPr>
                      <w:rFonts w:hint="default" w:ascii="Times New Roman" w:hAnsi="Times New Roman" w:eastAsia="宋体" w:cs="Times New Roman"/>
                      <w:color w:val="auto"/>
                      <w:kern w:val="0"/>
                      <w:szCs w:val="21"/>
                      <w:highlight w:val="none"/>
                    </w:rPr>
                    <w:t>等；施工人员生活污水经</w:t>
                  </w:r>
                  <w:r>
                    <w:rPr>
                      <w:rFonts w:hint="default" w:ascii="Times New Roman" w:hAnsi="Times New Roman" w:eastAsia="宋体" w:cs="Times New Roman"/>
                      <w:color w:val="auto"/>
                      <w:kern w:val="0"/>
                      <w:szCs w:val="21"/>
                      <w:highlight w:val="none"/>
                      <w:lang w:val="en-US" w:eastAsia="zh-CN"/>
                    </w:rPr>
                    <w:t>临时管道排入</w:t>
                  </w:r>
                  <w:r>
                    <w:rPr>
                      <w:rFonts w:hint="default" w:ascii="Times New Roman" w:hAnsi="Times New Roman" w:eastAsia="宋体" w:cs="Times New Roman"/>
                      <w:color w:val="auto"/>
                      <w:kern w:val="0"/>
                      <w:szCs w:val="21"/>
                      <w:highlight w:val="none"/>
                      <w:lang w:eastAsia="zh-CN"/>
                    </w:rPr>
                    <w:t>青岛西海岸公用事业集团水务有限公司</w:t>
                  </w:r>
                  <w:r>
                    <w:rPr>
                      <w:rFonts w:hint="default" w:ascii="Times New Roman" w:hAnsi="Times New Roman" w:eastAsia="宋体" w:cs="Times New Roman"/>
                      <w:color w:val="auto"/>
                      <w:kern w:val="0"/>
                      <w:szCs w:val="21"/>
                      <w:highlight w:val="none"/>
                      <w:lang w:val="en-US" w:eastAsia="zh-CN"/>
                    </w:rPr>
                    <w:t>污水厂</w:t>
                  </w:r>
                  <w:r>
                    <w:rPr>
                      <w:rFonts w:hint="default" w:ascii="Times New Roman" w:hAnsi="Times New Roman" w:eastAsia="宋体" w:cs="Times New Roman"/>
                      <w:color w:val="auto"/>
                      <w:kern w:val="0"/>
                      <w:szCs w:val="21"/>
                      <w:highlight w:val="none"/>
                    </w:rPr>
                    <w:t>处理</w:t>
                  </w:r>
                  <w:r>
                    <w:rPr>
                      <w:rFonts w:hint="eastAsia" w:ascii="Times New Roman" w:hAnsi="Times New Roman" w:eastAsia="宋体" w:cs="Times New Roman"/>
                      <w:color w:val="auto"/>
                      <w:kern w:val="0"/>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营运期</w:t>
                  </w:r>
                  <w:r>
                    <w:rPr>
                      <w:rFonts w:hint="eastAsia" w:ascii="Times New Roman" w:hAnsi="Times New Roman" w:eastAsia="宋体" w:cs="Times New Roman"/>
                      <w:color w:val="auto"/>
                      <w:sz w:val="21"/>
                      <w:szCs w:val="21"/>
                      <w:highlight w:val="none"/>
                      <w:lang w:val="en-US" w:eastAsia="zh-CN"/>
                    </w:rPr>
                    <w:t>生活污水经化粪池预处理后通过市政污水管网</w:t>
                  </w:r>
                  <w:r>
                    <w:rPr>
                      <w:rFonts w:hint="default" w:ascii="Times New Roman" w:hAnsi="Times New Roman" w:eastAsia="宋体" w:cs="Times New Roman"/>
                      <w:color w:val="auto"/>
                      <w:sz w:val="21"/>
                      <w:szCs w:val="21"/>
                      <w:highlight w:val="none"/>
                      <w:lang w:val="en-US" w:eastAsia="zh-CN"/>
                    </w:rPr>
                    <w:t>排入</w:t>
                  </w:r>
                  <w:r>
                    <w:rPr>
                      <w:rFonts w:hint="eastAsia" w:ascii="Times New Roman" w:hAnsi="Times New Roman" w:eastAsia="宋体" w:cs="Times New Roman"/>
                      <w:color w:val="auto"/>
                      <w:sz w:val="21"/>
                      <w:szCs w:val="21"/>
                      <w:highlight w:val="none"/>
                      <w:lang w:val="en-US" w:eastAsia="zh-CN"/>
                    </w:rPr>
                    <w:t>青岛西海岸公用事业集团水务有限公司</w:t>
                  </w:r>
                  <w:r>
                    <w:rPr>
                      <w:rFonts w:hint="default" w:ascii="Times New Roman" w:hAnsi="Times New Roman" w:eastAsia="宋体" w:cs="Times New Roman"/>
                      <w:color w:val="auto"/>
                      <w:sz w:val="21"/>
                      <w:szCs w:val="21"/>
                      <w:highlight w:val="none"/>
                      <w:lang w:val="en-US" w:eastAsia="zh-CN"/>
                    </w:rPr>
                    <w:t>处理</w:t>
                  </w:r>
                  <w:r>
                    <w:rPr>
                      <w:rFonts w:hint="eastAsia" w:ascii="Times New Roman" w:hAnsi="Times New Roman" w:cs="Times New Roman"/>
                      <w:color w:val="auto"/>
                      <w:kern w:val="0"/>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项目所在区域的地表水满足相应环境区划要求。</w:t>
                  </w:r>
                </w:p>
                <w:p w14:paraId="023604B0">
                  <w:pPr>
                    <w:numPr>
                      <w:ilvl w:val="0"/>
                      <w:numId w:val="6"/>
                    </w:numPr>
                    <w:adjustRightInd w:val="0"/>
                    <w:snapToGrid w:val="0"/>
                    <w:spacing w:before="0" w:after="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施工期对于裸露地面、开挖土方、原料等采取遮盖、围挡、洒水、降尘雾炮、绿化等防尘措施；对项目内车行道路采取硬化措施，并及时清扫落下的尘土，定时洒水抑尘；严格控制施工运输车辆的装载量，不超载，不使用劣质燃料，减少汽车尾气产生。</w:t>
                  </w: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营运期</w:t>
                  </w:r>
                  <w:r>
                    <w:rPr>
                      <w:rFonts w:hint="default" w:ascii="Times New Roman" w:hAnsi="Times New Roman" w:eastAsia="宋体" w:cs="Times New Roman"/>
                      <w:color w:val="auto"/>
                      <w:sz w:val="21"/>
                      <w:szCs w:val="21"/>
                      <w:highlight w:val="none"/>
                      <w:lang w:val="en-US" w:eastAsia="zh-CN"/>
                    </w:rPr>
                    <w:t>废气</w:t>
                  </w:r>
                  <w:r>
                    <w:rPr>
                      <w:rFonts w:hint="eastAsia" w:ascii="Times New Roman" w:hAnsi="Times New Roman" w:eastAsia="宋体" w:cs="Times New Roman"/>
                      <w:color w:val="auto"/>
                      <w:sz w:val="21"/>
                      <w:szCs w:val="21"/>
                      <w:highlight w:val="none"/>
                      <w:lang w:val="en-US" w:eastAsia="zh-CN"/>
                    </w:rPr>
                    <w:t>主要为汽车尾气</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对周边环境影响较小，对实现青岛市2025年及2035年大气环境质量底线影响较小。</w:t>
                  </w:r>
                </w:p>
                <w:p w14:paraId="7BDEF11B">
                  <w:pPr>
                    <w:adjustRightInd w:val="0"/>
                    <w:snapToGrid w:val="0"/>
                    <w:spacing w:before="0" w:after="0"/>
                    <w:jc w:val="both"/>
                    <w:rPr>
                      <w:rStyle w:val="28"/>
                      <w:rFonts w:hint="default" w:ascii="Times New Roman" w:hAnsi="Times New Roman" w:cs="Times New Roman"/>
                      <w:color w:val="auto"/>
                      <w:sz w:val="21"/>
                      <w:szCs w:val="21"/>
                      <w:highlight w:val="none"/>
                      <w:lang w:val="en-US" w:eastAsia="zh-CN"/>
                    </w:rPr>
                  </w:pPr>
                  <w:r>
                    <w:rPr>
                      <w:rStyle w:val="28"/>
                      <w:rFonts w:hint="default" w:ascii="Times New Roman" w:hAnsi="Times New Roman" w:cs="Times New Roman"/>
                      <w:color w:val="auto"/>
                      <w:sz w:val="21"/>
                      <w:szCs w:val="21"/>
                      <w:highlight w:val="none"/>
                      <w:lang w:val="en-US" w:eastAsia="zh-CN"/>
                    </w:rPr>
                    <w:t>3、本项目</w:t>
                  </w:r>
                  <w:r>
                    <w:rPr>
                      <w:rStyle w:val="28"/>
                      <w:rFonts w:hint="eastAsia" w:ascii="Times New Roman" w:hAnsi="Times New Roman" w:cs="Times New Roman"/>
                      <w:color w:val="auto"/>
                      <w:sz w:val="21"/>
                      <w:szCs w:val="21"/>
                      <w:highlight w:val="none"/>
                      <w:lang w:val="en-US" w:eastAsia="zh-CN"/>
                    </w:rPr>
                    <w:t>为房地产开发项目</w:t>
                  </w:r>
                  <w:r>
                    <w:rPr>
                      <w:rStyle w:val="28"/>
                      <w:rFonts w:hint="default" w:ascii="Times New Roman" w:hAnsi="Times New Roman" w:cs="Times New Roman"/>
                      <w:color w:val="auto"/>
                      <w:sz w:val="21"/>
                      <w:szCs w:val="21"/>
                      <w:highlight w:val="none"/>
                      <w:lang w:val="en-US" w:eastAsia="zh-CN"/>
                    </w:rPr>
                    <w:t>，不会突破项目所在地的土壤环境风险防控底线。</w:t>
                  </w:r>
                </w:p>
                <w:p w14:paraId="31B45388">
                  <w:pPr>
                    <w:pStyle w:val="10"/>
                    <w:jc w:val="both"/>
                    <w:rPr>
                      <w:rFonts w:hint="default" w:ascii="Times New Roman" w:hAnsi="Times New Roman" w:eastAsia="宋体" w:cs="Times New Roman"/>
                      <w:color w:val="auto"/>
                      <w:szCs w:val="21"/>
                      <w:highlight w:val="none"/>
                    </w:rPr>
                  </w:pPr>
                  <w:r>
                    <w:rPr>
                      <w:rFonts w:hint="default" w:ascii="Times New Roman" w:hAnsi="Times New Roman" w:cs="Times New Roman"/>
                      <w:bCs/>
                      <w:color w:val="auto"/>
                      <w:sz w:val="21"/>
                      <w:szCs w:val="21"/>
                      <w:highlight w:val="none"/>
                      <w:lang w:val="en-US" w:eastAsia="zh-CN"/>
                    </w:rPr>
                    <w:t>4、</w:t>
                  </w:r>
                  <w:r>
                    <w:rPr>
                      <w:rFonts w:hint="default" w:ascii="Times New Roman" w:hAnsi="Times New Roman" w:eastAsia="宋体" w:cs="Times New Roman"/>
                      <w:color w:val="auto"/>
                      <w:highlight w:val="none"/>
                      <w:lang w:val="en-US" w:eastAsia="zh-CN"/>
                    </w:rPr>
                    <w:t>根据《山东省黄海海洋生态红线划定方案</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2016-2020年</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w:t>
                  </w:r>
                  <w:r>
                    <w:rPr>
                      <w:rStyle w:val="28"/>
                      <w:rFonts w:hint="default" w:ascii="Times New Roman" w:hAnsi="Times New Roman" w:eastAsia="宋体" w:cs="Times New Roman"/>
                      <w:snapToGrid w:val="0"/>
                      <w:color w:val="auto"/>
                      <w:kern w:val="0"/>
                      <w:highlight w:val="none"/>
                      <w:lang w:val="en-US" w:eastAsia="zh-CN"/>
                    </w:rPr>
                    <w:t>本项目不涉及海洋生态红线，距离</w:t>
                  </w:r>
                  <w:r>
                    <w:rPr>
                      <w:rStyle w:val="28"/>
                      <w:rFonts w:hint="eastAsia" w:ascii="Times New Roman" w:hAnsi="Times New Roman" w:eastAsia="宋体" w:cs="Times New Roman"/>
                      <w:snapToGrid w:val="0"/>
                      <w:color w:val="auto"/>
                      <w:kern w:val="0"/>
                      <w:highlight w:val="none"/>
                      <w:lang w:val="en-US" w:eastAsia="zh-CN"/>
                    </w:rPr>
                    <w:t>东南侧黄海</w:t>
                  </w:r>
                  <w:r>
                    <w:rPr>
                      <w:rStyle w:val="28"/>
                      <w:rFonts w:hint="default" w:ascii="Times New Roman" w:hAnsi="Times New Roman" w:eastAsia="宋体" w:cs="Times New Roman"/>
                      <w:snapToGrid w:val="0"/>
                      <w:color w:val="auto"/>
                      <w:kern w:val="0"/>
                      <w:highlight w:val="none"/>
                      <w:lang w:val="en-US" w:eastAsia="zh-CN"/>
                    </w:rPr>
                    <w:t>约740m(见附图8)</w:t>
                  </w:r>
                  <w:r>
                    <w:rPr>
                      <w:rStyle w:val="28"/>
                      <w:rFonts w:hint="eastAsia" w:ascii="Times New Roman" w:hAnsi="Times New Roman" w:eastAsia="宋体" w:cs="Times New Roman"/>
                      <w:snapToGrid w:val="0"/>
                      <w:color w:val="auto"/>
                      <w:kern w:val="0"/>
                      <w:highlight w:val="none"/>
                      <w:lang w:val="en-US" w:eastAsia="zh-CN"/>
                    </w:rPr>
                    <w:t>，</w:t>
                  </w:r>
                  <w:r>
                    <w:rPr>
                      <w:rStyle w:val="28"/>
                      <w:rFonts w:hint="default" w:ascii="Times New Roman" w:hAnsi="Times New Roman" w:eastAsia="宋体" w:cs="Times New Roman"/>
                      <w:snapToGrid w:val="0"/>
                      <w:color w:val="auto"/>
                      <w:kern w:val="0"/>
                      <w:highlight w:val="none"/>
                      <w:lang w:val="en-US" w:eastAsia="zh-CN"/>
                    </w:rPr>
                    <w:t>不会影响</w:t>
                  </w:r>
                  <w:r>
                    <w:rPr>
                      <w:rStyle w:val="28"/>
                      <w:rFonts w:hint="eastAsia" w:ascii="Times New Roman" w:hAnsi="Times New Roman" w:eastAsia="宋体" w:cs="Times New Roman"/>
                      <w:snapToGrid w:val="0"/>
                      <w:color w:val="auto"/>
                      <w:kern w:val="0"/>
                      <w:highlight w:val="none"/>
                      <w:lang w:val="en-US" w:eastAsia="zh-CN"/>
                    </w:rPr>
                    <w:t>近岸海域环境质量底线。</w:t>
                  </w:r>
                </w:p>
              </w:tc>
              <w:tc>
                <w:tcPr>
                  <w:tcW w:w="358" w:type="pct"/>
                  <w:vAlign w:val="center"/>
                </w:tcPr>
                <w:p w14:paraId="11CB3101">
                  <w:pPr>
                    <w:wordWrap w:val="0"/>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C1DB7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2491" w:type="pct"/>
                  <w:gridSpan w:val="2"/>
                  <w:vAlign w:val="center"/>
                </w:tcPr>
                <w:p w14:paraId="5E18FBC4">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(三)资源利用上线。相关目标指标要求达到国家、省下达的目标要求。</w:t>
                  </w:r>
                </w:p>
                <w:p w14:paraId="0CFAFFBC">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1.水资源利用上线。衔接落实最严格水资源管理制度的用水总量、用水效率等相关要求，落实国家、省关于重点河流生态水量保障工作有关要求。</w:t>
                  </w:r>
                </w:p>
                <w:p w14:paraId="10B80978">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2.能源利用上线。加快清洁能源、新能源和可再生能源推广利用，提高其在能源消费结构中的比重，严格能源消耗总量和煤炭消耗量控制要求。</w:t>
                  </w:r>
                </w:p>
                <w:p w14:paraId="43524D2A">
                  <w:pPr>
                    <w:wordWrap w:val="0"/>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土地资源利用上线。衔接国土空间规划、土地资源开发利用总量及强度管控要求，确定耕地保有量、永久基本农田保护面积、建设用地总规模、城乡建设用地规模、人均城镇工矿用地规模、中心城区规划建设用地规模等控制上线目标。</w:t>
                  </w:r>
                </w:p>
              </w:tc>
              <w:tc>
                <w:tcPr>
                  <w:tcW w:w="2920" w:type="dxa"/>
                  <w:vAlign w:val="center"/>
                </w:tcPr>
                <w:p w14:paraId="571E697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所使用的</w:t>
                  </w:r>
                  <w:r>
                    <w:rPr>
                      <w:rFonts w:hint="eastAsia" w:cs="Times New Roman"/>
                      <w:color w:val="auto"/>
                      <w:sz w:val="21"/>
                      <w:szCs w:val="21"/>
                      <w:highlight w:val="none"/>
                      <w:lang w:val="en-US" w:eastAsia="zh-CN"/>
                    </w:rPr>
                    <w:t>资源</w:t>
                  </w:r>
                  <w:r>
                    <w:rPr>
                      <w:rFonts w:hint="default" w:ascii="Times New Roman" w:hAnsi="Times New Roman" w:eastAsia="宋体" w:cs="Times New Roman"/>
                      <w:color w:val="auto"/>
                      <w:sz w:val="21"/>
                      <w:szCs w:val="21"/>
                      <w:highlight w:val="none"/>
                    </w:rPr>
                    <w:t>主要为水、电能，物耗及能耗水平较低</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项目用地符合相关土地利用政策要求</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项目所用</w:t>
                  </w:r>
                  <w:r>
                    <w:rPr>
                      <w:rFonts w:hint="eastAsia" w:cs="Times New Roman"/>
                      <w:color w:val="auto"/>
                      <w:sz w:val="21"/>
                      <w:szCs w:val="21"/>
                      <w:highlight w:val="none"/>
                      <w:lang w:val="en-US" w:eastAsia="zh-CN"/>
                    </w:rPr>
                    <w:t>资源</w:t>
                  </w:r>
                  <w:r>
                    <w:rPr>
                      <w:rFonts w:hint="default" w:ascii="Times New Roman" w:hAnsi="Times New Roman" w:eastAsia="宋体" w:cs="Times New Roman"/>
                      <w:color w:val="auto"/>
                      <w:sz w:val="21"/>
                      <w:szCs w:val="21"/>
                      <w:highlight w:val="none"/>
                    </w:rPr>
                    <w:t>不超出当地资源利用上线。</w:t>
                  </w:r>
                </w:p>
              </w:tc>
              <w:tc>
                <w:tcPr>
                  <w:tcW w:w="358" w:type="pct"/>
                  <w:vAlign w:val="center"/>
                </w:tcPr>
                <w:p w14:paraId="6515ED44">
                  <w:pPr>
                    <w:widowControl/>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970E5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5000" w:type="pct"/>
                  <w:gridSpan w:val="4"/>
                  <w:vAlign w:val="center"/>
                </w:tcPr>
                <w:p w14:paraId="27D283CC">
                  <w:pPr>
                    <w:widowControl/>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二、构建生态环境要素分区管控体系</w:t>
                  </w:r>
                </w:p>
                <w:p w14:paraId="2D14E2CC">
                  <w:pPr>
                    <w:widowControl/>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构建生态保护红线及生态空间管控、水环境分区管控、大气环境分区管控、土壤环境风险防控等要素分区管控体系。</w:t>
                  </w:r>
                </w:p>
              </w:tc>
            </w:tr>
            <w:tr w14:paraId="351434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2491" w:type="pct"/>
                  <w:gridSpan w:val="2"/>
                  <w:vAlign w:val="center"/>
                </w:tcPr>
                <w:p w14:paraId="2B77A652">
                  <w:pPr>
                    <w:adjustRightInd w:val="0"/>
                    <w:snapToGrid w:val="0"/>
                    <w:spacing w:before="0" w:after="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(一)生态空间管控。</w:t>
                  </w:r>
                </w:p>
                <w:p w14:paraId="0A0DB1C1">
                  <w:pPr>
                    <w:adjustRightInd w:val="0"/>
                    <w:snapToGrid w:val="0"/>
                    <w:spacing w:before="0" w:after="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生态保护红线。落实国家《关于在国土空间规划中统筹划定落实三条控制线的指导意见》等要求，自然保护地核心保护区原则上禁止人为活动；红线内其他区域严格禁止开发性、生产性建设活动，在符合现行法律法规前提下，除国家重大战略项目外，仅允许对生态功能不造成破坏的有限人为活动。</w:t>
                  </w:r>
                </w:p>
                <w:p w14:paraId="553CE87C">
                  <w:pPr>
                    <w:adjustRightInd w:val="0"/>
                    <w:snapToGrid w:val="0"/>
                    <w:spacing w:before="0" w:after="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2、一般生态空间。应突出生态保护，鼓励向有利于生态功能提升的用途方向转变，生态服务保障能力逐渐提高。涉及占用一般生态空间的，依法依规办理。</w:t>
                  </w:r>
                </w:p>
              </w:tc>
              <w:tc>
                <w:tcPr>
                  <w:tcW w:w="2920" w:type="dxa"/>
                  <w:vAlign w:val="center"/>
                </w:tcPr>
                <w:p w14:paraId="2CDF777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项目符合环境保护法律法规、产业政策、相关技术规范及生态环境部和省生态环境厅的有关要求。本项目与青政字[2021]16号生态空间图相对位置见附图</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，与</w:t>
                  </w:r>
                  <w:r>
                    <w:rPr>
                      <w:rFonts w:hint="default" w:ascii="Times New Roman" w:hAnsi="Times New Roman" w:cs="Times New Roman"/>
                      <w:color w:val="auto"/>
                      <w:highlight w:val="none"/>
                      <w:lang w:val="en-US" w:eastAsia="zh-CN"/>
                    </w:rPr>
                    <w:t>西海岸</w:t>
                  </w:r>
                  <w:r>
                    <w:rPr>
                      <w:rFonts w:hint="default" w:ascii="Times New Roman" w:hAnsi="Times New Roman" w:eastAsia="宋体" w:cs="Times New Roman"/>
                      <w:color w:val="auto"/>
                      <w:sz w:val="21"/>
                      <w:szCs w:val="21"/>
                      <w:highlight w:val="none"/>
                      <w:lang w:val="en-US" w:eastAsia="zh-CN"/>
                    </w:rPr>
                    <w:t>三区三线图相对位置见附图</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，由图可知，项目不在生态保护红线及一般生态空间范围内，符合生态空间管控要求。</w:t>
                  </w:r>
                  <w:r>
                    <w:rPr>
                      <w:rFonts w:hint="default" w:ascii="Times New Roman" w:hAnsi="Times New Roman" w:eastAsia="宋体" w:cs="Times New Roman"/>
                      <w:color w:val="auto"/>
                      <w:highlight w:val="none"/>
                      <w:lang w:val="en-US" w:eastAsia="zh-CN"/>
                    </w:rPr>
                    <w:t>根据《山东省黄海海洋生态红线划定方案</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2016-2020年</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w:t>
                  </w:r>
                  <w:r>
                    <w:rPr>
                      <w:rStyle w:val="28"/>
                      <w:rFonts w:hint="default" w:ascii="Times New Roman" w:hAnsi="Times New Roman" w:eastAsia="宋体" w:cs="Times New Roman"/>
                      <w:snapToGrid w:val="0"/>
                      <w:color w:val="auto"/>
                      <w:kern w:val="0"/>
                      <w:highlight w:val="none"/>
                      <w:lang w:val="en-US" w:eastAsia="zh-CN"/>
                    </w:rPr>
                    <w:t>本项目不涉及海洋生态红线</w:t>
                  </w:r>
                  <w:r>
                    <w:rPr>
                      <w:rStyle w:val="28"/>
                      <w:rFonts w:hint="eastAsia" w:ascii="Times New Roman" w:hAnsi="Times New Roman" w:eastAsia="宋体" w:cs="Times New Roman"/>
                      <w:snapToGrid w:val="0"/>
                      <w:color w:val="auto"/>
                      <w:kern w:val="0"/>
                      <w:highlight w:val="none"/>
                      <w:lang w:val="en-US" w:eastAsia="zh-CN"/>
                    </w:rPr>
                    <w:t>。</w:t>
                  </w:r>
                </w:p>
              </w:tc>
              <w:tc>
                <w:tcPr>
                  <w:tcW w:w="358" w:type="pct"/>
                  <w:vAlign w:val="center"/>
                </w:tcPr>
                <w:p w14:paraId="1BE36512">
                  <w:pPr>
                    <w:pStyle w:val="5"/>
                    <w:spacing w:before="0" w:after="0" w:line="240" w:lineRule="auto"/>
                    <w:ind w:left="431" w:leftChars="0" w:hanging="431" w:firstLineChars="0"/>
                    <w:jc w:val="center"/>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符合</w:t>
                  </w:r>
                </w:p>
              </w:tc>
            </w:tr>
            <w:tr w14:paraId="546347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2491" w:type="pct"/>
                  <w:gridSpan w:val="2"/>
                  <w:vAlign w:val="center"/>
                </w:tcPr>
                <w:p w14:paraId="5951027B">
                  <w:pPr>
                    <w:adjustRightInd w:val="0"/>
                    <w:snapToGrid w:val="0"/>
                    <w:spacing w:before="0" w:after="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(二)水环境分区管控。</w:t>
                  </w:r>
                </w:p>
                <w:p w14:paraId="5F09AC69">
                  <w:pPr>
                    <w:adjustRightInd w:val="0"/>
                    <w:snapToGrid w:val="0"/>
                    <w:spacing w:before="0" w:after="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2、水环境重点管控区包括以工业源为主的控制单元、以城镇生活源为主的水质超标控制单元和以农业源为主的水质超标控制单元。水环境工业污染重点管控区内禁止新建不符合国家产业政策的严重污染水环境生产项目；推进企业内部工业用水循环利用，完善工业企业、园区污水处理设施建设，确保工业废水达标排放。水环境城镇生活污染重点管控区内要加快城镇污水处理设施建设与提标改造，完善污水管网建设，保障污水处理设施正常运行；推广节约用水新技术、新工艺，发展节水型服务业。水环境农业污染重点管控区内要科学施用农药化肥，禁止使用高毒农药，推广高效低毒低残留农药、生物农药；优化养殖业布局，发展循环养殖；分类治理农村生活污水，发展节水农业。</w:t>
                  </w:r>
                </w:p>
              </w:tc>
              <w:tc>
                <w:tcPr>
                  <w:tcW w:w="2920" w:type="dxa"/>
                  <w:vAlign w:val="center"/>
                </w:tcPr>
                <w:p w14:paraId="17E1B895">
                  <w:pPr>
                    <w:pStyle w:val="29"/>
                    <w:rPr>
                      <w:rFonts w:hint="default" w:ascii="Times New Roman" w:hAnsi="Times New Roman" w:eastAsia="宋体" w:cs="Times New Roman"/>
                      <w:color w:val="auto"/>
                      <w:sz w:val="21"/>
                      <w:szCs w:val="18"/>
                      <w:highlight w:val="none"/>
                      <w:lang w:val="en-US" w:eastAsia="zh-CN"/>
                    </w:rPr>
                  </w:pPr>
                  <w:r>
                    <w:rPr>
                      <w:rFonts w:hint="default" w:ascii="Times New Roman" w:hAnsi="Times New Roman" w:eastAsia="宋体" w:cs="Times New Roman"/>
                      <w:color w:val="auto"/>
                      <w:sz w:val="21"/>
                      <w:szCs w:val="21"/>
                      <w:highlight w:val="none"/>
                      <w:lang w:val="en-US" w:eastAsia="zh-CN"/>
                    </w:rPr>
                    <w:t>项目位于</w:t>
                  </w:r>
                  <w:r>
                    <w:rPr>
                      <w:rFonts w:hint="default" w:ascii="Times New Roman" w:hAnsi="Times New Roman" w:eastAsia="宋体" w:cs="Times New Roman"/>
                      <w:color w:val="auto"/>
                      <w:sz w:val="21"/>
                      <w:szCs w:val="18"/>
                      <w:highlight w:val="none"/>
                      <w:lang w:val="en-US" w:eastAsia="zh-CN"/>
                    </w:rPr>
                    <w:t>青岛西海岸新区薛家岛街道办事处漓江东路南、嘉陵江东路东，项目与青岛市环境管控单元相对位置图见附图</w:t>
                  </w:r>
                  <w:r>
                    <w:rPr>
                      <w:rFonts w:hint="eastAsia" w:ascii="Times New Roman" w:hAnsi="Times New Roman" w:cs="Times New Roman"/>
                      <w:color w:val="auto"/>
                      <w:sz w:val="21"/>
                      <w:szCs w:val="18"/>
                      <w:highlight w:val="none"/>
                      <w:lang w:val="en-US" w:eastAsia="zh-CN"/>
                    </w:rPr>
                    <w:t>11</w:t>
                  </w:r>
                  <w:r>
                    <w:rPr>
                      <w:rFonts w:hint="default" w:ascii="Times New Roman" w:hAnsi="Times New Roman" w:eastAsia="宋体" w:cs="Times New Roman"/>
                      <w:color w:val="auto"/>
                      <w:sz w:val="21"/>
                      <w:szCs w:val="18"/>
                      <w:highlight w:val="none"/>
                      <w:lang w:val="en-US" w:eastAsia="zh-CN"/>
                    </w:rPr>
                    <w:t>，为青岛市重点管控单元。</w:t>
                  </w:r>
                </w:p>
                <w:p w14:paraId="0FDD03CB">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s="Times New Roman"/>
                      <w:color w:val="auto"/>
                      <w:szCs w:val="21"/>
                      <w:highlight w:val="none"/>
                    </w:rPr>
                  </w:pPr>
                  <w:r>
                    <w:rPr>
                      <w:rFonts w:hint="eastAsia" w:ascii="Times New Roman" w:hAnsi="Times New Roman" w:eastAsia="宋体"/>
                      <w:color w:val="auto"/>
                      <w:spacing w:val="0"/>
                      <w:w w:val="100"/>
                      <w:position w:val="0"/>
                      <w:sz w:val="21"/>
                      <w:szCs w:val="21"/>
                      <w:highlight w:val="none"/>
                      <w:lang w:val="en-US" w:eastAsia="zh-CN"/>
                    </w:rPr>
                    <w:t>项目</w:t>
                  </w:r>
                  <w:r>
                    <w:rPr>
                      <w:rFonts w:ascii="Times New Roman" w:hAnsi="Times New Roman" w:eastAsia="宋体"/>
                      <w:color w:val="auto"/>
                      <w:spacing w:val="0"/>
                      <w:w w:val="100"/>
                      <w:position w:val="0"/>
                      <w:sz w:val="21"/>
                      <w:szCs w:val="21"/>
                      <w:highlight w:val="none"/>
                    </w:rPr>
                    <w:t>施工期工程养护用水绝大部分蒸发，少部分存留在构筑物内；施工场地出入口设置沉</w:t>
                  </w:r>
                  <w:r>
                    <w:rPr>
                      <w:rFonts w:hint="eastAsia" w:ascii="Times New Roman" w:hAnsi="Times New Roman"/>
                      <w:color w:val="auto"/>
                      <w:spacing w:val="0"/>
                      <w:w w:val="100"/>
                      <w:position w:val="0"/>
                      <w:sz w:val="21"/>
                      <w:szCs w:val="21"/>
                      <w:highlight w:val="none"/>
                      <w:lang w:val="en-US" w:eastAsia="zh-CN"/>
                    </w:rPr>
                    <w:t>砂</w:t>
                  </w:r>
                  <w:r>
                    <w:rPr>
                      <w:rFonts w:ascii="Times New Roman" w:hAnsi="Times New Roman" w:eastAsia="宋体"/>
                      <w:color w:val="auto"/>
                      <w:spacing w:val="0"/>
                      <w:w w:val="100"/>
                      <w:position w:val="0"/>
                      <w:sz w:val="21"/>
                      <w:szCs w:val="21"/>
                      <w:highlight w:val="none"/>
                    </w:rPr>
                    <w:t>池，施工车辆冲洗废水经沉淀处理后用于施工场地洒水降尘</w:t>
                  </w:r>
                  <w:r>
                    <w:rPr>
                      <w:rFonts w:hint="eastAsia"/>
                      <w:color w:val="auto"/>
                      <w:highlight w:val="none"/>
                      <w:lang w:val="en-US" w:eastAsia="zh-CN"/>
                    </w:rPr>
                    <w:t>(</w:t>
                  </w:r>
                  <w:r>
                    <w:rPr>
                      <w:rFonts w:ascii="Times New Roman" w:hAnsi="Times New Roman" w:eastAsia="宋体"/>
                      <w:color w:val="auto"/>
                      <w:spacing w:val="0"/>
                      <w:w w:val="100"/>
                      <w:position w:val="0"/>
                      <w:sz w:val="21"/>
                      <w:szCs w:val="21"/>
                      <w:highlight w:val="none"/>
                    </w:rPr>
                    <w:t>施工场地洒水降尘</w:t>
                  </w:r>
                  <w:r>
                    <w:rPr>
                      <w:rFonts w:hint="eastAsia" w:ascii="Times New Roman" w:hAnsi="Times New Roman" w:eastAsia="宋体"/>
                      <w:color w:val="auto"/>
                      <w:spacing w:val="0"/>
                      <w:w w:val="100"/>
                      <w:position w:val="0"/>
                      <w:sz w:val="21"/>
                      <w:szCs w:val="21"/>
                      <w:highlight w:val="none"/>
                      <w:lang w:val="en-US" w:eastAsia="zh-CN"/>
                    </w:rPr>
                    <w:t>用水全部蒸发)</w:t>
                  </w:r>
                  <w:r>
                    <w:rPr>
                      <w:rFonts w:ascii="Times New Roman" w:hAnsi="Times New Roman" w:eastAsia="宋体"/>
                      <w:color w:val="auto"/>
                      <w:spacing w:val="0"/>
                      <w:w w:val="100"/>
                      <w:position w:val="0"/>
                      <w:sz w:val="21"/>
                      <w:szCs w:val="21"/>
                      <w:highlight w:val="none"/>
                    </w:rPr>
                    <w:t>等；施工人员生活污水经</w:t>
                  </w:r>
                  <w:r>
                    <w:rPr>
                      <w:rFonts w:hint="eastAsia" w:ascii="Times New Roman" w:hAnsi="Times New Roman" w:eastAsia="宋体"/>
                      <w:color w:val="auto"/>
                      <w:spacing w:val="0"/>
                      <w:w w:val="100"/>
                      <w:position w:val="0"/>
                      <w:sz w:val="21"/>
                      <w:szCs w:val="21"/>
                      <w:highlight w:val="none"/>
                      <w:lang w:val="en-US" w:eastAsia="zh-CN"/>
                    </w:rPr>
                    <w:t>临时管道排入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hint="eastAsia" w:ascii="Times New Roman" w:hAnsi="Times New Roman"/>
                      <w:color w:val="auto"/>
                      <w:spacing w:val="0"/>
                      <w:w w:val="100"/>
                      <w:position w:val="0"/>
                      <w:sz w:val="21"/>
                      <w:szCs w:val="21"/>
                      <w:highlight w:val="none"/>
                      <w:lang w:val="en-US" w:eastAsia="zh-CN"/>
                    </w:rPr>
                    <w:t>污水厂</w:t>
                  </w:r>
                  <w:r>
                    <w:rPr>
                      <w:rFonts w:ascii="Times New Roman" w:hAnsi="Times New Roman" w:eastAsia="宋体"/>
                      <w:color w:val="auto"/>
                      <w:spacing w:val="0"/>
                      <w:w w:val="100"/>
                      <w:position w:val="0"/>
                      <w:sz w:val="21"/>
                      <w:szCs w:val="21"/>
                      <w:highlight w:val="none"/>
                    </w:rPr>
                    <w:t>处理</w:t>
                  </w:r>
                  <w:r>
                    <w:rPr>
                      <w:rFonts w:hint="eastAsia" w:ascii="Times New Roman" w:hAnsi="Times New Roman"/>
                      <w:color w:val="auto"/>
                      <w:spacing w:val="0"/>
                      <w:w w:val="100"/>
                      <w:position w:val="0"/>
                      <w:sz w:val="21"/>
                      <w:szCs w:val="21"/>
                      <w:highlight w:val="none"/>
                      <w:lang w:eastAsia="zh-CN"/>
                    </w:rPr>
                    <w:t>；</w:t>
                  </w:r>
                  <w:r>
                    <w:rPr>
                      <w:rFonts w:ascii="Times New Roman" w:hAnsi="Times New Roman" w:eastAsia="宋体"/>
                      <w:color w:val="auto"/>
                      <w:spacing w:val="0"/>
                      <w:w w:val="100"/>
                      <w:position w:val="0"/>
                      <w:sz w:val="21"/>
                      <w:szCs w:val="21"/>
                      <w:highlight w:val="none"/>
                    </w:rPr>
                    <w:t>运营期</w:t>
                  </w:r>
                  <w:r>
                    <w:rPr>
                      <w:rFonts w:hint="eastAsia" w:ascii="Times New Roman" w:hAnsi="Times New Roman" w:eastAsia="宋体"/>
                      <w:color w:val="auto"/>
                      <w:spacing w:val="0"/>
                      <w:w w:val="100"/>
                      <w:position w:val="0"/>
                      <w:sz w:val="21"/>
                      <w:szCs w:val="21"/>
                      <w:highlight w:val="none"/>
                      <w:lang w:eastAsia="zh-CN"/>
                    </w:rPr>
                    <w:t>生活污水经化粪池预处理后通过市政污水管网</w:t>
                  </w:r>
                  <w:r>
                    <w:rPr>
                      <w:rFonts w:ascii="Times New Roman" w:hAnsi="Times New Roman" w:eastAsia="宋体"/>
                      <w:color w:val="auto"/>
                      <w:spacing w:val="0"/>
                      <w:w w:val="100"/>
                      <w:position w:val="0"/>
                      <w:sz w:val="21"/>
                      <w:szCs w:val="21"/>
                      <w:highlight w:val="none"/>
                    </w:rPr>
                    <w:t>排入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hint="eastAsia" w:ascii="Times New Roman" w:hAnsi="Times New Roman"/>
                      <w:color w:val="auto"/>
                      <w:spacing w:val="0"/>
                      <w:w w:val="100"/>
                      <w:position w:val="0"/>
                      <w:sz w:val="21"/>
                      <w:szCs w:val="21"/>
                      <w:highlight w:val="none"/>
                      <w:lang w:val="en-US" w:eastAsia="zh-CN"/>
                    </w:rPr>
                    <w:t>污水厂</w:t>
                  </w:r>
                  <w:r>
                    <w:rPr>
                      <w:rFonts w:ascii="Times New Roman" w:hAnsi="Times New Roman" w:eastAsia="宋体"/>
                      <w:color w:val="auto"/>
                      <w:spacing w:val="0"/>
                      <w:w w:val="100"/>
                      <w:position w:val="0"/>
                      <w:sz w:val="21"/>
                      <w:szCs w:val="21"/>
                      <w:highlight w:val="none"/>
                    </w:rPr>
                    <w:t>处理</w:t>
                  </w:r>
                  <w:r>
                    <w:rPr>
                      <w:rFonts w:hint="eastAsia" w:ascii="Times New Roman" w:hAnsi="Times New Roman"/>
                      <w:color w:val="auto"/>
                      <w:spacing w:val="0"/>
                      <w:w w:val="100"/>
                      <w:positio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符合水环境分区管控要求。</w:t>
                  </w:r>
                </w:p>
              </w:tc>
              <w:tc>
                <w:tcPr>
                  <w:tcW w:w="358" w:type="pct"/>
                  <w:vAlign w:val="center"/>
                </w:tcPr>
                <w:p w14:paraId="016849B9">
                  <w:pPr>
                    <w:spacing w:before="0" w:after="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B5C3D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2491" w:type="pct"/>
                  <w:gridSpan w:val="2"/>
                  <w:vAlign w:val="center"/>
                </w:tcPr>
                <w:p w14:paraId="3FCD30D4">
                  <w:pPr>
                    <w:adjustRightInd w:val="0"/>
                    <w:snapToGrid w:val="0"/>
                    <w:spacing w:before="0" w:after="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(三)大气环境分区管控。</w:t>
                  </w:r>
                </w:p>
                <w:p w14:paraId="305E416E">
                  <w:pPr>
                    <w:adjustRightInd w:val="0"/>
                    <w:snapToGrid w:val="0"/>
                    <w:spacing w:before="0" w:after="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2、大气环境重点管控区包括人群密集的受体敏感区域、大气污染物的高排放区域、静风或风速较小的弱扩散区域、城市上风向及污染物扩散通道等影响空气质量的布局敏感区域。大气环境受体敏感区要完善产业布局，加快落实中心城区重污染企业环保搬迁改造；推进区内企业污染排放提标改造，持续开展节能减排；禁止焚烧秸秆及工业废弃物、建筑垃圾和生活垃圾等废弃物；鼓励餐饮业及居民生活使用天然气、液化石油气等洁净能源；重点防控机动车废气排放，严格施工和道路交通扬尘管控。大气环境高排放区实施重点减排，持续降低工业园区单位GDP能耗及煤耗，严格落实大气污染物达标排放、总量控制、排污许可等制度。大气环境弱扩散区及布局敏感区避免建设大规模排放大气污染物的项目，优先实施清洁能源替代，逐步淘汰现有高污染项目。</w:t>
                  </w:r>
                </w:p>
              </w:tc>
              <w:tc>
                <w:tcPr>
                  <w:tcW w:w="2920" w:type="dxa"/>
                  <w:vAlign w:val="center"/>
                </w:tcPr>
                <w:p w14:paraId="45978615">
                  <w:pPr>
                    <w:pStyle w:val="29"/>
                    <w:jc w:val="both"/>
                    <w:rPr>
                      <w:rFonts w:hint="default" w:ascii="Times New Roman" w:hAnsi="Times New Roman" w:eastAsia="宋体" w:cs="Times New Roman"/>
                      <w:color w:val="auto"/>
                      <w:sz w:val="21"/>
                      <w:szCs w:val="18"/>
                      <w:highlight w:val="none"/>
                      <w:lang w:val="en-US" w:eastAsia="zh-CN"/>
                    </w:rPr>
                  </w:pPr>
                  <w:r>
                    <w:rPr>
                      <w:rFonts w:hint="default" w:ascii="Times New Roman" w:hAnsi="Times New Roman" w:eastAsia="宋体" w:cs="Times New Roman"/>
                      <w:color w:val="auto"/>
                      <w:sz w:val="21"/>
                      <w:szCs w:val="21"/>
                      <w:highlight w:val="none"/>
                      <w:lang w:val="en-US" w:eastAsia="zh-CN"/>
                    </w:rPr>
                    <w:t>项目位于</w:t>
                  </w:r>
                  <w:r>
                    <w:rPr>
                      <w:rFonts w:hint="default" w:ascii="Times New Roman" w:hAnsi="Times New Roman" w:eastAsia="宋体" w:cs="Times New Roman"/>
                      <w:color w:val="auto"/>
                      <w:sz w:val="21"/>
                      <w:szCs w:val="18"/>
                      <w:highlight w:val="none"/>
                      <w:lang w:val="en-US" w:eastAsia="zh-CN"/>
                    </w:rPr>
                    <w:t>青岛西海岸新区薛家岛街道办事处漓江东路南、嘉陵江东路东，为青岛市重点管控单元。</w:t>
                  </w:r>
                </w:p>
                <w:p w14:paraId="47AF1C03">
                  <w:pPr>
                    <w:pStyle w:val="13"/>
                    <w:numPr>
                      <w:ilvl w:val="0"/>
                      <w:numId w:val="0"/>
                    </w:numPr>
                    <w:tabs>
                      <w:tab w:val="clear" w:pos="1620"/>
                    </w:tabs>
                    <w:ind w:left="0" w:leftChars="0" w:firstLine="0" w:firstLineChars="0"/>
                    <w:jc w:val="both"/>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lang w:val="en-US" w:eastAsia="zh-CN"/>
                    </w:rPr>
                    <w:t>本项目</w:t>
                  </w:r>
                  <w:r>
                    <w:rPr>
                      <w:rFonts w:hint="eastAsia" w:ascii="Times New Roman" w:hAnsi="Times New Roman" w:eastAsia="宋体" w:cs="Times New Roman"/>
                      <w:color w:val="auto"/>
                      <w:highlight w:val="none"/>
                      <w:lang w:val="en-US" w:eastAsia="zh-CN"/>
                    </w:rPr>
                    <w:t>为房地产开发项目，</w:t>
                  </w:r>
                  <w:r>
                    <w:rPr>
                      <w:rFonts w:hint="default" w:ascii="Times New Roman" w:hAnsi="Times New Roman" w:eastAsia="宋体" w:cs="Times New Roman"/>
                      <w:color w:val="auto"/>
                      <w:highlight w:val="none"/>
                      <w:lang w:val="en-US" w:eastAsia="zh-CN"/>
                    </w:rPr>
                    <w:t>不属于重点管控区禁止项目及高污染项目。符合大气环境分区管控要求。</w:t>
                  </w:r>
                </w:p>
              </w:tc>
              <w:tc>
                <w:tcPr>
                  <w:tcW w:w="358" w:type="pct"/>
                  <w:vAlign w:val="center"/>
                </w:tcPr>
                <w:p w14:paraId="1BC4111C">
                  <w:pPr>
                    <w:spacing w:before="0" w:after="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6C301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2491" w:type="pct"/>
                  <w:gridSpan w:val="2"/>
                  <w:vAlign w:val="center"/>
                </w:tcPr>
                <w:p w14:paraId="48B5BDA7">
                  <w:pPr>
                    <w:adjustRightInd w:val="0"/>
                    <w:snapToGrid w:val="0"/>
                    <w:spacing w:before="0" w:after="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(四)土壤环境风险防控。</w:t>
                  </w:r>
                </w:p>
                <w:p w14:paraId="22F82CBE">
                  <w:pPr>
                    <w:adjustRightInd w:val="0"/>
                    <w:snapToGrid w:val="0"/>
                    <w:spacing w:before="0" w:after="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3、建设用地污染风险重点管控区包括重金属污染防治区域、污染地块(含疑似)、土壤污染重点监管企业、高关注度地块等区域，禁止在居民区、学校、医疗和养老机构等周边建设土壤污染风险行业企业；重金属污染防治区域严格执行重金属污染物排放，落实重金属排放量“等量置换”或“减量置换”要求，严格控制涉重金属行业新增产能，优化产业布局，继续淘汰涉重金属行业落后产能；及时移除或者清理污染地块(含疑似)污染源，采取污染隔离、阻断等措施,防止污染扩散；有土壤污染风险的建设用地地块，需开展土壤污染状况调查，超过土壤污染风险管控标准的，应当进行土壤污染风险评估。</w:t>
                  </w:r>
                </w:p>
              </w:tc>
              <w:tc>
                <w:tcPr>
                  <w:tcW w:w="2920" w:type="dxa"/>
                  <w:vAlign w:val="center"/>
                </w:tcPr>
                <w:p w14:paraId="28AFB580">
                  <w:pPr>
                    <w:pStyle w:val="29"/>
                    <w:jc w:val="both"/>
                    <w:rPr>
                      <w:rFonts w:hint="default" w:ascii="Times New Roman" w:hAnsi="Times New Roman" w:eastAsia="宋体" w:cs="Times New Roman"/>
                      <w:color w:val="auto"/>
                      <w:sz w:val="21"/>
                      <w:szCs w:val="18"/>
                      <w:highlight w:val="none"/>
                      <w:lang w:val="en-US" w:eastAsia="zh-CN"/>
                    </w:rPr>
                  </w:pPr>
                  <w:r>
                    <w:rPr>
                      <w:rFonts w:hint="default" w:ascii="Times New Roman" w:hAnsi="Times New Roman" w:eastAsia="宋体" w:cs="Times New Roman"/>
                      <w:color w:val="auto"/>
                      <w:sz w:val="21"/>
                      <w:szCs w:val="21"/>
                      <w:highlight w:val="none"/>
                      <w:lang w:val="en-US" w:eastAsia="zh-CN"/>
                    </w:rPr>
                    <w:t>项目位于</w:t>
                  </w:r>
                  <w:r>
                    <w:rPr>
                      <w:rFonts w:hint="default" w:ascii="Times New Roman" w:hAnsi="Times New Roman" w:eastAsia="宋体" w:cs="Times New Roman"/>
                      <w:color w:val="auto"/>
                      <w:sz w:val="21"/>
                      <w:szCs w:val="18"/>
                      <w:highlight w:val="none"/>
                      <w:lang w:val="en-US" w:eastAsia="zh-CN"/>
                    </w:rPr>
                    <w:t>青岛西海岸新区薛家岛街道办事处漓江东路南、嘉陵江东路东，为青岛市重点管控单元。</w:t>
                  </w:r>
                </w:p>
                <w:p w14:paraId="0A750E7C">
                  <w:pPr>
                    <w:pStyle w:val="2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本项目为房地产开发项目，不涉及重金属排放。</w:t>
                  </w:r>
                  <w:r>
                    <w:rPr>
                      <w:rFonts w:hint="eastAsia" w:ascii="Times New Roman" w:hAnsi="Times New Roman" w:eastAsia="宋体"/>
                      <w:color w:val="auto"/>
                      <w:spacing w:val="0"/>
                      <w:w w:val="100"/>
                      <w:position w:val="0"/>
                      <w:sz w:val="21"/>
                      <w:szCs w:val="21"/>
                      <w:highlight w:val="none"/>
                      <w:lang w:val="en-US" w:eastAsia="zh-CN"/>
                    </w:rPr>
                    <w:t>项目</w:t>
                  </w:r>
                  <w:r>
                    <w:rPr>
                      <w:rFonts w:ascii="Times New Roman" w:hAnsi="Times New Roman" w:eastAsia="宋体"/>
                      <w:color w:val="auto"/>
                      <w:spacing w:val="0"/>
                      <w:w w:val="100"/>
                      <w:position w:val="0"/>
                      <w:sz w:val="21"/>
                      <w:szCs w:val="21"/>
                      <w:highlight w:val="none"/>
                    </w:rPr>
                    <w:t>施工期工程养护用水绝大部分蒸发，少部分存留在构筑物内；施工场地出入口设置沉</w:t>
                  </w:r>
                  <w:r>
                    <w:rPr>
                      <w:rFonts w:hint="eastAsia" w:ascii="Times New Roman" w:hAnsi="Times New Roman"/>
                      <w:color w:val="auto"/>
                      <w:spacing w:val="0"/>
                      <w:w w:val="100"/>
                      <w:position w:val="0"/>
                      <w:sz w:val="21"/>
                      <w:szCs w:val="21"/>
                      <w:highlight w:val="none"/>
                      <w:lang w:val="en-US" w:eastAsia="zh-CN"/>
                    </w:rPr>
                    <w:t>砂</w:t>
                  </w:r>
                  <w:r>
                    <w:rPr>
                      <w:rFonts w:ascii="Times New Roman" w:hAnsi="Times New Roman" w:eastAsia="宋体"/>
                      <w:color w:val="auto"/>
                      <w:spacing w:val="0"/>
                      <w:w w:val="100"/>
                      <w:position w:val="0"/>
                      <w:sz w:val="21"/>
                      <w:szCs w:val="21"/>
                      <w:highlight w:val="none"/>
                    </w:rPr>
                    <w:t>池，施工车辆冲洗废水经沉淀处理后用于施工场地洒水降尘</w:t>
                  </w:r>
                  <w:r>
                    <w:rPr>
                      <w:rFonts w:hint="eastAsia"/>
                      <w:color w:val="auto"/>
                      <w:highlight w:val="none"/>
                      <w:lang w:val="en-US" w:eastAsia="zh-CN"/>
                    </w:rPr>
                    <w:t>(</w:t>
                  </w:r>
                  <w:r>
                    <w:rPr>
                      <w:rFonts w:ascii="Times New Roman" w:hAnsi="Times New Roman" w:eastAsia="宋体"/>
                      <w:color w:val="auto"/>
                      <w:spacing w:val="0"/>
                      <w:w w:val="100"/>
                      <w:position w:val="0"/>
                      <w:sz w:val="21"/>
                      <w:szCs w:val="21"/>
                      <w:highlight w:val="none"/>
                    </w:rPr>
                    <w:t>施工场地洒水降尘</w:t>
                  </w:r>
                  <w:r>
                    <w:rPr>
                      <w:rFonts w:hint="eastAsia" w:ascii="Times New Roman" w:hAnsi="Times New Roman" w:eastAsia="宋体"/>
                      <w:color w:val="auto"/>
                      <w:spacing w:val="0"/>
                      <w:w w:val="100"/>
                      <w:position w:val="0"/>
                      <w:sz w:val="21"/>
                      <w:szCs w:val="21"/>
                      <w:highlight w:val="none"/>
                      <w:lang w:val="en-US" w:eastAsia="zh-CN"/>
                    </w:rPr>
                    <w:t>用水全部蒸发)</w:t>
                  </w:r>
                  <w:r>
                    <w:rPr>
                      <w:rFonts w:ascii="Times New Roman" w:hAnsi="Times New Roman" w:eastAsia="宋体"/>
                      <w:color w:val="auto"/>
                      <w:spacing w:val="0"/>
                      <w:w w:val="100"/>
                      <w:position w:val="0"/>
                      <w:sz w:val="21"/>
                      <w:szCs w:val="21"/>
                      <w:highlight w:val="none"/>
                    </w:rPr>
                    <w:t>等；施工人员生活污水经</w:t>
                  </w:r>
                  <w:r>
                    <w:rPr>
                      <w:rFonts w:hint="eastAsia" w:ascii="Times New Roman" w:hAnsi="Times New Roman" w:eastAsia="宋体"/>
                      <w:color w:val="auto"/>
                      <w:spacing w:val="0"/>
                      <w:w w:val="100"/>
                      <w:position w:val="0"/>
                      <w:sz w:val="21"/>
                      <w:szCs w:val="21"/>
                      <w:highlight w:val="none"/>
                      <w:lang w:val="en-US" w:eastAsia="zh-CN"/>
                    </w:rPr>
                    <w:t>临时管道排入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hint="eastAsia" w:ascii="Times New Roman" w:hAnsi="Times New Roman"/>
                      <w:color w:val="auto"/>
                      <w:spacing w:val="0"/>
                      <w:w w:val="100"/>
                      <w:position w:val="0"/>
                      <w:sz w:val="21"/>
                      <w:szCs w:val="21"/>
                      <w:highlight w:val="none"/>
                      <w:lang w:val="en-US" w:eastAsia="zh-CN"/>
                    </w:rPr>
                    <w:t>污水厂</w:t>
                  </w:r>
                  <w:r>
                    <w:rPr>
                      <w:rFonts w:ascii="Times New Roman" w:hAnsi="Times New Roman" w:eastAsia="宋体"/>
                      <w:color w:val="auto"/>
                      <w:spacing w:val="0"/>
                      <w:w w:val="100"/>
                      <w:position w:val="0"/>
                      <w:sz w:val="21"/>
                      <w:szCs w:val="21"/>
                      <w:highlight w:val="none"/>
                    </w:rPr>
                    <w:t>处理</w:t>
                  </w:r>
                  <w:r>
                    <w:rPr>
                      <w:rFonts w:hint="eastAsia" w:ascii="Times New Roman" w:hAnsi="Times New Roman"/>
                      <w:color w:val="auto"/>
                      <w:spacing w:val="0"/>
                      <w:w w:val="100"/>
                      <w:position w:val="0"/>
                      <w:sz w:val="21"/>
                      <w:szCs w:val="21"/>
                      <w:highlight w:val="none"/>
                      <w:lang w:eastAsia="zh-CN"/>
                    </w:rPr>
                    <w:t>；</w:t>
                  </w:r>
                  <w:r>
                    <w:rPr>
                      <w:rFonts w:ascii="Times New Roman" w:hAnsi="Times New Roman" w:eastAsia="宋体"/>
                      <w:color w:val="auto"/>
                      <w:spacing w:val="0"/>
                      <w:w w:val="100"/>
                      <w:position w:val="0"/>
                      <w:sz w:val="21"/>
                      <w:szCs w:val="21"/>
                      <w:highlight w:val="none"/>
                    </w:rPr>
                    <w:t>运营期</w:t>
                  </w:r>
                  <w:r>
                    <w:rPr>
                      <w:rFonts w:hint="eastAsia" w:ascii="Times New Roman" w:hAnsi="Times New Roman" w:eastAsia="宋体"/>
                      <w:color w:val="auto"/>
                      <w:spacing w:val="0"/>
                      <w:w w:val="100"/>
                      <w:position w:val="0"/>
                      <w:sz w:val="21"/>
                      <w:szCs w:val="21"/>
                      <w:highlight w:val="none"/>
                      <w:lang w:eastAsia="zh-CN"/>
                    </w:rPr>
                    <w:t>生活污水经化粪池预处理后通过市政污水管网</w:t>
                  </w:r>
                  <w:r>
                    <w:rPr>
                      <w:rFonts w:ascii="Times New Roman" w:hAnsi="Times New Roman" w:eastAsia="宋体"/>
                      <w:color w:val="auto"/>
                      <w:spacing w:val="0"/>
                      <w:w w:val="100"/>
                      <w:position w:val="0"/>
                      <w:sz w:val="21"/>
                      <w:szCs w:val="21"/>
                      <w:highlight w:val="none"/>
                    </w:rPr>
                    <w:t>排入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hint="eastAsia" w:ascii="Times New Roman" w:hAnsi="Times New Roman"/>
                      <w:color w:val="auto"/>
                      <w:spacing w:val="0"/>
                      <w:w w:val="100"/>
                      <w:position w:val="0"/>
                      <w:sz w:val="21"/>
                      <w:szCs w:val="21"/>
                      <w:highlight w:val="none"/>
                      <w:lang w:val="en-US" w:eastAsia="zh-CN"/>
                    </w:rPr>
                    <w:t>污水厂</w:t>
                  </w:r>
                  <w:r>
                    <w:rPr>
                      <w:rFonts w:ascii="Times New Roman" w:hAnsi="Times New Roman" w:eastAsia="宋体"/>
                      <w:color w:val="auto"/>
                      <w:spacing w:val="0"/>
                      <w:w w:val="100"/>
                      <w:position w:val="0"/>
                      <w:sz w:val="21"/>
                      <w:szCs w:val="21"/>
                      <w:highlight w:val="none"/>
                    </w:rPr>
                    <w:t>处理</w:t>
                  </w:r>
                  <w:r>
                    <w:rPr>
                      <w:rFonts w:hint="eastAsia" w:ascii="Times New Roman" w:hAnsi="Times New Roman"/>
                      <w:color w:val="auto"/>
                      <w:spacing w:val="0"/>
                      <w:w w:val="100"/>
                      <w:positio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固废合理处置；符合土壤环境分区管控要求。</w:t>
                  </w:r>
                </w:p>
              </w:tc>
              <w:tc>
                <w:tcPr>
                  <w:tcW w:w="358" w:type="pct"/>
                  <w:vAlign w:val="center"/>
                </w:tcPr>
                <w:p w14:paraId="2A2C7972">
                  <w:pPr>
                    <w:spacing w:before="0" w:after="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5886C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2491" w:type="pct"/>
                  <w:gridSpan w:val="2"/>
                  <w:vAlign w:val="center"/>
                </w:tcPr>
                <w:p w14:paraId="3FA55FFC">
                  <w:pPr>
                    <w:numPr>
                      <w:ilvl w:val="0"/>
                      <w:numId w:val="7"/>
                    </w:num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建立生态环境准入清单</w:t>
                  </w:r>
                </w:p>
                <w:p w14:paraId="0043DF44">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结合区域特点和功能定位，统筹划定陆域和海域环境管控单元，建立‘1+146+34’生态环境准入清单体系，即1个市级生态环境总体准入清单，146个陆域环境管控单元和34个海域环境管控单元的生态环境准入清单。</w:t>
                  </w:r>
                </w:p>
                <w:p w14:paraId="3DFC005B">
                  <w:pPr>
                    <w:wordWrap w:val="0"/>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二)重点管控单元。“陆域重点管控单元95个，面积为4512.32平方公里，占陆域面积39.95%，主要包括城镇生活区、工业园区(工业集聚区)等人口密度大、资源开发强度和污染物排放强度高的区域。海域重点管控单元16个，面积为1916.76平方公里，占近岸海域面积15.66%</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主要包括现有和规划的开发强度较大海域。重点管控单元应建立差别化的产业准入条件，优化区域产业布局，合理规划居住区与工业功能区。加快污水处理设施建设与提标改造。强化工业园区和工业集聚区内企业环境风险防范设施建设和管理，加强倾倒区等区域的海洋环境监测及风险防范。深入推进园区循环化改造和企业清洁生产审核，提高资源能源利用效率。严格保护滨海沙滩、湿地、植被、礁石等自然资源，对受到破坏的海洋生态进行整治和修复。</w:t>
                  </w:r>
                </w:p>
              </w:tc>
              <w:tc>
                <w:tcPr>
                  <w:tcW w:w="2920" w:type="dxa"/>
                  <w:vAlign w:val="center"/>
                </w:tcPr>
                <w:p w14:paraId="1D9488F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lang w:val="en-US" w:eastAsia="zh-CN"/>
                    </w:rPr>
                    <w:t>项目符合环境保护法律法规、产业政策、相关技术规范及生态环境部和省生态环境厅的有关要求。本项目与青政字[2021]16号生态空间图相对位置见附图</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，与</w:t>
                  </w:r>
                  <w:r>
                    <w:rPr>
                      <w:rFonts w:hint="default" w:ascii="Times New Roman" w:hAnsi="Times New Roman" w:cs="Times New Roman"/>
                      <w:color w:val="auto"/>
                      <w:highlight w:val="none"/>
                      <w:lang w:val="en-US" w:eastAsia="zh-CN"/>
                    </w:rPr>
                    <w:t>西海岸</w:t>
                  </w:r>
                  <w:r>
                    <w:rPr>
                      <w:rFonts w:hint="default" w:ascii="Times New Roman" w:hAnsi="Times New Roman" w:eastAsia="宋体" w:cs="Times New Roman"/>
                      <w:color w:val="auto"/>
                      <w:sz w:val="21"/>
                      <w:szCs w:val="21"/>
                      <w:highlight w:val="none"/>
                      <w:lang w:val="en-US" w:eastAsia="zh-CN"/>
                    </w:rPr>
                    <w:t>三区三线图相对位置见附图</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，由图可知，项目不在生态保护红线及一般生态空间范围内，符合生态空间管控要求。</w:t>
                  </w:r>
                  <w:r>
                    <w:rPr>
                      <w:rFonts w:hint="default" w:ascii="Times New Roman" w:hAnsi="Times New Roman" w:eastAsia="宋体" w:cs="Times New Roman"/>
                      <w:color w:val="auto"/>
                      <w:highlight w:val="none"/>
                      <w:lang w:val="en-US" w:eastAsia="zh-CN"/>
                    </w:rPr>
                    <w:t>根据《山东省黄海海洋生态红线划定方案</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2016-2020年</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w:t>
                  </w:r>
                  <w:r>
                    <w:rPr>
                      <w:rStyle w:val="28"/>
                      <w:rFonts w:hint="default" w:ascii="Times New Roman" w:hAnsi="Times New Roman" w:eastAsia="宋体" w:cs="Times New Roman"/>
                      <w:snapToGrid w:val="0"/>
                      <w:color w:val="auto"/>
                      <w:kern w:val="0"/>
                      <w:highlight w:val="none"/>
                      <w:lang w:val="en-US" w:eastAsia="zh-CN"/>
                    </w:rPr>
                    <w:t>本项目不涉及海洋生态红线</w:t>
                  </w:r>
                  <w:r>
                    <w:rPr>
                      <w:rStyle w:val="28"/>
                      <w:rFonts w:hint="eastAsia" w:ascii="Times New Roman" w:hAnsi="Times New Roman" w:eastAsia="宋体" w:cs="Times New Roman"/>
                      <w:snapToGrid w:val="0"/>
                      <w:color w:val="auto"/>
                      <w:kern w:val="0"/>
                      <w:highlight w:val="none"/>
                      <w:lang w:val="en-US" w:eastAsia="zh-CN"/>
                    </w:rPr>
                    <w:t>。</w:t>
                  </w:r>
                </w:p>
              </w:tc>
              <w:tc>
                <w:tcPr>
                  <w:tcW w:w="358" w:type="pct"/>
                  <w:vAlign w:val="center"/>
                </w:tcPr>
                <w:p w14:paraId="28CF4ACB">
                  <w:pPr>
                    <w:wordWrap w:val="0"/>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符合</w:t>
                  </w:r>
                </w:p>
              </w:tc>
            </w:tr>
            <w:tr w14:paraId="5B9A04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14:paraId="3934B193">
                  <w:pPr>
                    <w:wordWrap w:val="0"/>
                    <w:adjustRightInd w:val="0"/>
                    <w:snapToGrid w:val="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薛家岛</w:t>
                  </w:r>
                  <w:r>
                    <w:rPr>
                      <w:rFonts w:hint="default" w:ascii="Times New Roman" w:hAnsi="Times New Roman" w:eastAsia="宋体" w:cs="Times New Roman"/>
                      <w:color w:val="auto"/>
                      <w:szCs w:val="21"/>
                      <w:highlight w:val="none"/>
                    </w:rPr>
                    <w:t>街道 ZH37021120013</w:t>
                  </w:r>
                </w:p>
              </w:tc>
            </w:tr>
            <w:tr w14:paraId="1BDB78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313" w:type="pct"/>
                  <w:vAlign w:val="center"/>
                </w:tcPr>
                <w:p w14:paraId="3AE895F3">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主要管控细类</w:t>
                  </w:r>
                </w:p>
              </w:tc>
              <w:tc>
                <w:tcPr>
                  <w:tcW w:w="2178" w:type="pct"/>
                  <w:vAlign w:val="center"/>
                </w:tcPr>
                <w:p w14:paraId="7EA52495">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唐岛湾湿地公园、国家级公益林、生态评估区域一般生态空间、水环境城镇生活源重点管控区、大气环境受体敏感区</w:t>
                  </w:r>
                </w:p>
              </w:tc>
              <w:tc>
                <w:tcPr>
                  <w:tcW w:w="2920" w:type="dxa"/>
                  <w:vAlign w:val="center"/>
                </w:tcPr>
                <w:p w14:paraId="7A5D6A5B">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shd w:val="clear" w:color="auto" w:fill="auto"/>
                      <w:lang w:val="en-US" w:eastAsia="zh-CN"/>
                    </w:rPr>
                    <w:t>项目位于</w:t>
                  </w:r>
                  <w:r>
                    <w:rPr>
                      <w:rFonts w:hint="default" w:ascii="Times New Roman" w:hAnsi="Times New Roman" w:eastAsia="宋体" w:cs="Times New Roman"/>
                      <w:color w:val="auto"/>
                      <w:szCs w:val="21"/>
                      <w:highlight w:val="none"/>
                      <w:lang w:val="en-US" w:eastAsia="zh-CN"/>
                    </w:rPr>
                    <w:t>青岛西海岸新区</w:t>
                  </w:r>
                  <w:r>
                    <w:rPr>
                      <w:rFonts w:hint="default" w:ascii="Times New Roman" w:hAnsi="Times New Roman" w:eastAsia="宋体" w:cs="Times New Roman"/>
                      <w:color w:val="auto"/>
                      <w:sz w:val="21"/>
                      <w:szCs w:val="18"/>
                      <w:highlight w:val="none"/>
                      <w:lang w:val="en-US" w:eastAsia="zh-CN"/>
                    </w:rPr>
                    <w:t>薛家岛街道办事处漓江东路南、嘉陵江东路东</w:t>
                  </w:r>
                  <w:r>
                    <w:rPr>
                      <w:rFonts w:hint="default" w:ascii="Times New Roman" w:hAnsi="Times New Roman" w:eastAsia="宋体" w:cs="Times New Roman"/>
                      <w:color w:val="auto"/>
                      <w:szCs w:val="21"/>
                      <w:highlight w:val="none"/>
                      <w:lang w:val="en-US" w:eastAsia="zh-CN"/>
                    </w:rPr>
                    <w:t>，项目不在一般生态空间范围内</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见附图</w:t>
                  </w:r>
                  <w:r>
                    <w:rPr>
                      <w:rFonts w:hint="eastAsia" w:ascii="Times New Roman" w:hAnsi="Times New Roman" w:cs="Times New Roman"/>
                      <w:color w:val="auto"/>
                      <w:szCs w:val="21"/>
                      <w:highlight w:val="none"/>
                      <w:lang w:val="en-US" w:eastAsia="zh-CN"/>
                    </w:rPr>
                    <w:t>10</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，不涉及生态红线等生态敏感区。</w:t>
                  </w:r>
                </w:p>
              </w:tc>
              <w:tc>
                <w:tcPr>
                  <w:tcW w:w="358" w:type="pct"/>
                  <w:vAlign w:val="center"/>
                </w:tcPr>
                <w:p w14:paraId="05DEE883">
                  <w:pPr>
                    <w:wordWrap w:val="0"/>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34DC3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313" w:type="pct"/>
                  <w:vAlign w:val="center"/>
                </w:tcPr>
                <w:p w14:paraId="5063601E">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kern w:val="0"/>
                      <w:szCs w:val="21"/>
                      <w:highlight w:val="none"/>
                    </w:rPr>
                    <w:t>空间布局约束</w:t>
                  </w:r>
                </w:p>
              </w:tc>
              <w:tc>
                <w:tcPr>
                  <w:tcW w:w="2178" w:type="pct"/>
                  <w:vAlign w:val="center"/>
                </w:tcPr>
                <w:p w14:paraId="14BA38BD">
                  <w:pPr>
                    <w:adjustRightInd w:val="0"/>
                    <w:snapToGrid w:val="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1.严格按照规划要求合理布局工业企业，推动现有产业升级改造。</w:t>
                  </w:r>
                </w:p>
                <w:p w14:paraId="207FC3E1">
                  <w:pPr>
                    <w:adjustRightInd w:val="0"/>
                    <w:snapToGrid w:val="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2.引导工业企业入园，除在安全生产等有特殊要求的以外，应进入工业园区或集聚区。</w:t>
                  </w:r>
                </w:p>
                <w:p w14:paraId="563D115B">
                  <w:pPr>
                    <w:adjustRightInd w:val="0"/>
                    <w:snapToGrid w:val="0"/>
                    <w:jc w:val="both"/>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lang w:val="en-US" w:eastAsia="zh-CN"/>
                    </w:rPr>
                    <w:t>3.严格按照《青岛市湿地保护条例》等相关法律法规对唐岛湾国家湿地公园进行保护、管理。</w:t>
                  </w:r>
                </w:p>
              </w:tc>
              <w:tc>
                <w:tcPr>
                  <w:tcW w:w="2920" w:type="dxa"/>
                  <w:vAlign w:val="center"/>
                </w:tcPr>
                <w:p w14:paraId="4AA7F27C">
                  <w:pPr>
                    <w:adjustRightInd w:val="0"/>
                    <w:snapToGrid w:val="0"/>
                    <w:jc w:val="both"/>
                    <w:rPr>
                      <w:rFonts w:hint="default" w:ascii="Times New Roman" w:hAnsi="Times New Roman" w:eastAsia="宋体" w:cs="Times New Roman"/>
                      <w:color w:val="auto"/>
                      <w:szCs w:val="21"/>
                      <w:highlight w:val="none"/>
                    </w:rPr>
                  </w:pP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项目不属于工业企业项目。项目不位于</w:t>
                  </w:r>
                  <w:r>
                    <w:rPr>
                      <w:rFonts w:hint="default" w:ascii="Times New Roman" w:hAnsi="Times New Roman" w:eastAsia="宋体" w:cs="Times New Roman"/>
                      <w:color w:val="auto"/>
                      <w:highlight w:val="none"/>
                      <w:lang w:val="en-US" w:eastAsia="zh-CN"/>
                    </w:rPr>
                    <w:t>唐岛湾国家湿地公园</w:t>
                  </w:r>
                  <w:r>
                    <w:rPr>
                      <w:rFonts w:hint="eastAsia" w:ascii="Times New Roman" w:hAnsi="Times New Roman" w:eastAsia="宋体" w:cs="Times New Roman"/>
                      <w:color w:val="auto"/>
                      <w:highlight w:val="none"/>
                      <w:lang w:val="en-US" w:eastAsia="zh-CN"/>
                    </w:rPr>
                    <w:t>保护范围内</w:t>
                  </w: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zh-TW" w:eastAsia="zh-CN" w:bidi="zh-TW"/>
                    </w:rPr>
                    <w:t>。</w:t>
                  </w:r>
                </w:p>
              </w:tc>
              <w:tc>
                <w:tcPr>
                  <w:tcW w:w="358" w:type="pct"/>
                  <w:vAlign w:val="center"/>
                </w:tcPr>
                <w:p w14:paraId="1A78E6C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符合</w:t>
                  </w:r>
                </w:p>
              </w:tc>
            </w:tr>
            <w:tr w14:paraId="56082C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313" w:type="pct"/>
                  <w:vAlign w:val="center"/>
                </w:tcPr>
                <w:p w14:paraId="65B03D39">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kern w:val="0"/>
                      <w:szCs w:val="21"/>
                      <w:highlight w:val="none"/>
                    </w:rPr>
                    <w:t>污染物排放管控</w:t>
                  </w:r>
                </w:p>
              </w:tc>
              <w:tc>
                <w:tcPr>
                  <w:tcW w:w="2178" w:type="pct"/>
                  <w:vAlign w:val="center"/>
                </w:tcPr>
                <w:p w14:paraId="1D20303E">
                  <w:pPr>
                    <w:adjustRightInd w:val="0"/>
                    <w:snapToGrid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1.完善垃圾收集外运设施，建立外运处置制度，严禁焚烧垃圾，严禁个人和单位违法转运危险废物。加强危险废物和医疗废物的贮存、转运等环节的监管监控。</w:t>
                  </w:r>
                </w:p>
                <w:p w14:paraId="25B331D4">
                  <w:pPr>
                    <w:adjustRightInd w:val="0"/>
                    <w:snapToGrid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2.鼓励船舶制造等涉及表面涂装工艺的工业企业使用低VOC</w:t>
                  </w:r>
                  <w:r>
                    <w:rPr>
                      <w:rFonts w:hint="eastAsia" w:ascii="Times New Roman" w:hAnsi="Times New Roman" w:eastAsia="宋体" w:cs="Times New Roman"/>
                      <w:color w:val="auto"/>
                      <w:highlight w:val="none"/>
                      <w:vertAlign w:val="subscript"/>
                      <w:lang w:val="en-US" w:eastAsia="zh-CN"/>
                    </w:rPr>
                    <w:t>S</w:t>
                  </w:r>
                  <w:r>
                    <w:rPr>
                      <w:rFonts w:hint="default" w:ascii="Times New Roman" w:hAnsi="Times New Roman" w:eastAsia="宋体" w:cs="Times New Roman"/>
                      <w:color w:val="auto"/>
                      <w:highlight w:val="none"/>
                      <w:lang w:val="en-US" w:eastAsia="zh-CN"/>
                    </w:rPr>
                    <w:t>涂料替代溶剂型涂料，涂料、稀释剂、清洗剂等原辅材料应密闭储存，调配、使用、回收等过程应采用密闭设备或在密闭空间内操作。</w:t>
                  </w:r>
                </w:p>
                <w:p w14:paraId="09AA69EB">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lang w:val="en-US" w:eastAsia="zh-CN"/>
                    </w:rPr>
                    <w:t>3.涉及下料、机械加工、抛丸、打磨、喷砂、清理滚筒等工艺的企业及涉及电镀工艺的企业需设置废气有效收集治理设施。</w:t>
                  </w:r>
                </w:p>
              </w:tc>
              <w:tc>
                <w:tcPr>
                  <w:tcW w:w="2920" w:type="dxa"/>
                  <w:vAlign w:val="center"/>
                </w:tcPr>
                <w:p w14:paraId="70957F0D">
                  <w:pPr>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pPr>
                  <w:r>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项目施工期生活垃圾交环卫部门外运处置，建筑垃圾</w:t>
                  </w: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(装修垃圾)</w:t>
                  </w:r>
                  <w:r>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外运综合利用</w:t>
                  </w: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或运至合法位置处置</w:t>
                  </w:r>
                  <w:r>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。营运期项目生活垃圾交由环卫部门外运处理</w:t>
                  </w: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w:t>
                  </w:r>
                  <w:r>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不在区域内堆放。</w:t>
                  </w:r>
                </w:p>
                <w:p w14:paraId="40CD87E4">
                  <w:pPr>
                    <w:widowControl/>
                    <w:jc w:val="both"/>
                    <w:rPr>
                      <w:rFonts w:hint="default" w:ascii="Times New Roman" w:hAnsi="Times New Roman" w:eastAsia="宋体" w:cs="Times New Roman"/>
                      <w:color w:val="auto"/>
                      <w:szCs w:val="21"/>
                      <w:highlight w:val="none"/>
                    </w:rPr>
                  </w:pP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en-US" w:eastAsia="zh-CN" w:bidi="zh-TW"/>
                    </w:rPr>
                    <w:t>项目不属于工业企业项目。</w:t>
                  </w:r>
                </w:p>
              </w:tc>
              <w:tc>
                <w:tcPr>
                  <w:tcW w:w="358" w:type="pct"/>
                  <w:vAlign w:val="center"/>
                </w:tcPr>
                <w:p w14:paraId="597436F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符合</w:t>
                  </w:r>
                </w:p>
              </w:tc>
            </w:tr>
            <w:tr w14:paraId="3F9745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313" w:type="pct"/>
                  <w:vAlign w:val="center"/>
                </w:tcPr>
                <w:p w14:paraId="74CB518C">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kern w:val="0"/>
                      <w:szCs w:val="21"/>
                      <w:highlight w:val="none"/>
                    </w:rPr>
                    <w:t>环境风险防控</w:t>
                  </w:r>
                </w:p>
              </w:tc>
              <w:tc>
                <w:tcPr>
                  <w:tcW w:w="2178" w:type="pct"/>
                  <w:vAlign w:val="center"/>
                </w:tcPr>
                <w:p w14:paraId="72E299D1">
                  <w:pPr>
                    <w:adjustRightInd w:val="0"/>
                    <w:snapToGrid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1.健全事故应急体系，落实有效的事故风险防范和应急措施，有效防范污染事故发生。</w:t>
                  </w:r>
                </w:p>
                <w:p w14:paraId="24A578FC">
                  <w:pPr>
                    <w:adjustRightInd w:val="0"/>
                    <w:snapToGrid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2.产生、利用或处置固体废物</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含危险废物、医疗废物</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的企业，在贮存、转移、利用、处置固体废物</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含危险废物、医疗废物</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过程中，应配套防扬散、防流失、防渗漏及其他防止污染环境的措施。</w:t>
                  </w:r>
                </w:p>
                <w:p w14:paraId="0657E3A0">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lang w:val="en-US" w:eastAsia="zh-CN"/>
                    </w:rPr>
                    <w:t>3.针对码头、港区航道等存在的溢油或危险化学品泄漏等环境风险，提出工程防控、应急资源配备、事故池、事故污水处置等风险防范措施，以及环境应急预案编制、与地方人民政府及相关部门、有关单位建立应急联动机制等要求。</w:t>
                  </w:r>
                </w:p>
              </w:tc>
              <w:tc>
                <w:tcPr>
                  <w:tcW w:w="2920" w:type="dxa"/>
                  <w:vAlign w:val="center"/>
                </w:tcPr>
                <w:p w14:paraId="77653B9C">
                  <w:pPr>
                    <w:keepNext w:val="0"/>
                    <w:keepLines w:val="0"/>
                    <w:widowControl/>
                    <w:suppressLineNumbers w:val="0"/>
                    <w:jc w:val="left"/>
                    <w:rPr>
                      <w:rFonts w:hint="default" w:ascii="Times New Roman" w:hAnsi="Times New Roman" w:eastAsia="宋体" w:cs="Times New Roman"/>
                      <w:color w:val="auto"/>
                      <w:szCs w:val="21"/>
                      <w:highlight w:val="none"/>
                    </w:rPr>
                  </w:pPr>
                  <w:r>
                    <w:rPr>
                      <w:rFonts w:hint="eastAsia" w:eastAsia="宋体"/>
                      <w:color w:val="auto"/>
                      <w:highlight w:val="none"/>
                      <w:lang w:val="en-US" w:eastAsia="zh-CN"/>
                    </w:rPr>
                    <w:t>项目施工期不涉及施工车辆维修，</w:t>
                  </w: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zh-TW" w:eastAsia="zh-TW" w:bidi="zh-TW"/>
                    </w:rPr>
                    <w:t>不涉及危险物质</w:t>
                  </w:r>
                  <w:r>
                    <w:rPr>
                      <w:rFonts w:hint="eastAsia" w:eastAsia="宋体"/>
                      <w:color w:val="auto"/>
                      <w:highlight w:val="none"/>
                      <w:lang w:val="en-US" w:eastAsia="zh-CN"/>
                    </w:rPr>
                    <w:t>项目施工期将严格落实有效的事故风险防范和应急措施，有效防范污染事故发生</w:t>
                  </w:r>
                  <w:r>
                    <w:rPr>
                      <w:rFonts w:hint="eastAsia" w:eastAsia="宋体"/>
                      <w:color w:val="auto"/>
                      <w:highlight w:val="none"/>
                      <w:lang w:val="zh-TW" w:eastAsia="zh-CN"/>
                    </w:rPr>
                    <w:t>。</w:t>
                  </w:r>
                </w:p>
              </w:tc>
              <w:tc>
                <w:tcPr>
                  <w:tcW w:w="358" w:type="pct"/>
                  <w:vAlign w:val="center"/>
                </w:tcPr>
                <w:p w14:paraId="178DCB3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符合</w:t>
                  </w:r>
                </w:p>
              </w:tc>
            </w:tr>
            <w:tr w14:paraId="4D8CD9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313" w:type="pct"/>
                  <w:vAlign w:val="center"/>
                </w:tcPr>
                <w:p w14:paraId="293A3EB0">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kern w:val="0"/>
                      <w:szCs w:val="21"/>
                      <w:highlight w:val="none"/>
                    </w:rPr>
                    <w:t>资源开发效率要求</w:t>
                  </w:r>
                </w:p>
              </w:tc>
              <w:tc>
                <w:tcPr>
                  <w:tcW w:w="2178" w:type="pct"/>
                  <w:vAlign w:val="center"/>
                </w:tcPr>
                <w:p w14:paraId="08112FB6">
                  <w:pPr>
                    <w:adjustRightInd w:val="0"/>
                    <w:snapToGrid w:val="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1.全面开展节水型社会建设，促进再生水利用。</w:t>
                  </w:r>
                </w:p>
                <w:p w14:paraId="714E3C12">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2.构建清洁低碳能源体系，推广和实施可再生能源应用。</w:t>
                  </w:r>
                </w:p>
              </w:tc>
              <w:tc>
                <w:tcPr>
                  <w:tcW w:w="2920" w:type="dxa"/>
                  <w:vAlign w:val="center"/>
                </w:tcPr>
                <w:p w14:paraId="227234EA">
                  <w:pPr>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highlight w:val="none"/>
                      <w:lang w:val="en-US" w:eastAsia="zh-CN"/>
                    </w:rPr>
                    <w:t>1.</w:t>
                  </w:r>
                  <w:r>
                    <w:rPr>
                      <w:rFonts w:hint="eastAsia"/>
                      <w:color w:val="auto"/>
                      <w:highlight w:val="none"/>
                      <w:lang w:val="en-US" w:eastAsia="zh-CN"/>
                    </w:rPr>
                    <w:t>项目</w:t>
                  </w:r>
                  <w:r>
                    <w:rPr>
                      <w:color w:val="auto"/>
                      <w:highlight w:val="none"/>
                    </w:rPr>
                    <w:t>施工期工程养护用水绝大部分蒸发，少部分存留在构筑物内；施工场地出入口设置沉</w:t>
                  </w:r>
                  <w:r>
                    <w:rPr>
                      <w:rFonts w:hint="eastAsia"/>
                      <w:color w:val="auto"/>
                      <w:highlight w:val="none"/>
                      <w:lang w:val="en-US" w:eastAsia="zh-CN"/>
                    </w:rPr>
                    <w:t>砂</w:t>
                  </w:r>
                  <w:r>
                    <w:rPr>
                      <w:color w:val="auto"/>
                      <w:highlight w:val="none"/>
                    </w:rPr>
                    <w:t>池，施工车辆冲洗废水经沉淀处理后用于施工场地洒水降尘</w:t>
                  </w:r>
                  <w:r>
                    <w:rPr>
                      <w:rFonts w:hint="eastAsia"/>
                      <w:color w:val="auto"/>
                      <w:highlight w:val="none"/>
                      <w:lang w:val="en-US" w:eastAsia="zh-CN"/>
                    </w:rPr>
                    <w:t>(</w:t>
                  </w:r>
                  <w:r>
                    <w:rPr>
                      <w:color w:val="auto"/>
                      <w:highlight w:val="none"/>
                    </w:rPr>
                    <w:t>施工场地洒水降尘</w:t>
                  </w:r>
                  <w:r>
                    <w:rPr>
                      <w:rFonts w:hint="eastAsia"/>
                      <w:color w:val="auto"/>
                      <w:highlight w:val="none"/>
                      <w:lang w:val="en-US" w:eastAsia="zh-CN"/>
                    </w:rPr>
                    <w:t>用水全部蒸发)</w:t>
                  </w:r>
                  <w:r>
                    <w:rPr>
                      <w:color w:val="auto"/>
                      <w:highlight w:val="none"/>
                    </w:rPr>
                    <w:t>等；施工人员生活污水经</w:t>
                  </w:r>
                  <w:r>
                    <w:rPr>
                      <w:rFonts w:hint="eastAsia"/>
                      <w:color w:val="auto"/>
                      <w:highlight w:val="none"/>
                      <w:lang w:val="en-US" w:eastAsia="zh-CN"/>
                    </w:rPr>
                    <w:t>临时管道排入</w:t>
                  </w:r>
                  <w:r>
                    <w:rPr>
                      <w:rFonts w:hint="eastAsia"/>
                      <w:color w:val="auto"/>
                      <w:highlight w:val="none"/>
                      <w:lang w:eastAsia="zh-CN"/>
                    </w:rPr>
                    <w:t>青岛西海岸公用事业集团水务有限公司</w:t>
                  </w:r>
                  <w:r>
                    <w:rPr>
                      <w:rFonts w:hint="eastAsia"/>
                      <w:color w:val="auto"/>
                      <w:highlight w:val="none"/>
                      <w:lang w:val="en-US" w:eastAsia="zh-CN"/>
                    </w:rPr>
                    <w:t>污水厂</w:t>
                  </w:r>
                  <w:r>
                    <w:rPr>
                      <w:color w:val="auto"/>
                      <w:highlight w:val="none"/>
                    </w:rPr>
                    <w:t>处理</w:t>
                  </w:r>
                  <w:r>
                    <w:rPr>
                      <w:rFonts w:hint="eastAsia"/>
                      <w:color w:val="auto"/>
                      <w:highlight w:val="none"/>
                      <w:lang w:eastAsia="zh-CN"/>
                    </w:rPr>
                    <w:t>；</w:t>
                  </w:r>
                  <w:r>
                    <w:rPr>
                      <w:color w:val="auto"/>
                      <w:highlight w:val="none"/>
                    </w:rPr>
                    <w:t>运营期</w:t>
                  </w:r>
                  <w:r>
                    <w:rPr>
                      <w:rFonts w:hint="eastAsia" w:eastAsia="宋体"/>
                      <w:color w:val="auto"/>
                      <w:highlight w:val="none"/>
                      <w:lang w:eastAsia="zh-CN"/>
                    </w:rPr>
                    <w:t>生活污水经化粪池预处理后通过市政污水管网</w:t>
                  </w:r>
                  <w:r>
                    <w:rPr>
                      <w:color w:val="auto"/>
                      <w:highlight w:val="none"/>
                    </w:rPr>
                    <w:t>排入</w:t>
                  </w:r>
                  <w:r>
                    <w:rPr>
                      <w:rFonts w:hint="eastAsia"/>
                      <w:color w:val="auto"/>
                      <w:highlight w:val="none"/>
                      <w:lang w:eastAsia="zh-CN"/>
                    </w:rPr>
                    <w:t>青岛西海岸公用事业集团水务有限公司</w:t>
                  </w:r>
                  <w:r>
                    <w:rPr>
                      <w:rFonts w:hint="eastAsia"/>
                      <w:color w:val="auto"/>
                      <w:highlight w:val="none"/>
                      <w:lang w:val="en-US" w:eastAsia="zh-CN"/>
                    </w:rPr>
                    <w:t>污水厂</w:t>
                  </w:r>
                  <w:r>
                    <w:rPr>
                      <w:color w:val="auto"/>
                      <w:highlight w:val="none"/>
                    </w:rPr>
                    <w:t>处理</w:t>
                  </w:r>
                  <w:r>
                    <w:rPr>
                      <w:rFonts w:hint="eastAsia" w:ascii="Times New Roman" w:hAnsi="Times New Roman" w:eastAsia="宋体" w:cs="Times New Roman"/>
                      <w:color w:val="auto"/>
                      <w:kern w:val="0"/>
                      <w:sz w:val="21"/>
                      <w:szCs w:val="21"/>
                      <w:highlight w:val="none"/>
                      <w:vertAlign w:val="baseline"/>
                      <w:lang w:eastAsia="zh-CN"/>
                    </w:rPr>
                    <w:t>。</w:t>
                  </w:r>
                </w:p>
                <w:p w14:paraId="45AF1601">
                  <w:pPr>
                    <w:pStyle w:val="2"/>
                    <w:ind w:left="0" w:leftChars="0" w:firstLine="0" w:firstLineChars="0"/>
                    <w:rPr>
                      <w:rFonts w:hint="default"/>
                      <w:color w:val="auto"/>
                      <w:highlight w:val="none"/>
                      <w:lang w:val="en-US"/>
                    </w:rPr>
                  </w:pPr>
                  <w:r>
                    <w:rPr>
                      <w:rFonts w:hint="eastAsia" w:ascii="Times New Roman" w:hAnsi="Times New Roman" w:eastAsia="宋体" w:cs="Times New Roman"/>
                      <w:color w:val="auto"/>
                      <w:kern w:val="0"/>
                      <w:sz w:val="21"/>
                      <w:szCs w:val="21"/>
                      <w:highlight w:val="none"/>
                      <w:vertAlign w:val="baseline"/>
                      <w:lang w:val="en-US" w:eastAsia="zh-CN"/>
                    </w:rPr>
                    <w:t>2.项目施工期的主要能源为电能，营运期的主要能源为电能、天然气，均属于清洁能源。</w:t>
                  </w:r>
                </w:p>
              </w:tc>
              <w:tc>
                <w:tcPr>
                  <w:tcW w:w="358" w:type="pct"/>
                  <w:vAlign w:val="center"/>
                </w:tcPr>
                <w:p w14:paraId="3CC2106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符合</w:t>
                  </w:r>
                </w:p>
              </w:tc>
            </w:tr>
          </w:tbl>
          <w:p w14:paraId="686BA33E">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157" w:beforeLines="50" w:after="0" w:line="360" w:lineRule="auto"/>
              <w:ind w:left="0" w:right="0" w:firstLine="482" w:firstLineChars="200"/>
              <w:jc w:val="left"/>
              <w:textAlignment w:val="baseline"/>
              <w:rPr>
                <w:rFonts w:hint="default" w:ascii="Times New Roman" w:hAnsi="Times New Roman" w:eastAsia="宋体" w:cs="Times New Roman"/>
                <w:b/>
                <w:bCs/>
                <w:color w:val="auto"/>
                <w:spacing w:val="0"/>
                <w:w w:val="100"/>
                <w:position w:val="0"/>
                <w:sz w:val="24"/>
                <w:szCs w:val="24"/>
                <w:highlight w:val="none"/>
                <w:lang w:val="en-US" w:eastAsia="zh-CN"/>
              </w:rPr>
            </w:pPr>
            <w:r>
              <w:rPr>
                <w:rFonts w:hint="default" w:ascii="Times New Roman" w:hAnsi="Times New Roman" w:eastAsia="宋体" w:cs="Times New Roman"/>
                <w:b/>
                <w:bCs/>
                <w:color w:val="auto"/>
                <w:spacing w:val="0"/>
                <w:w w:val="100"/>
                <w:position w:val="0"/>
                <w:sz w:val="24"/>
                <w:szCs w:val="24"/>
                <w:highlight w:val="none"/>
                <w:lang w:val="en-US" w:eastAsia="zh-CN"/>
              </w:rPr>
              <w:t>7、与相关环保政策符合性分析</w:t>
            </w:r>
          </w:p>
          <w:p w14:paraId="725E25A5">
            <w:pPr>
              <w:pStyle w:val="21"/>
              <w:numPr>
                <w:ilvl w:val="0"/>
                <w:numId w:val="4"/>
              </w:numPr>
              <w:adjustRightInd w:val="0"/>
              <w:snapToGrid w:val="0"/>
              <w:spacing w:before="0" w:beforeAutospacing="0" w:after="0" w:afterAutospacing="0"/>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 xml:space="preserve">  项目与相关环保文件符合性分析</w:t>
            </w:r>
          </w:p>
          <w:tbl>
            <w:tblPr>
              <w:tblStyle w:val="24"/>
              <w:tblW w:w="4945"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47"/>
              <w:gridCol w:w="3274"/>
              <w:gridCol w:w="2012"/>
              <w:gridCol w:w="390"/>
            </w:tblGrid>
            <w:tr w14:paraId="24E81F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78" w:type="pct"/>
                  <w:tcBorders>
                    <w:tl2br w:val="nil"/>
                    <w:tr2bl w:val="nil"/>
                  </w:tcBorders>
                  <w:vAlign w:val="center"/>
                </w:tcPr>
                <w:p w14:paraId="1E4C1DCE">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bCs/>
                      <w:color w:val="auto"/>
                      <w:spacing w:val="0"/>
                      <w:w w:val="100"/>
                      <w:position w:val="0"/>
                      <w:sz w:val="21"/>
                      <w:szCs w:val="21"/>
                      <w:highlight w:val="none"/>
                      <w:vertAlign w:val="baseline"/>
                      <w:lang w:val="en-US" w:eastAsia="zh-CN"/>
                    </w:rPr>
                    <w:t>相关文件</w:t>
                  </w:r>
                </w:p>
              </w:tc>
              <w:tc>
                <w:tcPr>
                  <w:tcW w:w="2434" w:type="pct"/>
                  <w:tcBorders>
                    <w:tl2br w:val="nil"/>
                    <w:tr2bl w:val="nil"/>
                  </w:tcBorders>
                  <w:vAlign w:val="center"/>
                </w:tcPr>
                <w:p w14:paraId="08728C1E">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bCs/>
                      <w:color w:val="auto"/>
                      <w:spacing w:val="0"/>
                      <w:w w:val="100"/>
                      <w:position w:val="0"/>
                      <w:sz w:val="21"/>
                      <w:szCs w:val="21"/>
                      <w:highlight w:val="none"/>
                      <w:vertAlign w:val="baseline"/>
                      <w:lang w:val="en-US" w:eastAsia="zh-CN"/>
                    </w:rPr>
                    <w:t>相关要求</w:t>
                  </w:r>
                </w:p>
              </w:tc>
              <w:tc>
                <w:tcPr>
                  <w:tcW w:w="1496" w:type="pct"/>
                  <w:tcBorders>
                    <w:tl2br w:val="nil"/>
                    <w:tr2bl w:val="nil"/>
                  </w:tcBorders>
                  <w:vAlign w:val="center"/>
                </w:tcPr>
                <w:p w14:paraId="18F03B85">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bCs/>
                      <w:color w:val="auto"/>
                      <w:spacing w:val="0"/>
                      <w:w w:val="100"/>
                      <w:position w:val="0"/>
                      <w:sz w:val="21"/>
                      <w:szCs w:val="21"/>
                      <w:highlight w:val="none"/>
                      <w:vertAlign w:val="baseline"/>
                      <w:lang w:val="en-US" w:eastAsia="zh-CN"/>
                    </w:rPr>
                    <w:t>项目建设情况</w:t>
                  </w:r>
                </w:p>
              </w:tc>
              <w:tc>
                <w:tcPr>
                  <w:tcW w:w="290" w:type="pct"/>
                  <w:tcBorders>
                    <w:tl2br w:val="nil"/>
                    <w:tr2bl w:val="nil"/>
                  </w:tcBorders>
                  <w:vAlign w:val="center"/>
                </w:tcPr>
                <w:p w14:paraId="735D4235">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bCs/>
                      <w:color w:val="auto"/>
                      <w:spacing w:val="0"/>
                      <w:w w:val="100"/>
                      <w:position w:val="0"/>
                      <w:sz w:val="21"/>
                      <w:szCs w:val="21"/>
                      <w:highlight w:val="none"/>
                      <w:vertAlign w:val="baseline"/>
                      <w:lang w:val="en-US" w:eastAsia="zh-CN"/>
                    </w:rPr>
                    <w:t>符合性</w:t>
                  </w:r>
                </w:p>
              </w:tc>
            </w:tr>
            <w:tr w14:paraId="56CF58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78" w:type="pct"/>
                  <w:tcBorders>
                    <w:tl2br w:val="nil"/>
                    <w:tr2bl w:val="nil"/>
                  </w:tcBorders>
                  <w:vAlign w:val="center"/>
                </w:tcPr>
                <w:p w14:paraId="0BD43853">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lang w:eastAsia="zh-CN"/>
                    </w:rPr>
                  </w:pPr>
                  <w:r>
                    <w:rPr>
                      <w:rFonts w:hint="default" w:ascii="Times New Roman" w:hAnsi="Times New Roman" w:eastAsia="宋体" w:cs="Times New Roman"/>
                      <w:color w:val="auto"/>
                      <w:spacing w:val="0"/>
                      <w:w w:val="100"/>
                      <w:position w:val="0"/>
                      <w:sz w:val="21"/>
                      <w:szCs w:val="21"/>
                      <w:highlight w:val="none"/>
                      <w:vertAlign w:val="baseline"/>
                    </w:rPr>
                    <w:t>《青岛市胶州湾保护条例》</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rPr>
                    <w:t>2018年修正</w:t>
                  </w:r>
                  <w:r>
                    <w:rPr>
                      <w:rFonts w:hint="eastAsia" w:ascii="Times New Roman" w:hAnsi="Times New Roman" w:cs="Times New Roman"/>
                      <w:color w:val="auto"/>
                      <w:spacing w:val="0"/>
                      <w:w w:val="100"/>
                      <w:position w:val="0"/>
                      <w:sz w:val="21"/>
                      <w:szCs w:val="21"/>
                      <w:highlight w:val="none"/>
                      <w:vertAlign w:val="baseline"/>
                      <w:lang w:eastAsia="zh-CN"/>
                    </w:rPr>
                    <w:t>)</w:t>
                  </w:r>
                </w:p>
              </w:tc>
              <w:tc>
                <w:tcPr>
                  <w:tcW w:w="2434" w:type="pct"/>
                  <w:tcBorders>
                    <w:tl2br w:val="nil"/>
                    <w:tr2bl w:val="nil"/>
                  </w:tcBorders>
                  <w:vAlign w:val="center"/>
                </w:tcPr>
                <w:p w14:paraId="0407960C">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第三条</w:t>
                  </w:r>
                  <w:r>
                    <w:rPr>
                      <w:rFonts w:hint="eastAsia" w:ascii="Times New Roman" w:hAnsi="Times New Roman" w:cs="Times New Roman"/>
                      <w:color w:val="auto"/>
                      <w:spacing w:val="0"/>
                      <w:w w:val="100"/>
                      <w:position w:val="0"/>
                      <w:sz w:val="21"/>
                      <w:szCs w:val="21"/>
                      <w:highlight w:val="none"/>
                      <w:vertAlign w:val="baseline"/>
                      <w:lang w:val="zh-CN" w:eastAsia="zh-CN"/>
                    </w:rPr>
                    <w:t>“</w:t>
                  </w:r>
                  <w:r>
                    <w:rPr>
                      <w:rFonts w:hint="default" w:ascii="Times New Roman" w:hAnsi="Times New Roman" w:eastAsia="宋体" w:cs="Times New Roman"/>
                      <w:color w:val="auto"/>
                      <w:spacing w:val="0"/>
                      <w:w w:val="100"/>
                      <w:position w:val="0"/>
                      <w:sz w:val="21"/>
                      <w:szCs w:val="21"/>
                      <w:highlight w:val="none"/>
                      <w:vertAlign w:val="baseline"/>
                      <w:lang w:val="zh-CN" w:eastAsia="zh-CN"/>
                    </w:rPr>
                    <w:t>胶州</w:t>
                  </w:r>
                  <w:r>
                    <w:rPr>
                      <w:rFonts w:hint="default" w:ascii="Times New Roman" w:hAnsi="Times New Roman" w:eastAsia="宋体" w:cs="Times New Roman"/>
                      <w:color w:val="auto"/>
                      <w:spacing w:val="0"/>
                      <w:w w:val="100"/>
                      <w:position w:val="0"/>
                      <w:sz w:val="21"/>
                      <w:szCs w:val="21"/>
                      <w:highlight w:val="none"/>
                      <w:vertAlign w:val="baseline"/>
                    </w:rPr>
                    <w:t>湾沿岸陆域为自胶州湾保护控制线至陆域控制线的区域。陆域控制线，是指东起团岛湾头，沿团岛路、团岛一路、四川路、冠县路、新疆路、胶济铁路、仙山西路、双元路、河东路、滨河路、胶州湾高速、双积路、红柳河路、千山北路、淮河东路、江山路、嘉陵江路、漓江东路，西至凤凰岛脚子石的连线</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rPr>
                    <w:t>，第三十七条</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lang w:val="zh-CN" w:eastAsia="zh-CN"/>
                    </w:rPr>
                    <w:t>在</w:t>
                  </w:r>
                  <w:r>
                    <w:rPr>
                      <w:rFonts w:hint="default" w:ascii="Times New Roman" w:hAnsi="Times New Roman" w:eastAsia="宋体" w:cs="Times New Roman"/>
                      <w:color w:val="auto"/>
                      <w:spacing w:val="0"/>
                      <w:w w:val="100"/>
                      <w:position w:val="0"/>
                      <w:sz w:val="21"/>
                      <w:szCs w:val="21"/>
                      <w:highlight w:val="none"/>
                      <w:vertAlign w:val="baseline"/>
                    </w:rPr>
                    <w:t>胶州湾保护范围内以及入胶州湾河流的河道管理范围两侧五百米内禁止新建或者扩建化学制浆造纸、化工、印染、电镀、电解、酿造、炼油、制革、有色金属冶炼、水泥、岸边冲滩拆船以及其他严重污染海洋环境的工业生产项目</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lang w:eastAsia="zh-CN"/>
                    </w:rPr>
                    <w:t>。</w:t>
                  </w:r>
                </w:p>
              </w:tc>
              <w:tc>
                <w:tcPr>
                  <w:tcW w:w="1496" w:type="pct"/>
                  <w:tcBorders>
                    <w:tl2br w:val="nil"/>
                    <w:tr2bl w:val="nil"/>
                  </w:tcBorders>
                  <w:vAlign w:val="center"/>
                </w:tcPr>
                <w:p w14:paraId="43403E11">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项目不属于胶州湾陆域保护范围，不在入胶州湾河流的河道管理范围两侧五百米内。</w:t>
                  </w:r>
                </w:p>
              </w:tc>
              <w:tc>
                <w:tcPr>
                  <w:tcW w:w="290" w:type="pct"/>
                  <w:tcBorders>
                    <w:tl2br w:val="nil"/>
                    <w:tr2bl w:val="nil"/>
                  </w:tcBorders>
                  <w:vAlign w:val="center"/>
                </w:tcPr>
                <w:p w14:paraId="00B7D8C1">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rPr>
                  </w:pPr>
                  <w:r>
                    <w:rPr>
                      <w:rFonts w:hint="default" w:ascii="Times New Roman" w:hAnsi="Times New Roman" w:eastAsia="宋体" w:cs="Times New Roman"/>
                      <w:color w:val="auto"/>
                      <w:spacing w:val="0"/>
                      <w:w w:val="100"/>
                      <w:position w:val="0"/>
                      <w:sz w:val="21"/>
                      <w:szCs w:val="21"/>
                      <w:highlight w:val="none"/>
                      <w:vertAlign w:val="baseline"/>
                      <w:lang w:val="en-US" w:eastAsia="zh-CN"/>
                    </w:rPr>
                    <w:t>符合</w:t>
                  </w:r>
                </w:p>
              </w:tc>
            </w:tr>
            <w:tr w14:paraId="5A3898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78" w:type="pct"/>
                  <w:tcBorders>
                    <w:tl2br w:val="nil"/>
                    <w:tr2bl w:val="nil"/>
                  </w:tcBorders>
                  <w:vAlign w:val="center"/>
                </w:tcPr>
                <w:p w14:paraId="669F536B">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lang w:eastAsia="zh-CN"/>
                    </w:rPr>
                  </w:pPr>
                  <w:r>
                    <w:rPr>
                      <w:rFonts w:hint="default" w:ascii="Times New Roman" w:hAnsi="Times New Roman" w:eastAsia="宋体" w:cs="Times New Roman"/>
                      <w:color w:val="auto"/>
                      <w:spacing w:val="0"/>
                      <w:w w:val="100"/>
                      <w:position w:val="0"/>
                      <w:sz w:val="21"/>
                      <w:szCs w:val="21"/>
                      <w:highlight w:val="none"/>
                      <w:vertAlign w:val="baseline"/>
                    </w:rPr>
                    <w:t>《青岛市生物多样性保护战略与行动计划》</w:t>
                  </w:r>
                  <w:r>
                    <w:rPr>
                      <w:rFonts w:hint="eastAsia" w:ascii="Times New Roman" w:hAnsi="Times New Roman" w:cs="Times New Roman"/>
                      <w:color w:val="auto"/>
                      <w:spacing w:val="0"/>
                      <w:w w:val="100"/>
                      <w:position w:val="0"/>
                      <w:sz w:val="21"/>
                      <w:szCs w:val="21"/>
                      <w:highlight w:val="none"/>
                      <w:vertAlign w:val="baseline"/>
                      <w:lang w:val="en-US" w:eastAsia="zh-CN"/>
                    </w:rPr>
                    <w:t>(</w:t>
                  </w:r>
                  <w:r>
                    <w:rPr>
                      <w:rFonts w:hint="default" w:ascii="Times New Roman" w:hAnsi="Times New Roman" w:eastAsia="宋体" w:cs="Times New Roman"/>
                      <w:color w:val="auto"/>
                      <w:spacing w:val="0"/>
                      <w:w w:val="100"/>
                      <w:position w:val="0"/>
                      <w:sz w:val="21"/>
                      <w:szCs w:val="21"/>
                      <w:highlight w:val="none"/>
                      <w:vertAlign w:val="baseline"/>
                      <w:lang w:val="en-US" w:eastAsia="en-US"/>
                    </w:rPr>
                    <w:t>2018-2030</w:t>
                  </w:r>
                  <w:r>
                    <w:rPr>
                      <w:rFonts w:hint="default" w:ascii="Times New Roman" w:hAnsi="Times New Roman" w:eastAsia="宋体" w:cs="Times New Roman"/>
                      <w:color w:val="auto"/>
                      <w:spacing w:val="0"/>
                      <w:w w:val="100"/>
                      <w:position w:val="0"/>
                      <w:sz w:val="21"/>
                      <w:szCs w:val="21"/>
                      <w:highlight w:val="none"/>
                      <w:vertAlign w:val="baseline"/>
                    </w:rPr>
                    <w:t>年</w:t>
                  </w:r>
                  <w:r>
                    <w:rPr>
                      <w:rFonts w:hint="eastAsia" w:ascii="Times New Roman" w:hAnsi="Times New Roman" w:cs="Times New Roman"/>
                      <w:color w:val="auto"/>
                      <w:spacing w:val="0"/>
                      <w:w w:val="100"/>
                      <w:position w:val="0"/>
                      <w:sz w:val="21"/>
                      <w:szCs w:val="21"/>
                      <w:highlight w:val="none"/>
                      <w:vertAlign w:val="baseline"/>
                      <w:lang w:eastAsia="zh-CN"/>
                    </w:rPr>
                    <w:t>)</w:t>
                  </w:r>
                </w:p>
              </w:tc>
              <w:tc>
                <w:tcPr>
                  <w:tcW w:w="2434" w:type="pct"/>
                  <w:tcBorders>
                    <w:tl2br w:val="nil"/>
                    <w:tr2bl w:val="nil"/>
                  </w:tcBorders>
                  <w:vAlign w:val="center"/>
                </w:tcPr>
                <w:p w14:paraId="08DFEB79">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生物多样性保护兼顾了</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lang w:val="zh-CN" w:eastAsia="zh-CN"/>
                    </w:rPr>
                    <w:t>保</w:t>
                  </w:r>
                  <w:r>
                    <w:rPr>
                      <w:rFonts w:hint="default" w:ascii="Times New Roman" w:hAnsi="Times New Roman" w:eastAsia="宋体" w:cs="Times New Roman"/>
                      <w:color w:val="auto"/>
                      <w:spacing w:val="0"/>
                      <w:w w:val="100"/>
                      <w:position w:val="0"/>
                      <w:sz w:val="21"/>
                      <w:szCs w:val="21"/>
                      <w:highlight w:val="none"/>
                      <w:vertAlign w:val="baseline"/>
                    </w:rPr>
                    <w:t>护优先、持续利用、统筹兼顾、全民参与、惠益共享</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lang w:val="zh-CN" w:eastAsia="zh-CN"/>
                    </w:rPr>
                    <w:t>的基</w:t>
                  </w:r>
                  <w:r>
                    <w:rPr>
                      <w:rFonts w:hint="default" w:ascii="Times New Roman" w:hAnsi="Times New Roman" w:eastAsia="宋体" w:cs="Times New Roman"/>
                      <w:color w:val="auto"/>
                      <w:spacing w:val="0"/>
                      <w:w w:val="100"/>
                      <w:position w:val="0"/>
                      <w:sz w:val="21"/>
                      <w:szCs w:val="21"/>
                      <w:highlight w:val="none"/>
                      <w:vertAlign w:val="baseline"/>
                    </w:rPr>
                    <w:t>本原则。该计划共划分10个陆地生物多样性保护优先区域、9个海洋与海岸带生物多样性保护优先区域，面积分别是</w:t>
                  </w:r>
                  <w:r>
                    <w:rPr>
                      <w:rFonts w:hint="default" w:ascii="Times New Roman" w:hAnsi="Times New Roman" w:eastAsia="宋体" w:cs="Times New Roman"/>
                      <w:color w:val="auto"/>
                      <w:spacing w:val="0"/>
                      <w:w w:val="100"/>
                      <w:position w:val="0"/>
                      <w:sz w:val="21"/>
                      <w:szCs w:val="21"/>
                      <w:highlight w:val="none"/>
                      <w:vertAlign w:val="baseline"/>
                      <w:lang w:val="en-US" w:eastAsia="en-US"/>
                    </w:rPr>
                    <w:t>873.34km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vertAlign w:val="baseline"/>
                    </w:rPr>
                    <w:t>和</w:t>
                  </w:r>
                  <w:r>
                    <w:rPr>
                      <w:rFonts w:hint="default" w:ascii="Times New Roman" w:hAnsi="Times New Roman" w:eastAsia="宋体" w:cs="Times New Roman"/>
                      <w:color w:val="auto"/>
                      <w:spacing w:val="0"/>
                      <w:w w:val="100"/>
                      <w:position w:val="0"/>
                      <w:sz w:val="21"/>
                      <w:szCs w:val="21"/>
                      <w:highlight w:val="none"/>
                      <w:vertAlign w:val="baseline"/>
                      <w:lang w:val="en-US" w:eastAsia="en-US"/>
                    </w:rPr>
                    <w:t>707.23km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vertAlign w:val="baseline"/>
                      <w:lang w:val="en-US" w:eastAsia="en-US"/>
                    </w:rPr>
                    <w:t>，</w:t>
                  </w:r>
                  <w:r>
                    <w:rPr>
                      <w:rFonts w:hint="default" w:ascii="Times New Roman" w:hAnsi="Times New Roman" w:eastAsia="宋体" w:cs="Times New Roman"/>
                      <w:color w:val="auto"/>
                      <w:spacing w:val="0"/>
                      <w:w w:val="100"/>
                      <w:position w:val="0"/>
                      <w:sz w:val="21"/>
                      <w:szCs w:val="21"/>
                      <w:highlight w:val="none"/>
                      <w:vertAlign w:val="baseline"/>
                    </w:rPr>
                    <w:t>主要保护对象为森林生态系统、海洋生态系统、国家重点保护物种、我市特有物种、有经济价值物种等。</w:t>
                  </w:r>
                </w:p>
              </w:tc>
              <w:tc>
                <w:tcPr>
                  <w:tcW w:w="1496" w:type="pct"/>
                  <w:tcBorders>
                    <w:tl2br w:val="nil"/>
                    <w:tr2bl w:val="nil"/>
                  </w:tcBorders>
                  <w:vAlign w:val="center"/>
                </w:tcPr>
                <w:p w14:paraId="17199F28">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项目不属于陆地、海洋与海岸带生物多样性保护优先区域。项目建设不违背《青岛市生物多样性保护战略与行动计划》</w:t>
                  </w:r>
                  <w:r>
                    <w:rPr>
                      <w:rFonts w:hint="eastAsia" w:ascii="Times New Roman" w:hAnsi="Times New Roman" w:cs="Times New Roman"/>
                      <w:color w:val="auto"/>
                      <w:spacing w:val="0"/>
                      <w:w w:val="100"/>
                      <w:position w:val="0"/>
                      <w:sz w:val="21"/>
                      <w:szCs w:val="21"/>
                      <w:highlight w:val="none"/>
                      <w:vertAlign w:val="baseline"/>
                      <w:lang w:val="en-US" w:eastAsia="zh-CN"/>
                    </w:rPr>
                    <w:t>(</w:t>
                  </w:r>
                  <w:r>
                    <w:rPr>
                      <w:rFonts w:hint="default" w:ascii="Times New Roman" w:hAnsi="Times New Roman" w:eastAsia="宋体" w:cs="Times New Roman"/>
                      <w:color w:val="auto"/>
                      <w:spacing w:val="0"/>
                      <w:w w:val="100"/>
                      <w:position w:val="0"/>
                      <w:sz w:val="21"/>
                      <w:szCs w:val="21"/>
                      <w:highlight w:val="none"/>
                      <w:vertAlign w:val="baseline"/>
                      <w:lang w:val="en-US" w:eastAsia="en-US"/>
                    </w:rPr>
                    <w:t>2018-2030</w:t>
                  </w:r>
                  <w:r>
                    <w:rPr>
                      <w:rFonts w:hint="default" w:ascii="Times New Roman" w:hAnsi="Times New Roman" w:eastAsia="宋体" w:cs="Times New Roman"/>
                      <w:color w:val="auto"/>
                      <w:spacing w:val="0"/>
                      <w:w w:val="100"/>
                      <w:position w:val="0"/>
                      <w:sz w:val="21"/>
                      <w:szCs w:val="21"/>
                      <w:highlight w:val="none"/>
                      <w:vertAlign w:val="baseline"/>
                    </w:rPr>
                    <w:t>年</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rPr>
                    <w:t>相关要求。</w:t>
                  </w:r>
                </w:p>
              </w:tc>
              <w:tc>
                <w:tcPr>
                  <w:tcW w:w="290" w:type="pct"/>
                  <w:tcBorders>
                    <w:tl2br w:val="nil"/>
                    <w:tr2bl w:val="nil"/>
                  </w:tcBorders>
                  <w:vAlign w:val="center"/>
                </w:tcPr>
                <w:p w14:paraId="48059058">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rPr>
                  </w:pPr>
                  <w:r>
                    <w:rPr>
                      <w:rFonts w:hint="default" w:ascii="Times New Roman" w:hAnsi="Times New Roman" w:eastAsia="宋体" w:cs="Times New Roman"/>
                      <w:color w:val="auto"/>
                      <w:spacing w:val="0"/>
                      <w:w w:val="100"/>
                      <w:position w:val="0"/>
                      <w:sz w:val="21"/>
                      <w:szCs w:val="21"/>
                      <w:highlight w:val="none"/>
                      <w:vertAlign w:val="baseline"/>
                      <w:lang w:val="en-US" w:eastAsia="zh-CN"/>
                    </w:rPr>
                    <w:t>符合</w:t>
                  </w:r>
                </w:p>
              </w:tc>
            </w:tr>
            <w:tr w14:paraId="04D1B9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78" w:type="pct"/>
                  <w:tcBorders>
                    <w:tl2br w:val="nil"/>
                    <w:tr2bl w:val="nil"/>
                  </w:tcBorders>
                  <w:vAlign w:val="center"/>
                </w:tcPr>
                <w:p w14:paraId="269F101F">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《青岛西海岸国家级海洋公园总体规划</w:t>
                  </w:r>
                  <w:r>
                    <w:rPr>
                      <w:rFonts w:hint="eastAsia" w:ascii="Times New Roman" w:hAnsi="Times New Roman" w:cs="Times New Roman"/>
                      <w:color w:val="auto"/>
                      <w:spacing w:val="0"/>
                      <w:w w:val="100"/>
                      <w:position w:val="0"/>
                      <w:sz w:val="21"/>
                      <w:szCs w:val="21"/>
                      <w:highlight w:val="none"/>
                      <w:vertAlign w:val="baseline"/>
                      <w:lang w:val="en-US" w:eastAsia="zh-CN"/>
                    </w:rPr>
                    <w:t>(</w:t>
                  </w:r>
                  <w:r>
                    <w:rPr>
                      <w:rFonts w:hint="default" w:ascii="Times New Roman" w:hAnsi="Times New Roman" w:eastAsia="宋体" w:cs="Times New Roman"/>
                      <w:color w:val="auto"/>
                      <w:spacing w:val="0"/>
                      <w:w w:val="100"/>
                      <w:position w:val="0"/>
                      <w:sz w:val="21"/>
                      <w:szCs w:val="21"/>
                      <w:highlight w:val="none"/>
                      <w:vertAlign w:val="baseline"/>
                      <w:lang w:val="en-US" w:eastAsia="en-US"/>
                    </w:rPr>
                    <w:t>2016-2025</w:t>
                  </w:r>
                  <w:r>
                    <w:rPr>
                      <w:rFonts w:hint="default" w:ascii="Times New Roman" w:hAnsi="Times New Roman" w:eastAsia="宋体" w:cs="Times New Roman"/>
                      <w:color w:val="auto"/>
                      <w:spacing w:val="0"/>
                      <w:w w:val="100"/>
                      <w:position w:val="0"/>
                      <w:sz w:val="21"/>
                      <w:szCs w:val="21"/>
                      <w:highlight w:val="none"/>
                      <w:vertAlign w:val="baseline"/>
                      <w:lang w:val="zh-CN" w:eastAsia="zh-CN"/>
                    </w:rPr>
                    <w:t>年</w:t>
                  </w:r>
                  <w:r>
                    <w:rPr>
                      <w:rFonts w:hint="eastAsia" w:ascii="Times New Roman" w:hAnsi="Times New Roman" w:cs="Times New Roman"/>
                      <w:color w:val="auto"/>
                      <w:spacing w:val="0"/>
                      <w:w w:val="100"/>
                      <w:position w:val="0"/>
                      <w:sz w:val="21"/>
                      <w:szCs w:val="21"/>
                      <w:highlight w:val="none"/>
                      <w:vertAlign w:val="baseline"/>
                      <w:lang w:val="zh-CN" w:eastAsia="zh-CN"/>
                    </w:rPr>
                    <w:t>)</w:t>
                  </w:r>
                  <w:r>
                    <w:rPr>
                      <w:rFonts w:hint="default" w:ascii="Times New Roman" w:hAnsi="Times New Roman" w:eastAsia="宋体" w:cs="Times New Roman"/>
                      <w:color w:val="auto"/>
                      <w:spacing w:val="0"/>
                      <w:w w:val="100"/>
                      <w:position w:val="0"/>
                      <w:sz w:val="21"/>
                      <w:szCs w:val="21"/>
                      <w:highlight w:val="none"/>
                      <w:vertAlign w:val="baseline"/>
                      <w:lang w:val="zh-CN" w:eastAsia="zh-CN"/>
                    </w:rPr>
                    <w:t>》</w:t>
                  </w:r>
                </w:p>
              </w:tc>
              <w:tc>
                <w:tcPr>
                  <w:tcW w:w="2434" w:type="pct"/>
                  <w:tcBorders>
                    <w:tl2br w:val="nil"/>
                    <w:tr2bl w:val="nil"/>
                  </w:tcBorders>
                  <w:vAlign w:val="center"/>
                </w:tcPr>
                <w:p w14:paraId="37597EAE">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总体规划根据海洋公园内的自然环境、资源分布现状及开发利用程度，并与相关规划相符合，将其按功能划分为重点保护区、生态与资源恢复区、适度利用区三个区域。适度利用区面积为20099.53公顷，占保护区总面积的43.83%。其中，陆域面积6112.72公顷，海域面积13986.81公顷。包括唐岛湾及薛家岛沿海一线及部分陆域和琅琊台景区区域。此区域基础配套设施较为齐全，交通便利，可适当开展旅游业。</w:t>
                  </w:r>
                </w:p>
              </w:tc>
              <w:tc>
                <w:tcPr>
                  <w:tcW w:w="1496" w:type="pct"/>
                  <w:tcBorders>
                    <w:tl2br w:val="nil"/>
                    <w:tr2bl w:val="nil"/>
                  </w:tcBorders>
                  <w:vAlign w:val="center"/>
                </w:tcPr>
                <w:p w14:paraId="063B1676">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vertAlign w:val="baseline"/>
                      <w:lang w:eastAsia="zh-CN"/>
                    </w:rPr>
                  </w:pPr>
                  <w:r>
                    <w:rPr>
                      <w:rFonts w:hint="default" w:ascii="Times New Roman" w:hAnsi="Times New Roman" w:eastAsia="宋体" w:cs="Times New Roman"/>
                      <w:color w:val="auto"/>
                      <w:spacing w:val="0"/>
                      <w:w w:val="100"/>
                      <w:position w:val="0"/>
                      <w:sz w:val="21"/>
                      <w:szCs w:val="21"/>
                      <w:highlight w:val="none"/>
                      <w:vertAlign w:val="baseline"/>
                    </w:rPr>
                    <w:t>项目位于青岛西海岸国家级海洋公园适度利用区范围内</w:t>
                  </w:r>
                  <w:r>
                    <w:rPr>
                      <w:rFonts w:hint="default" w:ascii="Times New Roman" w:hAnsi="Times New Roman" w:eastAsia="宋体" w:cs="Times New Roman"/>
                      <w:color w:val="auto"/>
                      <w:spacing w:val="0"/>
                      <w:w w:val="100"/>
                      <w:position w:val="0"/>
                      <w:sz w:val="21"/>
                      <w:szCs w:val="21"/>
                      <w:highlight w:val="none"/>
                      <w:vertAlign w:val="baseline"/>
                      <w:lang w:eastAsia="zh-CN"/>
                    </w:rPr>
                    <w:t>。</w:t>
                  </w:r>
                </w:p>
              </w:tc>
              <w:tc>
                <w:tcPr>
                  <w:tcW w:w="290" w:type="pct"/>
                  <w:tcBorders>
                    <w:tl2br w:val="nil"/>
                    <w:tr2bl w:val="nil"/>
                  </w:tcBorders>
                  <w:vAlign w:val="center"/>
                </w:tcPr>
                <w:p w14:paraId="10385A67">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rPr>
                  </w:pPr>
                  <w:r>
                    <w:rPr>
                      <w:rFonts w:hint="default" w:ascii="Times New Roman" w:hAnsi="Times New Roman" w:eastAsia="宋体" w:cs="Times New Roman"/>
                      <w:color w:val="auto"/>
                      <w:spacing w:val="0"/>
                      <w:w w:val="100"/>
                      <w:position w:val="0"/>
                      <w:sz w:val="21"/>
                      <w:szCs w:val="21"/>
                      <w:highlight w:val="none"/>
                      <w:vertAlign w:val="baseline"/>
                      <w:lang w:val="en-US" w:eastAsia="zh-CN"/>
                    </w:rPr>
                    <w:t>符合</w:t>
                  </w:r>
                </w:p>
              </w:tc>
            </w:tr>
            <w:tr w14:paraId="0FFF09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78" w:type="pct"/>
                  <w:tcBorders>
                    <w:tl2br w:val="nil"/>
                    <w:tr2bl w:val="nil"/>
                  </w:tcBorders>
                  <w:vAlign w:val="center"/>
                </w:tcPr>
                <w:p w14:paraId="64E271FA">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lang w:eastAsia="zh-CN"/>
                    </w:rPr>
                  </w:pPr>
                  <w:r>
                    <w:rPr>
                      <w:rFonts w:hint="default" w:ascii="Times New Roman" w:hAnsi="Times New Roman" w:eastAsia="宋体" w:cs="Times New Roman"/>
                      <w:color w:val="auto"/>
                      <w:spacing w:val="0"/>
                      <w:w w:val="100"/>
                      <w:position w:val="0"/>
                      <w:sz w:val="21"/>
                      <w:szCs w:val="21"/>
                      <w:highlight w:val="none"/>
                      <w:vertAlign w:val="baseline"/>
                    </w:rPr>
                    <w:t>《海洋特别保护区管理办法》</w:t>
                  </w:r>
                  <w:r>
                    <w:rPr>
                      <w:rFonts w:hint="eastAsia" w:ascii="Times New Roman" w:hAnsi="Times New Roman"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rPr>
                    <w:t>2012年8月1日</w:t>
                  </w:r>
                  <w:r>
                    <w:rPr>
                      <w:rFonts w:hint="eastAsia" w:ascii="Times New Roman" w:hAnsi="Times New Roman" w:cs="Times New Roman"/>
                      <w:color w:val="auto"/>
                      <w:spacing w:val="0"/>
                      <w:w w:val="100"/>
                      <w:position w:val="0"/>
                      <w:sz w:val="21"/>
                      <w:szCs w:val="21"/>
                      <w:highlight w:val="none"/>
                      <w:vertAlign w:val="baseline"/>
                      <w:lang w:eastAsia="zh-CN"/>
                    </w:rPr>
                    <w:t>)</w:t>
                  </w:r>
                </w:p>
              </w:tc>
              <w:tc>
                <w:tcPr>
                  <w:tcW w:w="2434" w:type="pct"/>
                  <w:tcBorders>
                    <w:tl2br w:val="nil"/>
                    <w:tr2bl w:val="nil"/>
                  </w:tcBorders>
                  <w:vAlign w:val="center"/>
                </w:tcPr>
                <w:p w14:paraId="36C737E1">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left"/>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lang w:val="zh-CN" w:eastAsia="zh-CN"/>
                    </w:rPr>
                    <w:t>在适</w:t>
                  </w:r>
                  <w:r>
                    <w:rPr>
                      <w:rFonts w:hint="default" w:ascii="Times New Roman" w:hAnsi="Times New Roman" w:eastAsia="宋体" w:cs="Times New Roman"/>
                      <w:color w:val="auto"/>
                      <w:spacing w:val="0"/>
                      <w:w w:val="100"/>
                      <w:position w:val="0"/>
                      <w:sz w:val="21"/>
                      <w:szCs w:val="21"/>
                      <w:highlight w:val="none"/>
                      <w:vertAlign w:val="baseline"/>
                    </w:rPr>
                    <w:t>度利用区内，在确保海洋生态系统安全的前提下，允许适度利用海洋资源。鼓励实施与保护区保护目标相一致的生态型资源利用活动，发展生态旅游、生态养殖等海洋生态</w:t>
                  </w:r>
                  <w:r>
                    <w:rPr>
                      <w:rFonts w:hint="default" w:ascii="Times New Roman" w:hAnsi="Times New Roman" w:eastAsia="宋体" w:cs="Times New Roman"/>
                      <w:color w:val="auto"/>
                      <w:spacing w:val="0"/>
                      <w:w w:val="100"/>
                      <w:position w:val="0"/>
                      <w:sz w:val="21"/>
                      <w:szCs w:val="21"/>
                      <w:highlight w:val="none"/>
                      <w:vertAlign w:val="baseline"/>
                      <w:lang w:val="zh-CN" w:eastAsia="zh-CN"/>
                    </w:rPr>
                    <w:t>产业。</w:t>
                  </w:r>
                </w:p>
              </w:tc>
              <w:tc>
                <w:tcPr>
                  <w:tcW w:w="1496" w:type="pct"/>
                  <w:tcBorders>
                    <w:tl2br w:val="nil"/>
                    <w:tr2bl w:val="nil"/>
                  </w:tcBorders>
                  <w:vAlign w:val="center"/>
                </w:tcPr>
                <w:p w14:paraId="37E09342">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vertAlign w:val="baseline"/>
                    </w:rPr>
                    <w:t>项目在青岛西海岸国家级海洋公园中适度利用区</w:t>
                  </w:r>
                  <w:r>
                    <w:rPr>
                      <w:rFonts w:hint="default" w:ascii="Times New Roman" w:hAnsi="Times New Roman" w:eastAsia="宋体" w:cs="Times New Roman"/>
                      <w:color w:val="auto"/>
                      <w:spacing w:val="0"/>
                      <w:w w:val="100"/>
                      <w:position w:val="0"/>
                      <w:sz w:val="21"/>
                      <w:szCs w:val="21"/>
                      <w:highlight w:val="none"/>
                      <w:vertAlign w:val="baseline"/>
                      <w:lang w:eastAsia="zh-CN"/>
                    </w:rPr>
                    <w:t>。</w:t>
                  </w:r>
                  <w:r>
                    <w:rPr>
                      <w:rFonts w:hint="default" w:ascii="Times New Roman" w:hAnsi="Times New Roman" w:eastAsia="宋体" w:cs="Times New Roman"/>
                      <w:color w:val="auto"/>
                      <w:spacing w:val="0"/>
                      <w:w w:val="100"/>
                      <w:position w:val="0"/>
                      <w:sz w:val="21"/>
                      <w:szCs w:val="21"/>
                      <w:highlight w:val="none"/>
                      <w:vertAlign w:val="baseline"/>
                    </w:rPr>
                    <w:t>项目采取严格环保措施后，对周围环境影响很小，对区域生态环境影响</w:t>
                  </w:r>
                  <w:r>
                    <w:rPr>
                      <w:rFonts w:hint="default" w:ascii="Times New Roman" w:hAnsi="Times New Roman" w:eastAsia="宋体" w:cs="Times New Roman"/>
                      <w:color w:val="auto"/>
                      <w:spacing w:val="0"/>
                      <w:w w:val="100"/>
                      <w:position w:val="0"/>
                      <w:sz w:val="21"/>
                      <w:szCs w:val="21"/>
                      <w:highlight w:val="none"/>
                      <w:vertAlign w:val="baseline"/>
                      <w:lang w:val="en-US" w:eastAsia="zh-CN"/>
                    </w:rPr>
                    <w:t>较小</w:t>
                  </w:r>
                  <w:r>
                    <w:rPr>
                      <w:rFonts w:hint="default" w:ascii="Times New Roman" w:hAnsi="Times New Roman" w:eastAsia="宋体" w:cs="Times New Roman"/>
                      <w:color w:val="auto"/>
                      <w:spacing w:val="0"/>
                      <w:w w:val="100"/>
                      <w:position w:val="0"/>
                      <w:sz w:val="21"/>
                      <w:szCs w:val="21"/>
                      <w:highlight w:val="none"/>
                      <w:vertAlign w:val="baseline"/>
                    </w:rPr>
                    <w:t>，符合青岛西海岸国家级海洋公园适度利用区要求。</w:t>
                  </w:r>
                </w:p>
              </w:tc>
              <w:tc>
                <w:tcPr>
                  <w:tcW w:w="290" w:type="pct"/>
                  <w:tcBorders>
                    <w:tl2br w:val="nil"/>
                    <w:tr2bl w:val="nil"/>
                  </w:tcBorders>
                  <w:vAlign w:val="center"/>
                </w:tcPr>
                <w:p w14:paraId="5280693A">
                  <w:pPr>
                    <w:pStyle w:val="31"/>
                    <w:keepNext w:val="0"/>
                    <w:keepLines w:val="0"/>
                    <w:pageBreakBefore w:val="0"/>
                    <w:widowControl w:val="0"/>
                    <w:shd w:val="clear"/>
                    <w:kinsoku/>
                    <w:wordWrap/>
                    <w:overflowPunct/>
                    <w:topLinePunct w:val="0"/>
                    <w:autoSpaceDE w:val="0"/>
                    <w:autoSpaceDN w:val="0"/>
                    <w:bidi w:val="0"/>
                    <w:adjustRightInd w:val="0"/>
                    <w:snapToGrid w:val="0"/>
                    <w:spacing w:before="0" w:after="0" w:line="240" w:lineRule="auto"/>
                    <w:ind w:right="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rPr>
                  </w:pPr>
                  <w:r>
                    <w:rPr>
                      <w:rFonts w:hint="default" w:ascii="Times New Roman" w:hAnsi="Times New Roman" w:eastAsia="宋体" w:cs="Times New Roman"/>
                      <w:color w:val="auto"/>
                      <w:spacing w:val="0"/>
                      <w:w w:val="100"/>
                      <w:position w:val="0"/>
                      <w:sz w:val="21"/>
                      <w:szCs w:val="21"/>
                      <w:highlight w:val="none"/>
                      <w:vertAlign w:val="baseline"/>
                      <w:lang w:val="en-US" w:eastAsia="zh-CN"/>
                    </w:rPr>
                    <w:t>符合</w:t>
                  </w:r>
                </w:p>
              </w:tc>
            </w:tr>
          </w:tbl>
          <w:p w14:paraId="28FE76EF">
            <w:pPr>
              <w:pStyle w:val="7"/>
              <w:adjustRightInd w:val="0"/>
              <w:snapToGrid w:val="0"/>
              <w:spacing w:before="0" w:beforeAutospacing="0" w:after="0" w:afterAutospacing="0" w:line="360" w:lineRule="auto"/>
              <w:rPr>
                <w:rFonts w:hint="default" w:ascii="Times New Roman" w:hAnsi="Times New Roman" w:eastAsia="宋体" w:cs="Times New Roman"/>
                <w:color w:val="auto"/>
                <w:highlight w:val="none"/>
              </w:rPr>
            </w:pPr>
          </w:p>
        </w:tc>
      </w:tr>
    </w:tbl>
    <w:p w14:paraId="1D9B5477">
      <w:pPr>
        <w:rPr>
          <w:rFonts w:ascii="Times New Roman" w:hAnsi="Times New Roman" w:eastAsia="宋体"/>
          <w:color w:val="auto"/>
          <w:highlight w:val="none"/>
        </w:rPr>
        <w:sectPr>
          <w:headerReference r:id="rId6" w:type="default"/>
          <w:footerReference r:id="rId7" w:type="default"/>
          <w:pgSz w:w="11907" w:h="16839"/>
          <w:pgMar w:top="1431" w:right="1325" w:bottom="1237" w:left="1522" w:header="0" w:footer="1116" w:gutter="0"/>
          <w:pgBorders>
            <w:top w:val="none" w:sz="0" w:space="0"/>
            <w:left w:val="none" w:sz="0" w:space="0"/>
            <w:bottom w:val="none" w:sz="0" w:space="0"/>
            <w:right w:val="none" w:sz="0" w:space="0"/>
          </w:pgBorders>
          <w:pgNumType w:fmt="decimal"/>
          <w:cols w:space="720" w:num="1"/>
        </w:sectPr>
      </w:pPr>
    </w:p>
    <w:p w14:paraId="34C4B551">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jc w:val="center"/>
        <w:textAlignment w:val="baseline"/>
        <w:rPr>
          <w:rFonts w:hint="eastAsia"/>
          <w:color w:val="auto"/>
          <w:sz w:val="32"/>
          <w:szCs w:val="32"/>
          <w:highlight w:val="none"/>
        </w:rPr>
      </w:pPr>
      <w:r>
        <w:rPr>
          <w:rFonts w:hint="eastAsia"/>
          <w:color w:val="auto"/>
          <w:sz w:val="32"/>
          <w:szCs w:val="32"/>
          <w:highlight w:val="none"/>
        </w:rPr>
        <w:t>二、建设内容</w:t>
      </w:r>
    </w:p>
    <w:tbl>
      <w:tblPr>
        <w:tblStyle w:val="30"/>
        <w:tblW w:w="8525"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62"/>
        <w:gridCol w:w="7963"/>
      </w:tblGrid>
      <w:tr w14:paraId="4ADDB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atLeast"/>
        </w:trPr>
        <w:tc>
          <w:tcPr>
            <w:tcW w:w="562" w:type="dxa"/>
            <w:tcBorders>
              <w:top w:val="single" w:color="000000" w:sz="6" w:space="0"/>
              <w:left w:val="single" w:color="000000" w:sz="6" w:space="0"/>
              <w:bottom w:val="single" w:color="auto" w:sz="4" w:space="0"/>
              <w:right w:val="single" w:color="000000" w:sz="2" w:space="0"/>
            </w:tcBorders>
            <w:textDirection w:val="tbRlV"/>
            <w:vAlign w:val="center"/>
          </w:tcPr>
          <w:p w14:paraId="7218329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地理位置</w:t>
            </w:r>
          </w:p>
        </w:tc>
        <w:tc>
          <w:tcPr>
            <w:tcW w:w="7963" w:type="dxa"/>
            <w:tcBorders>
              <w:top w:val="single" w:color="000000" w:sz="6" w:space="0"/>
              <w:left w:val="single" w:color="000000" w:sz="2" w:space="0"/>
              <w:bottom w:val="single" w:color="000000" w:sz="2" w:space="0"/>
              <w:right w:val="single" w:color="000000" w:sz="6" w:space="0"/>
            </w:tcBorders>
            <w:vAlign w:val="center"/>
          </w:tcPr>
          <w:p w14:paraId="35105ADE">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beforeLines="50" w:after="0" w:line="360" w:lineRule="auto"/>
              <w:ind w:left="0" w:right="0" w:firstLine="480" w:firstLineChars="200"/>
              <w:jc w:val="left"/>
              <w:textAlignment w:val="baseline"/>
              <w:rPr>
                <w:rFonts w:ascii="宋体" w:hAnsi="宋体" w:eastAsia="宋体" w:cs="宋体"/>
                <w:color w:val="auto"/>
                <w:spacing w:val="0"/>
                <w:w w:val="100"/>
                <w:position w:val="0"/>
                <w:sz w:val="24"/>
                <w:szCs w:val="24"/>
                <w:highlight w:val="none"/>
              </w:rPr>
            </w:pPr>
            <w:r>
              <w:rPr>
                <w:color w:val="auto"/>
                <w:spacing w:val="0"/>
                <w:w w:val="100"/>
                <w:position w:val="0"/>
                <w:sz w:val="24"/>
                <w:szCs w:val="24"/>
                <w:highlight w:val="none"/>
              </w:rPr>
              <w:t>项目位于</w:t>
            </w:r>
            <w:r>
              <w:rPr>
                <w:rFonts w:hint="default" w:ascii="宋体" w:hAnsi="宋体" w:eastAsia="宋体" w:cs="宋体"/>
                <w:color w:val="auto"/>
                <w:spacing w:val="0"/>
                <w:w w:val="100"/>
                <w:position w:val="0"/>
                <w:sz w:val="24"/>
                <w:szCs w:val="24"/>
                <w:highlight w:val="none"/>
                <w:lang w:val="en-US" w:eastAsia="zh-CN"/>
              </w:rPr>
              <w:t>青岛西海岸新区薛家岛街道漓江东路南、嘉陵江东路东</w:t>
            </w:r>
            <w:r>
              <w:rPr>
                <w:rFonts w:hint="eastAsia" w:ascii="宋体" w:hAnsi="宋体" w:eastAsia="宋体" w:cs="宋体"/>
                <w:color w:val="auto"/>
                <w:spacing w:val="0"/>
                <w:w w:val="100"/>
                <w:position w:val="0"/>
                <w:sz w:val="24"/>
                <w:szCs w:val="24"/>
                <w:highlight w:val="none"/>
                <w:lang w:val="en-US" w:eastAsia="zh-CN"/>
              </w:rPr>
              <w:t>。</w:t>
            </w:r>
            <w:r>
              <w:rPr>
                <w:rFonts w:ascii="宋体" w:hAnsi="宋体" w:eastAsia="宋体" w:cs="宋体"/>
                <w:color w:val="auto"/>
                <w:spacing w:val="0"/>
                <w:w w:val="100"/>
                <w:position w:val="0"/>
                <w:sz w:val="24"/>
                <w:szCs w:val="24"/>
                <w:highlight w:val="none"/>
              </w:rPr>
              <w:t>项目地理位置图见附图1。</w:t>
            </w:r>
          </w:p>
          <w:p w14:paraId="5DA5A53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360" w:lineRule="auto"/>
              <w:ind w:left="0" w:leftChars="0" w:right="0" w:firstLine="480" w:firstLineChars="200"/>
              <w:jc w:val="both"/>
              <w:textAlignment w:val="baseline"/>
              <w:rPr>
                <w:rFonts w:hint="default"/>
                <w:color w:val="auto"/>
                <w:highlight w:val="none"/>
                <w:lang w:val="en-US" w:eastAsia="zh-CN"/>
              </w:rPr>
            </w:pPr>
            <w:r>
              <w:rPr>
                <w:rFonts w:hint="default" w:ascii="Times New Roman" w:hAnsi="Times New Roman" w:eastAsia="宋体"/>
                <w:color w:val="auto"/>
                <w:spacing w:val="0"/>
                <w:w w:val="100"/>
                <w:position w:val="0"/>
                <w:sz w:val="24"/>
                <w:szCs w:val="24"/>
                <w:highlight w:val="none"/>
                <w:lang w:val="en-US" w:eastAsia="zh-CN"/>
              </w:rPr>
              <w:t>项目</w:t>
            </w:r>
            <w:r>
              <w:rPr>
                <w:rFonts w:hint="eastAsia" w:ascii="Times New Roman" w:hAnsi="Times New Roman"/>
                <w:color w:val="auto"/>
                <w:spacing w:val="0"/>
                <w:w w:val="100"/>
                <w:position w:val="0"/>
                <w:sz w:val="24"/>
                <w:szCs w:val="24"/>
                <w:highlight w:val="none"/>
                <w:lang w:val="en-US" w:eastAsia="zh-CN"/>
              </w:rPr>
              <w:t>西北侧隔规划路由西向东依次为空地、3096项目地块位置，东南侧由西向东依次为金沙新村小区、卓越屿海小区，东北侧为观海华府</w:t>
            </w:r>
            <w:r>
              <w:rPr>
                <w:rFonts w:hint="default" w:ascii="Times New Roman" w:hAnsi="Times New Roman" w:eastAsia="宋体"/>
                <w:color w:val="auto"/>
                <w:spacing w:val="0"/>
                <w:w w:val="100"/>
                <w:position w:val="0"/>
                <w:sz w:val="24"/>
                <w:szCs w:val="24"/>
                <w:highlight w:val="none"/>
                <w:lang w:val="en-US" w:eastAsia="zh-CN"/>
              </w:rPr>
              <w:t>小区</w:t>
            </w:r>
            <w:r>
              <w:rPr>
                <w:rFonts w:hint="eastAsia" w:ascii="Times New Roman" w:hAnsi="Times New Roman"/>
                <w:color w:val="auto"/>
                <w:spacing w:val="0"/>
                <w:w w:val="100"/>
                <w:position w:val="0"/>
                <w:sz w:val="24"/>
                <w:szCs w:val="24"/>
                <w:highlight w:val="none"/>
                <w:lang w:val="en-US" w:eastAsia="zh-CN"/>
              </w:rPr>
              <w:t>，西南侧隔规划路为青岛印象金沙滩小区</w:t>
            </w:r>
            <w:r>
              <w:rPr>
                <w:rFonts w:hint="default" w:ascii="Times New Roman" w:hAnsi="Times New Roman" w:eastAsia="宋体"/>
                <w:color w:val="auto"/>
                <w:spacing w:val="0"/>
                <w:w w:val="100"/>
                <w:position w:val="0"/>
                <w:sz w:val="24"/>
                <w:szCs w:val="24"/>
                <w:highlight w:val="none"/>
                <w:lang w:val="en-US" w:eastAsia="zh-CN"/>
              </w:rPr>
              <w:t>。</w:t>
            </w:r>
            <w:r>
              <w:rPr>
                <w:rFonts w:hint="eastAsia" w:ascii="Times New Roman" w:hAnsi="Times New Roman" w:cs="宋体"/>
                <w:color w:val="auto"/>
                <w:spacing w:val="0"/>
                <w:w w:val="100"/>
                <w:position w:val="0"/>
                <w:sz w:val="24"/>
                <w:szCs w:val="24"/>
                <w:highlight w:val="none"/>
                <w:lang w:val="en-US" w:eastAsia="zh-CN"/>
              </w:rPr>
              <w:t>项目距离东南侧</w:t>
            </w:r>
            <w:r>
              <w:rPr>
                <w:rFonts w:hint="eastAsia" w:ascii="Times New Roman" w:hAnsi="Times New Roman" w:eastAsia="宋体" w:cs="宋体"/>
                <w:snapToGrid w:val="0"/>
                <w:color w:val="auto"/>
                <w:spacing w:val="0"/>
                <w:w w:val="100"/>
                <w:kern w:val="0"/>
                <w:position w:val="0"/>
                <w:sz w:val="24"/>
                <w:szCs w:val="24"/>
                <w:highlight w:val="none"/>
                <w:u w:val="none"/>
                <w:shd w:val="clear" w:color="auto" w:fill="auto"/>
                <w:lang w:val="en-US" w:eastAsia="zh-CN" w:bidi="zh-TW"/>
              </w:rPr>
              <w:t>黄海</w:t>
            </w:r>
            <w:r>
              <w:rPr>
                <w:rFonts w:hint="eastAsia" w:ascii="Times New Roman" w:hAnsi="Times New Roman" w:cs="宋体"/>
                <w:color w:val="auto"/>
                <w:spacing w:val="0"/>
                <w:w w:val="100"/>
                <w:position w:val="0"/>
                <w:sz w:val="24"/>
                <w:szCs w:val="24"/>
                <w:highlight w:val="none"/>
                <w:lang w:val="en-US" w:eastAsia="zh-CN"/>
              </w:rPr>
              <w:t>海域</w:t>
            </w:r>
            <w:r>
              <w:rPr>
                <w:rFonts w:hint="eastAsia" w:ascii="Times New Roman" w:hAnsi="Times New Roman" w:cs="宋体"/>
                <w:snapToGrid w:val="0"/>
                <w:color w:val="auto"/>
                <w:spacing w:val="0"/>
                <w:w w:val="100"/>
                <w:kern w:val="0"/>
                <w:position w:val="0"/>
                <w:sz w:val="24"/>
                <w:szCs w:val="24"/>
                <w:highlight w:val="none"/>
                <w:u w:val="none"/>
                <w:shd w:val="clear" w:color="auto" w:fill="auto"/>
                <w:lang w:val="en-US" w:eastAsia="zh-CN" w:bidi="zh-TW"/>
              </w:rPr>
              <w:t>最近直线</w:t>
            </w:r>
            <w:r>
              <w:rPr>
                <w:rFonts w:hint="eastAsia" w:ascii="Times New Roman" w:hAnsi="Times New Roman" w:eastAsia="宋体" w:cs="宋体"/>
                <w:snapToGrid w:val="0"/>
                <w:color w:val="auto"/>
                <w:spacing w:val="0"/>
                <w:w w:val="100"/>
                <w:kern w:val="0"/>
                <w:position w:val="0"/>
                <w:sz w:val="24"/>
                <w:szCs w:val="24"/>
                <w:highlight w:val="none"/>
                <w:u w:val="none"/>
                <w:shd w:val="clear" w:color="auto" w:fill="auto"/>
                <w:lang w:val="en-US" w:eastAsia="zh-CN" w:bidi="zh-TW"/>
              </w:rPr>
              <w:t>距离约</w:t>
            </w:r>
            <w:r>
              <w:rPr>
                <w:rFonts w:hint="eastAsia" w:ascii="Times New Roman" w:hAnsi="Times New Roman" w:cs="宋体"/>
                <w:snapToGrid w:val="0"/>
                <w:color w:val="auto"/>
                <w:spacing w:val="0"/>
                <w:w w:val="100"/>
                <w:kern w:val="0"/>
                <w:position w:val="0"/>
                <w:sz w:val="24"/>
                <w:szCs w:val="24"/>
                <w:highlight w:val="none"/>
                <w:u w:val="none"/>
                <w:shd w:val="clear" w:color="auto" w:fill="auto"/>
                <w:lang w:val="en-US" w:eastAsia="zh-CN" w:bidi="zh-TW"/>
              </w:rPr>
              <w:t>740</w:t>
            </w:r>
            <w:r>
              <w:rPr>
                <w:rFonts w:hint="eastAsia" w:ascii="Times New Roman" w:hAnsi="Times New Roman" w:eastAsia="宋体" w:cs="宋体"/>
                <w:snapToGrid w:val="0"/>
                <w:color w:val="auto"/>
                <w:spacing w:val="0"/>
                <w:w w:val="100"/>
                <w:kern w:val="0"/>
                <w:position w:val="0"/>
                <w:sz w:val="24"/>
                <w:szCs w:val="24"/>
                <w:highlight w:val="none"/>
                <w:u w:val="none"/>
                <w:shd w:val="clear" w:color="auto" w:fill="auto"/>
                <w:lang w:val="en-US" w:eastAsia="zh-CN" w:bidi="zh-TW"/>
              </w:rPr>
              <w:t>m。</w:t>
            </w:r>
            <w:r>
              <w:rPr>
                <w:rFonts w:ascii="Times New Roman" w:hAnsi="Times New Roman" w:eastAsia="宋体"/>
                <w:color w:val="auto"/>
                <w:spacing w:val="0"/>
                <w:w w:val="100"/>
                <w:position w:val="0"/>
                <w:sz w:val="24"/>
                <w:szCs w:val="24"/>
                <w:highlight w:val="none"/>
              </w:rPr>
              <w:t>项目周边环境</w:t>
            </w:r>
            <w:r>
              <w:rPr>
                <w:rFonts w:hint="eastAsia" w:ascii="Times New Roman" w:hAnsi="Times New Roman" w:eastAsia="宋体"/>
                <w:color w:val="auto"/>
                <w:spacing w:val="0"/>
                <w:w w:val="100"/>
                <w:position w:val="0"/>
                <w:sz w:val="24"/>
                <w:szCs w:val="24"/>
                <w:highlight w:val="none"/>
                <w:lang w:val="en-US" w:eastAsia="zh-CN"/>
              </w:rPr>
              <w:t>概况图</w:t>
            </w:r>
            <w:r>
              <w:rPr>
                <w:rFonts w:hint="eastAsia" w:ascii="Times New Roman" w:hAnsi="Times New Roman"/>
                <w:color w:val="auto"/>
                <w:spacing w:val="0"/>
                <w:w w:val="100"/>
                <w:position w:val="0"/>
                <w:sz w:val="24"/>
                <w:szCs w:val="24"/>
                <w:highlight w:val="none"/>
                <w:lang w:val="en-US" w:eastAsia="zh-CN"/>
              </w:rPr>
              <w:t>及环境敏感保护目标</w:t>
            </w:r>
            <w:r>
              <w:rPr>
                <w:rFonts w:ascii="Times New Roman" w:hAnsi="Times New Roman" w:eastAsia="宋体"/>
                <w:color w:val="auto"/>
                <w:spacing w:val="0"/>
                <w:w w:val="100"/>
                <w:position w:val="0"/>
                <w:sz w:val="24"/>
                <w:szCs w:val="24"/>
                <w:highlight w:val="none"/>
              </w:rPr>
              <w:t>见附图</w:t>
            </w:r>
            <w:r>
              <w:rPr>
                <w:rFonts w:hint="eastAsia" w:ascii="Times New Roman" w:hAnsi="Times New Roman" w:cs="Times New Roman"/>
                <w:color w:val="auto"/>
                <w:spacing w:val="0"/>
                <w:w w:val="100"/>
                <w:position w:val="0"/>
                <w:sz w:val="24"/>
                <w:szCs w:val="24"/>
                <w:highlight w:val="none"/>
                <w:lang w:val="en-US" w:eastAsia="zh-CN"/>
              </w:rPr>
              <w:t>13</w:t>
            </w:r>
            <w:r>
              <w:rPr>
                <w:rFonts w:ascii="Times New Roman" w:hAnsi="Times New Roman" w:eastAsia="宋体"/>
                <w:color w:val="auto"/>
                <w:spacing w:val="0"/>
                <w:w w:val="100"/>
                <w:position w:val="0"/>
                <w:sz w:val="24"/>
                <w:szCs w:val="24"/>
                <w:highlight w:val="none"/>
              </w:rPr>
              <w:t>。</w:t>
            </w:r>
          </w:p>
        </w:tc>
      </w:tr>
      <w:tr w14:paraId="2C869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textDirection w:val="tbRlV"/>
            <w:vAlign w:val="center"/>
          </w:tcPr>
          <w:p w14:paraId="121FA4A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项目组成及规模</w:t>
            </w:r>
          </w:p>
        </w:tc>
        <w:tc>
          <w:tcPr>
            <w:tcW w:w="7963" w:type="dxa"/>
            <w:tcBorders>
              <w:top w:val="single" w:color="000000" w:sz="2" w:space="0"/>
              <w:left w:val="single" w:color="auto" w:sz="4" w:space="0"/>
              <w:bottom w:val="single" w:color="000000" w:sz="2" w:space="0"/>
              <w:right w:val="single" w:color="000000" w:sz="6" w:space="0"/>
            </w:tcBorders>
            <w:vAlign w:val="top"/>
          </w:tcPr>
          <w:p w14:paraId="7A096A69">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360" w:lineRule="auto"/>
              <w:ind w:left="0" w:leftChars="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为了满足西海岸新区社会、经济发展需要，改善人民群众的生活环境，提升城市形象，</w:t>
            </w:r>
            <w:r>
              <w:rPr>
                <w:rFonts w:hint="eastAsia" w:ascii="Times New Roman" w:hAnsi="Times New Roman" w:cs="宋体"/>
                <w:color w:val="auto"/>
                <w:spacing w:val="0"/>
                <w:w w:val="100"/>
                <w:position w:val="0"/>
                <w:sz w:val="24"/>
                <w:szCs w:val="24"/>
                <w:highlight w:val="none"/>
                <w:lang w:val="en-US" w:eastAsia="zh-CN"/>
              </w:rPr>
              <w:t>青岛境海置业有限公司</w:t>
            </w:r>
            <w:r>
              <w:rPr>
                <w:rFonts w:hint="eastAsia" w:ascii="Times New Roman" w:hAnsi="Times New Roman" w:eastAsia="宋体" w:cs="宋体"/>
                <w:color w:val="auto"/>
                <w:spacing w:val="0"/>
                <w:w w:val="100"/>
                <w:position w:val="0"/>
                <w:sz w:val="24"/>
                <w:szCs w:val="24"/>
                <w:highlight w:val="none"/>
                <w:lang w:val="en-US" w:eastAsia="zh-CN"/>
              </w:rPr>
              <w:t>投资94700万元建设漓江东路南、嘉陵江东路东3095住宅项目，项目占地面积43880m</w:t>
            </w:r>
            <w:r>
              <w:rPr>
                <w:rFonts w:hint="eastAsia" w:ascii="Times New Roman" w:hAnsi="Times New Roman" w:eastAsia="宋体" w:cs="宋体"/>
                <w:color w:val="auto"/>
                <w:spacing w:val="0"/>
                <w:w w:val="100"/>
                <w:position w:val="0"/>
                <w:sz w:val="24"/>
                <w:szCs w:val="24"/>
                <w:highlight w:val="none"/>
                <w:vertAlign w:val="superscript"/>
                <w:lang w:val="en-US" w:eastAsia="zh-CN"/>
              </w:rPr>
              <w:t>3</w:t>
            </w:r>
            <w:r>
              <w:rPr>
                <w:rFonts w:hint="eastAsia" w:ascii="Times New Roman" w:hAnsi="Times New Roman" w:eastAsia="宋体" w:cs="宋体"/>
                <w:color w:val="auto"/>
                <w:spacing w:val="0"/>
                <w:w w:val="100"/>
                <w:position w:val="0"/>
                <w:sz w:val="24"/>
                <w:szCs w:val="24"/>
                <w:highlight w:val="none"/>
                <w:lang w:val="en-US" w:eastAsia="zh-CN"/>
              </w:rPr>
              <w:t>。项目为新建项目，预计202</w:t>
            </w:r>
            <w:r>
              <w:rPr>
                <w:rFonts w:hint="eastAsia" w:ascii="Times New Roman" w:hAnsi="Times New Roman" w:cs="宋体"/>
                <w:color w:val="auto"/>
                <w:spacing w:val="0"/>
                <w:w w:val="100"/>
                <w:position w:val="0"/>
                <w:sz w:val="24"/>
                <w:szCs w:val="24"/>
                <w:highlight w:val="none"/>
                <w:lang w:val="en-US" w:eastAsia="zh-CN"/>
              </w:rPr>
              <w:t>8</w:t>
            </w:r>
            <w:r>
              <w:rPr>
                <w:rFonts w:hint="eastAsia" w:ascii="Times New Roman" w:hAnsi="Times New Roman" w:eastAsia="宋体" w:cs="宋体"/>
                <w:color w:val="auto"/>
                <w:spacing w:val="0"/>
                <w:w w:val="100"/>
                <w:position w:val="0"/>
                <w:sz w:val="24"/>
                <w:szCs w:val="24"/>
                <w:highlight w:val="none"/>
                <w:lang w:val="en-US" w:eastAsia="zh-CN"/>
              </w:rPr>
              <w:t>年</w:t>
            </w:r>
            <w:r>
              <w:rPr>
                <w:rFonts w:hint="eastAsia" w:ascii="Times New Roman" w:hAnsi="Times New Roman" w:cs="宋体"/>
                <w:color w:val="auto"/>
                <w:spacing w:val="0"/>
                <w:w w:val="100"/>
                <w:position w:val="0"/>
                <w:sz w:val="24"/>
                <w:szCs w:val="24"/>
                <w:highlight w:val="none"/>
                <w:lang w:val="en-US" w:eastAsia="zh-CN"/>
              </w:rPr>
              <w:t>6月</w:t>
            </w:r>
            <w:r>
              <w:rPr>
                <w:rFonts w:hint="eastAsia" w:ascii="Times New Roman" w:hAnsi="Times New Roman" w:eastAsia="宋体" w:cs="宋体"/>
                <w:color w:val="auto"/>
                <w:spacing w:val="0"/>
                <w:w w:val="100"/>
                <w:position w:val="0"/>
                <w:sz w:val="24"/>
                <w:szCs w:val="24"/>
                <w:highlight w:val="none"/>
                <w:lang w:val="en-US" w:eastAsia="zh-CN"/>
              </w:rPr>
              <w:t>建成。</w:t>
            </w:r>
          </w:p>
          <w:p w14:paraId="599ED304">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360" w:lineRule="auto"/>
              <w:ind w:left="0" w:leftChars="0" w:right="0" w:firstLine="480" w:firstLineChars="200"/>
              <w:jc w:val="both"/>
              <w:textAlignment w:val="baseline"/>
              <w:rPr>
                <w:rFonts w:ascii="Times New Roman" w:hAnsi="Times New Roman" w:eastAsia="Times New Roman" w:cs="Times New Roman"/>
                <w:b/>
                <w:bCs/>
                <w:color w:val="auto"/>
                <w:spacing w:val="0"/>
                <w:w w:val="100"/>
                <w:position w:val="0"/>
                <w:sz w:val="24"/>
                <w:szCs w:val="24"/>
                <w:highlight w:val="none"/>
              </w:rPr>
            </w:pPr>
            <w:r>
              <w:rPr>
                <w:rFonts w:hint="default" w:ascii="Times New Roman" w:hAnsi="Times New Roman" w:eastAsia="宋体" w:cs="宋体"/>
                <w:color w:val="auto"/>
                <w:spacing w:val="0"/>
                <w:w w:val="100"/>
                <w:position w:val="0"/>
                <w:sz w:val="24"/>
                <w:szCs w:val="24"/>
                <w:highlight w:val="none"/>
                <w:lang w:val="en-US" w:eastAsia="zh-CN"/>
              </w:rPr>
              <w:t>根据《建设项目环境影响评价分类管理名录</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Times New Roman"/>
                <w:color w:val="auto"/>
                <w:sz w:val="24"/>
                <w:highlight w:val="none"/>
                <w:lang w:val="en-US" w:eastAsia="zh-CN"/>
              </w:rPr>
              <w:t>2021年版</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生态环境部令第16号</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，项目属于</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四十四、房地产业-97、房地产开发、商业综合体、宾馆、酒店、办公用房、标准厂房等</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涉及环境敏感区</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需编制环境影响报告表</w:t>
            </w:r>
            <w:r>
              <w:rPr>
                <w:rFonts w:hint="eastAsia" w:ascii="Times New Roman" w:hAnsi="Times New Roman" w:eastAsia="宋体" w:cs="宋体"/>
                <w:color w:val="auto"/>
                <w:spacing w:val="0"/>
                <w:w w:val="100"/>
                <w:position w:val="0"/>
                <w:sz w:val="24"/>
                <w:szCs w:val="24"/>
                <w:highlight w:val="none"/>
                <w:lang w:val="en-US" w:eastAsia="zh-CN"/>
              </w:rPr>
              <w:t>。根据《崂山风景名胜区总体规划》</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建城〔1993〕357号</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以及《青岛崂山风景名胜区总体规划</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2018-2035年</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上报稿</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，项目位于</w:t>
            </w:r>
            <w:r>
              <w:rPr>
                <w:rFonts w:hint="eastAsia" w:ascii="Times New Roman" w:hAnsi="Times New Roman" w:cs="宋体"/>
                <w:color w:val="auto"/>
                <w:spacing w:val="0"/>
                <w:w w:val="100"/>
                <w:position w:val="0"/>
                <w:sz w:val="24"/>
                <w:szCs w:val="24"/>
                <w:highlight w:val="none"/>
                <w:lang w:val="en-US" w:eastAsia="zh-CN"/>
              </w:rPr>
              <w:t>青岛崂山风景名胜区-薛家岛风景区三级保护区内</w:t>
            </w:r>
            <w:r>
              <w:rPr>
                <w:rFonts w:hint="eastAsia" w:ascii="Times New Roman" w:hAnsi="Times New Roman" w:eastAsia="宋体" w:cs="宋体"/>
                <w:color w:val="auto"/>
                <w:spacing w:val="0"/>
                <w:w w:val="100"/>
                <w:position w:val="0"/>
                <w:sz w:val="24"/>
                <w:szCs w:val="24"/>
                <w:highlight w:val="none"/>
                <w:lang w:val="en-US" w:eastAsia="zh-CN"/>
              </w:rPr>
              <w:t>；根据</w:t>
            </w:r>
            <w:r>
              <w:rPr>
                <w:rFonts w:hint="default" w:ascii="Times New Roman" w:hAnsi="Times New Roman" w:eastAsia="宋体" w:cs="宋体"/>
                <w:color w:val="auto"/>
                <w:spacing w:val="0"/>
                <w:w w:val="100"/>
                <w:position w:val="0"/>
                <w:sz w:val="24"/>
                <w:szCs w:val="24"/>
                <w:highlight w:val="none"/>
                <w:lang w:val="en-US" w:eastAsia="zh-CN"/>
              </w:rPr>
              <w:t>《青岛西海岸国家级海洋公园》</w:t>
            </w:r>
            <w:r>
              <w:rPr>
                <w:rFonts w:hint="eastAsia" w:ascii="Times New Roman" w:hAnsi="Times New Roman" w:eastAsia="宋体" w:cs="宋体"/>
                <w:color w:val="auto"/>
                <w:spacing w:val="0"/>
                <w:w w:val="100"/>
                <w:position w:val="0"/>
                <w:sz w:val="24"/>
                <w:szCs w:val="24"/>
                <w:highlight w:val="none"/>
                <w:lang w:val="en-US" w:eastAsia="zh-CN"/>
              </w:rPr>
              <w:t>，项目位于</w:t>
            </w:r>
            <w:r>
              <w:rPr>
                <w:rFonts w:hint="default" w:ascii="Times New Roman" w:hAnsi="Times New Roman" w:eastAsia="宋体" w:cs="宋体"/>
                <w:color w:val="auto"/>
                <w:spacing w:val="0"/>
                <w:w w:val="100"/>
                <w:position w:val="0"/>
                <w:sz w:val="24"/>
                <w:szCs w:val="24"/>
                <w:highlight w:val="none"/>
                <w:lang w:val="en-US" w:eastAsia="zh-CN"/>
              </w:rPr>
              <w:t>适度利用区</w:t>
            </w:r>
            <w:r>
              <w:rPr>
                <w:rFonts w:hint="eastAsia" w:ascii="Times New Roman" w:hAnsi="Times New Roman" w:eastAsia="宋体" w:cs="宋体"/>
                <w:color w:val="auto"/>
                <w:spacing w:val="0"/>
                <w:w w:val="100"/>
                <w:position w:val="0"/>
                <w:sz w:val="24"/>
                <w:szCs w:val="24"/>
                <w:highlight w:val="none"/>
                <w:lang w:val="en-US" w:eastAsia="zh-CN"/>
              </w:rPr>
              <w:t>。因此项目属于“涉及环境敏感区(不包括饮用水水源保护区，以居住、医疗卫生、文化教育、科研、行政办公为主要功能的区域，以及文物保护单位)”，根据《建设项目环境影响报告表编制技术指南(生态影响类)(试行)》(环办环评[2020]33号)，需编制生态环境影响专项评价</w:t>
            </w:r>
            <w:r>
              <w:rPr>
                <w:rFonts w:hint="default" w:ascii="Times New Roman" w:hAnsi="Times New Roman" w:eastAsia="宋体" w:cs="宋体"/>
                <w:color w:val="auto"/>
                <w:spacing w:val="0"/>
                <w:w w:val="100"/>
                <w:position w:val="0"/>
                <w:sz w:val="24"/>
                <w:szCs w:val="24"/>
                <w:highlight w:val="none"/>
                <w:lang w:val="en-US" w:eastAsia="zh-CN"/>
              </w:rPr>
              <w:t>。</w:t>
            </w:r>
          </w:p>
          <w:p w14:paraId="36201A97">
            <w:pPr>
              <w:pStyle w:val="31"/>
              <w:keepNext w:val="0"/>
              <w:keepLines w:val="0"/>
              <w:pageBreakBefore w:val="0"/>
              <w:widowControl w:val="0"/>
              <w:shd w:val="clear" w:color="auto" w:fill="auto"/>
              <w:wordWrap/>
              <w:overflowPunct/>
              <w:topLinePunct w:val="0"/>
              <w:autoSpaceDE w:val="0"/>
              <w:autoSpaceDN w:val="0"/>
              <w:bidi w:val="0"/>
              <w:adjustRightInd w:val="0"/>
              <w:snapToGrid w:val="0"/>
              <w:spacing w:before="0" w:after="0" w:line="360" w:lineRule="auto"/>
              <w:ind w:right="0" w:firstLine="480" w:firstLineChars="200"/>
              <w:jc w:val="both"/>
              <w:textAlignment w:val="baseline"/>
              <w:rPr>
                <w:color w:val="auto"/>
                <w:highlight w:val="none"/>
              </w:rPr>
            </w:pPr>
            <w:r>
              <w:rPr>
                <w:rFonts w:ascii="Times New Roman" w:hAnsi="Times New Roman" w:eastAsia="Times New Roman" w:cs="Times New Roman"/>
                <w:b/>
                <w:bCs/>
                <w:color w:val="auto"/>
                <w:spacing w:val="0"/>
                <w:w w:val="100"/>
                <w:position w:val="0"/>
                <w:sz w:val="24"/>
                <w:szCs w:val="24"/>
                <w:highlight w:val="none"/>
              </w:rPr>
              <w:t>1</w:t>
            </w:r>
            <w:r>
              <w:rPr>
                <w:b/>
                <w:bCs/>
                <w:color w:val="auto"/>
                <w:spacing w:val="0"/>
                <w:w w:val="100"/>
                <w:position w:val="0"/>
                <w:sz w:val="24"/>
                <w:szCs w:val="24"/>
                <w:highlight w:val="none"/>
              </w:rPr>
              <w:t>、项目主要建设内容及规模</w:t>
            </w:r>
          </w:p>
          <w:p w14:paraId="34CE94C3">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eastAsia="宋体" w:cs="Times New Roman"/>
                <w:snapToGrid w:val="0"/>
                <w:color w:val="auto"/>
                <w:kern w:val="0"/>
                <w:sz w:val="24"/>
                <w:szCs w:val="24"/>
                <w:highlight w:val="none"/>
                <w:lang w:val="en-US" w:eastAsia="zh-CN" w:bidi="ar"/>
              </w:rPr>
              <w:t>项目为房地产开发项目，主要</w:t>
            </w:r>
            <w:r>
              <w:rPr>
                <w:rFonts w:hint="eastAsia" w:ascii="Times New Roman" w:hAnsi="Times New Roman" w:cs="Times New Roman"/>
                <w:snapToGrid w:val="0"/>
                <w:color w:val="auto"/>
                <w:kern w:val="0"/>
                <w:sz w:val="24"/>
                <w:szCs w:val="24"/>
                <w:highlight w:val="none"/>
                <w:lang w:val="en-US" w:eastAsia="zh-CN" w:bidi="ar"/>
              </w:rPr>
              <w:t>包括22栋住宅(均为8层)、配套建设物业管理、文化活动中心(包括老年活动用房)、下沉庭院、变配电室、生活泵房、消防泵房、锅炉房、绿地、综合管网、地下车库等</w:t>
            </w:r>
            <w:r>
              <w:rPr>
                <w:rFonts w:hint="eastAsia" w:ascii="Times New Roman" w:hAnsi="Times New Roman" w:eastAsia="宋体" w:cs="Times New Roman"/>
                <w:snapToGrid w:val="0"/>
                <w:color w:val="auto"/>
                <w:kern w:val="0"/>
                <w:sz w:val="24"/>
                <w:szCs w:val="24"/>
                <w:highlight w:val="none"/>
                <w:lang w:val="en-US" w:eastAsia="zh-CN" w:bidi="ar"/>
              </w:rPr>
              <w:t>，不涉及餐饮、娱乐经营活动</w:t>
            </w:r>
            <w:r>
              <w:rPr>
                <w:rFonts w:hint="default"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color w:val="auto"/>
                <w:spacing w:val="0"/>
                <w:w w:val="100"/>
                <w:position w:val="0"/>
                <w:sz w:val="24"/>
                <w:szCs w:val="24"/>
                <w:highlight w:val="none"/>
                <w:vertAlign w:val="baseline"/>
                <w:lang w:val="en-US" w:eastAsia="zh-CN" w:bidi="en-US"/>
              </w:rPr>
              <w:t>项目</w:t>
            </w:r>
            <w:r>
              <w:rPr>
                <w:rFonts w:hint="eastAsia" w:ascii="Times New Roman" w:hAnsi="Times New Roman" w:eastAsia="宋体" w:cs="宋体"/>
                <w:color w:val="auto"/>
                <w:spacing w:val="0"/>
                <w:w w:val="100"/>
                <w:position w:val="0"/>
                <w:sz w:val="24"/>
                <w:szCs w:val="24"/>
                <w:highlight w:val="none"/>
                <w:lang w:val="en-US" w:eastAsia="zh-CN"/>
              </w:rPr>
              <w:t>占</w:t>
            </w:r>
            <w:r>
              <w:rPr>
                <w:rFonts w:hint="eastAsia" w:ascii="Times New Roman" w:hAnsi="Times New Roman" w:eastAsia="宋体" w:cs="Times New Roman"/>
                <w:color w:val="auto"/>
                <w:spacing w:val="0"/>
                <w:w w:val="100"/>
                <w:position w:val="0"/>
                <w:sz w:val="24"/>
                <w:szCs w:val="24"/>
                <w:highlight w:val="none"/>
                <w:vertAlign w:val="baseline"/>
                <w:lang w:val="en-US" w:eastAsia="zh-CN" w:bidi="en-US"/>
              </w:rPr>
              <w:t>地面积43880m</w:t>
            </w:r>
            <w:r>
              <w:rPr>
                <w:rFonts w:hint="eastAsia" w:ascii="Times New Roman" w:hAnsi="Times New Roman" w:eastAsia="宋体" w:cs="Times New Roman"/>
                <w:color w:val="auto"/>
                <w:spacing w:val="0"/>
                <w:w w:val="100"/>
                <w:position w:val="0"/>
                <w:sz w:val="24"/>
                <w:szCs w:val="24"/>
                <w:highlight w:val="none"/>
                <w:vertAlign w:val="superscript"/>
                <w:lang w:val="en-US" w:eastAsia="zh-CN" w:bidi="en-US"/>
              </w:rPr>
              <w:t>3</w:t>
            </w:r>
            <w:r>
              <w:rPr>
                <w:rFonts w:hint="eastAsia" w:ascii="Times New Roman" w:hAnsi="Times New Roman" w:eastAsia="宋体" w:cs="Times New Roman"/>
                <w:color w:val="auto"/>
                <w:spacing w:val="0"/>
                <w:w w:val="100"/>
                <w:position w:val="0"/>
                <w:sz w:val="24"/>
                <w:szCs w:val="24"/>
                <w:highlight w:val="none"/>
                <w:vertAlign w:val="baseline"/>
                <w:lang w:val="en-US" w:eastAsia="zh-CN" w:bidi="en-US"/>
              </w:rPr>
              <w:t>，为永久占地。</w:t>
            </w:r>
            <w:r>
              <w:rPr>
                <w:rFonts w:hint="eastAsia" w:ascii="Times New Roman" w:hAnsi="Times New Roman" w:cs="Times New Roman"/>
                <w:color w:val="auto"/>
                <w:spacing w:val="0"/>
                <w:w w:val="100"/>
                <w:position w:val="0"/>
                <w:sz w:val="24"/>
                <w:szCs w:val="24"/>
                <w:highlight w:val="none"/>
                <w:vertAlign w:val="baseline"/>
                <w:lang w:val="en-US" w:eastAsia="zh-CN" w:bidi="en-US"/>
              </w:rPr>
              <w:t>项目</w:t>
            </w:r>
            <w:r>
              <w:rPr>
                <w:color w:val="auto"/>
                <w:spacing w:val="0"/>
                <w:w w:val="100"/>
                <w:position w:val="0"/>
                <w:sz w:val="24"/>
                <w:szCs w:val="24"/>
                <w:highlight w:val="none"/>
              </w:rPr>
              <w:t>总建筑面积</w:t>
            </w:r>
            <w:r>
              <w:rPr>
                <w:rFonts w:hint="eastAsia" w:ascii="Times New Roman" w:hAnsi="Times New Roman" w:cs="Times New Roman"/>
                <w:color w:val="auto"/>
                <w:spacing w:val="0"/>
                <w:w w:val="100"/>
                <w:position w:val="0"/>
                <w:sz w:val="24"/>
                <w:szCs w:val="24"/>
                <w:highlight w:val="none"/>
                <w:lang w:val="en-US" w:eastAsia="zh-CN" w:bidi="en-US"/>
              </w:rPr>
              <w:t>89496.45</w:t>
            </w:r>
            <w:r>
              <w:rPr>
                <w:rFonts w:ascii="Times New Roman" w:hAnsi="Times New Roman" w:eastAsia="Times New Roman" w:cs="Times New Roman"/>
                <w:color w:val="auto"/>
                <w:spacing w:val="0"/>
                <w:w w:val="100"/>
                <w:position w:val="0"/>
                <w:sz w:val="24"/>
                <w:szCs w:val="24"/>
                <w:highlight w:val="none"/>
                <w:lang w:val="en-US" w:eastAsia="en-US" w:bidi="en-US"/>
              </w:rPr>
              <w:t>m</w:t>
            </w:r>
            <w:r>
              <w:rPr>
                <w:rFonts w:ascii="Times New Roman" w:hAnsi="Times New Roman" w:eastAsia="Times New Roman" w:cs="Times New Roman"/>
                <w:color w:val="auto"/>
                <w:spacing w:val="0"/>
                <w:w w:val="100"/>
                <w:position w:val="0"/>
                <w:sz w:val="24"/>
                <w:szCs w:val="24"/>
                <w:highlight w:val="none"/>
                <w:vertAlign w:val="superscript"/>
                <w:lang w:val="en-US" w:eastAsia="en-US" w:bidi="en-US"/>
              </w:rPr>
              <w:t>2</w:t>
            </w:r>
            <w:r>
              <w:rPr>
                <w:rFonts w:hint="eastAsia" w:eastAsia="宋体"/>
                <w:color w:val="auto"/>
                <w:spacing w:val="0"/>
                <w:w w:val="100"/>
                <w:position w:val="0"/>
                <w:sz w:val="24"/>
                <w:szCs w:val="24"/>
                <w:highlight w:val="none"/>
                <w:lang w:val="en-US" w:eastAsia="zh-CN" w:bidi="en-US"/>
              </w:rPr>
              <w:t>，包括</w:t>
            </w:r>
            <w:r>
              <w:rPr>
                <w:rFonts w:hint="default" w:ascii="Times New Roman" w:hAnsi="Times New Roman" w:eastAsia="宋体" w:cs="Times New Roman"/>
                <w:color w:val="auto"/>
                <w:spacing w:val="0"/>
                <w:w w:val="100"/>
                <w:position w:val="0"/>
                <w:sz w:val="24"/>
                <w:szCs w:val="24"/>
                <w:highlight w:val="none"/>
                <w:vertAlign w:val="baseline"/>
                <w:lang w:val="en-US" w:eastAsia="zh-CN" w:bidi="en-US"/>
              </w:rPr>
              <w:t>地上</w:t>
            </w:r>
            <w:r>
              <w:rPr>
                <w:rFonts w:hint="eastAsia" w:ascii="Times New Roman" w:hAnsi="Times New Roman" w:cs="Times New Roman"/>
                <w:color w:val="auto"/>
                <w:spacing w:val="0"/>
                <w:w w:val="100"/>
                <w:position w:val="0"/>
                <w:sz w:val="24"/>
                <w:szCs w:val="24"/>
                <w:highlight w:val="none"/>
                <w:vertAlign w:val="baseline"/>
                <w:lang w:val="en-US" w:eastAsia="zh-CN" w:bidi="en-US"/>
              </w:rPr>
              <w:t>建筑</w:t>
            </w:r>
            <w:r>
              <w:rPr>
                <w:rFonts w:hint="default" w:ascii="Times New Roman" w:hAnsi="Times New Roman" w:eastAsia="宋体" w:cs="Times New Roman"/>
                <w:color w:val="auto"/>
                <w:spacing w:val="0"/>
                <w:w w:val="100"/>
                <w:position w:val="0"/>
                <w:sz w:val="24"/>
                <w:szCs w:val="24"/>
                <w:highlight w:val="none"/>
                <w:vertAlign w:val="baseline"/>
                <w:lang w:val="en-US" w:eastAsia="zh-CN" w:bidi="en-US"/>
              </w:rPr>
              <w:t>面积</w:t>
            </w:r>
            <w:r>
              <w:rPr>
                <w:rFonts w:hint="eastAsia" w:ascii="Times New Roman" w:hAnsi="Times New Roman" w:cs="Times New Roman"/>
                <w:color w:val="auto"/>
                <w:spacing w:val="0"/>
                <w:w w:val="100"/>
                <w:position w:val="0"/>
                <w:sz w:val="24"/>
                <w:szCs w:val="24"/>
                <w:highlight w:val="none"/>
                <w:vertAlign w:val="baseline"/>
                <w:lang w:val="en-US" w:eastAsia="zh-CN" w:bidi="en-US"/>
              </w:rPr>
              <w:t>60678.78</w:t>
            </w:r>
            <w:r>
              <w:rPr>
                <w:rFonts w:hint="default" w:ascii="Times New Roman" w:hAnsi="Times New Roman" w:eastAsia="Times New Roman" w:cs="Times New Roman"/>
                <w:color w:val="auto"/>
                <w:spacing w:val="0"/>
                <w:w w:val="100"/>
                <w:position w:val="0"/>
                <w:sz w:val="24"/>
                <w:szCs w:val="24"/>
                <w:highlight w:val="none"/>
                <w:lang w:val="en-US" w:eastAsia="en-US" w:bidi="en-US"/>
              </w:rPr>
              <w:t>m</w:t>
            </w:r>
            <w:r>
              <w:rPr>
                <w:rFonts w:hint="default" w:ascii="Times New Roman" w:hAnsi="Times New Roman" w:eastAsia="Times New Roman" w:cs="Times New Roman"/>
                <w:color w:val="auto"/>
                <w:spacing w:val="0"/>
                <w:w w:val="100"/>
                <w:position w:val="0"/>
                <w:sz w:val="24"/>
                <w:szCs w:val="24"/>
                <w:highlight w:val="none"/>
                <w:vertAlign w:val="superscript"/>
                <w:lang w:val="en-US" w:eastAsia="en-US" w:bidi="en-US"/>
              </w:rPr>
              <w:t>2</w:t>
            </w:r>
            <w:r>
              <w:rPr>
                <w:rFonts w:hint="default" w:ascii="Times New Roman" w:hAnsi="Times New Roman" w:cs="Times New Roman"/>
                <w:color w:val="auto"/>
                <w:spacing w:val="0"/>
                <w:w w:val="100"/>
                <w:position w:val="0"/>
                <w:sz w:val="24"/>
                <w:szCs w:val="24"/>
                <w:highlight w:val="none"/>
              </w:rPr>
              <w:t>，</w:t>
            </w:r>
            <w:r>
              <w:rPr>
                <w:rFonts w:hint="default" w:ascii="Times New Roman" w:hAnsi="Times New Roman" w:eastAsia="宋体" w:cs="Times New Roman"/>
                <w:color w:val="auto"/>
                <w:spacing w:val="0"/>
                <w:w w:val="100"/>
                <w:position w:val="0"/>
                <w:sz w:val="24"/>
                <w:szCs w:val="24"/>
                <w:highlight w:val="none"/>
                <w:vertAlign w:val="baseline"/>
                <w:lang w:val="en-US" w:eastAsia="zh-CN" w:bidi="en-US"/>
              </w:rPr>
              <w:t>地下</w:t>
            </w:r>
            <w:r>
              <w:rPr>
                <w:rFonts w:hint="eastAsia" w:ascii="Times New Roman" w:hAnsi="Times New Roman" w:cs="Times New Roman"/>
                <w:color w:val="auto"/>
                <w:spacing w:val="0"/>
                <w:w w:val="100"/>
                <w:position w:val="0"/>
                <w:sz w:val="24"/>
                <w:szCs w:val="24"/>
                <w:highlight w:val="none"/>
                <w:vertAlign w:val="baseline"/>
                <w:lang w:val="en-US" w:eastAsia="zh-CN" w:bidi="en-US"/>
              </w:rPr>
              <w:t>建筑</w:t>
            </w:r>
            <w:r>
              <w:rPr>
                <w:rFonts w:hint="default" w:ascii="Times New Roman" w:hAnsi="Times New Roman" w:eastAsia="宋体" w:cs="Times New Roman"/>
                <w:color w:val="auto"/>
                <w:spacing w:val="0"/>
                <w:w w:val="100"/>
                <w:position w:val="0"/>
                <w:sz w:val="24"/>
                <w:szCs w:val="24"/>
                <w:highlight w:val="none"/>
                <w:vertAlign w:val="baseline"/>
                <w:lang w:val="en-US" w:eastAsia="zh-CN" w:bidi="en-US"/>
              </w:rPr>
              <w:t>面积</w:t>
            </w:r>
            <w:r>
              <w:rPr>
                <w:rFonts w:hint="eastAsia" w:ascii="Times New Roman" w:hAnsi="Times New Roman" w:cs="Times New Roman"/>
                <w:color w:val="auto"/>
                <w:spacing w:val="0"/>
                <w:w w:val="100"/>
                <w:position w:val="0"/>
                <w:sz w:val="24"/>
                <w:szCs w:val="24"/>
                <w:highlight w:val="none"/>
                <w:vertAlign w:val="baseline"/>
                <w:lang w:val="en-US" w:eastAsia="zh-CN" w:bidi="en-US"/>
              </w:rPr>
              <w:t>28817.67</w:t>
            </w:r>
            <w:r>
              <w:rPr>
                <w:rFonts w:hint="default" w:ascii="Times New Roman" w:hAnsi="Times New Roman" w:eastAsia="Times New Roman" w:cs="Times New Roman"/>
                <w:color w:val="auto"/>
                <w:spacing w:val="0"/>
                <w:w w:val="100"/>
                <w:position w:val="0"/>
                <w:sz w:val="24"/>
                <w:szCs w:val="24"/>
                <w:highlight w:val="none"/>
                <w:lang w:val="en-US" w:eastAsia="en-US" w:bidi="en-US"/>
              </w:rPr>
              <w:t>m</w:t>
            </w:r>
            <w:r>
              <w:rPr>
                <w:rFonts w:hint="default" w:ascii="Times New Roman" w:hAnsi="Times New Roman" w:eastAsia="Times New Roman" w:cs="Times New Roman"/>
                <w:color w:val="auto"/>
                <w:spacing w:val="0"/>
                <w:w w:val="100"/>
                <w:position w:val="0"/>
                <w:sz w:val="24"/>
                <w:szCs w:val="24"/>
                <w:highlight w:val="none"/>
                <w:vertAlign w:val="superscript"/>
                <w:lang w:val="en-US" w:eastAsia="en-US" w:bidi="en-US"/>
              </w:rPr>
              <w:t>2</w:t>
            </w:r>
            <w:r>
              <w:rPr>
                <w:rFonts w:hint="default" w:ascii="Times New Roman" w:hAnsi="Times New Roman" w:eastAsia="宋体" w:cs="Times New Roman"/>
                <w:color w:val="auto"/>
                <w:spacing w:val="0"/>
                <w:w w:val="100"/>
                <w:position w:val="0"/>
                <w:sz w:val="24"/>
                <w:szCs w:val="24"/>
                <w:highlight w:val="none"/>
                <w:vertAlign w:val="baseline"/>
                <w:lang w:val="en-US" w:eastAsia="zh-CN" w:bidi="en-US"/>
              </w:rPr>
              <w:t>。</w:t>
            </w:r>
            <w:r>
              <w:rPr>
                <w:rFonts w:hint="default" w:ascii="Times New Roman" w:hAnsi="Times New Roman" w:cs="Times New Roman"/>
                <w:color w:val="auto"/>
                <w:spacing w:val="0"/>
                <w:w w:val="100"/>
                <w:position w:val="0"/>
                <w:sz w:val="24"/>
                <w:szCs w:val="24"/>
                <w:highlight w:val="none"/>
                <w:lang w:val="en-US" w:eastAsia="zh-CN"/>
              </w:rPr>
              <w:t>建筑密度</w:t>
            </w:r>
            <w:r>
              <w:rPr>
                <w:rFonts w:hint="eastAsia" w:ascii="Times New Roman" w:hAnsi="Times New Roman" w:cs="Times New Roman"/>
                <w:color w:val="auto"/>
                <w:spacing w:val="0"/>
                <w:w w:val="100"/>
                <w:position w:val="0"/>
                <w:sz w:val="24"/>
                <w:szCs w:val="24"/>
                <w:highlight w:val="none"/>
                <w:lang w:val="en-US" w:eastAsia="zh-CN"/>
              </w:rPr>
              <w:t>20</w:t>
            </w:r>
            <w:r>
              <w:rPr>
                <w:rFonts w:hint="default" w:ascii="Times New Roman" w:hAnsi="Times New Roman" w:cs="Times New Roman"/>
                <w:color w:val="auto"/>
                <w:spacing w:val="0"/>
                <w:w w:val="100"/>
                <w:position w:val="0"/>
                <w:sz w:val="24"/>
                <w:szCs w:val="24"/>
                <w:highlight w:val="none"/>
                <w:lang w:val="en-US" w:eastAsia="zh-CN"/>
              </w:rPr>
              <w:t>%，绿地率3</w:t>
            </w:r>
            <w:r>
              <w:rPr>
                <w:rFonts w:hint="eastAsia" w:ascii="Times New Roman" w:hAnsi="Times New Roman" w:cs="Times New Roman"/>
                <w:color w:val="auto"/>
                <w:spacing w:val="0"/>
                <w:w w:val="100"/>
                <w:position w:val="0"/>
                <w:sz w:val="24"/>
                <w:szCs w:val="24"/>
                <w:highlight w:val="none"/>
                <w:lang w:val="en-US" w:eastAsia="zh-CN"/>
              </w:rPr>
              <w:t>0</w:t>
            </w:r>
            <w:r>
              <w:rPr>
                <w:rFonts w:hint="default" w:ascii="Times New Roman" w:hAnsi="Times New Roman" w:cs="Times New Roman"/>
                <w:color w:val="auto"/>
                <w:spacing w:val="0"/>
                <w:w w:val="100"/>
                <w:position w:val="0"/>
                <w:sz w:val="24"/>
                <w:szCs w:val="24"/>
                <w:highlight w:val="none"/>
                <w:lang w:val="en-US" w:eastAsia="zh-CN"/>
              </w:rPr>
              <w:t>%，容积率</w:t>
            </w:r>
            <w:r>
              <w:rPr>
                <w:rFonts w:hint="eastAsia" w:ascii="Times New Roman" w:hAnsi="Times New Roman" w:cs="Times New Roman"/>
                <w:color w:val="auto"/>
                <w:spacing w:val="0"/>
                <w:w w:val="100"/>
                <w:position w:val="0"/>
                <w:sz w:val="24"/>
                <w:szCs w:val="24"/>
                <w:highlight w:val="none"/>
                <w:lang w:val="en-US" w:eastAsia="zh-CN"/>
              </w:rPr>
              <w:t>1.2</w:t>
            </w:r>
            <w:r>
              <w:rPr>
                <w:rFonts w:hint="default" w:ascii="Times New Roman" w:hAnsi="Times New Roman" w:cs="Times New Roman"/>
                <w:color w:val="auto"/>
                <w:spacing w:val="0"/>
                <w:w w:val="100"/>
                <w:position w:val="0"/>
                <w:sz w:val="24"/>
                <w:szCs w:val="24"/>
                <w:highlight w:val="none"/>
                <w:lang w:val="en-US" w:eastAsia="zh-CN"/>
              </w:rPr>
              <w:t>。项</w:t>
            </w:r>
            <w:r>
              <w:rPr>
                <w:rFonts w:hint="default" w:ascii="Times New Roman" w:hAnsi="Times New Roman" w:eastAsia="宋体" w:cs="Times New Roman"/>
                <w:color w:val="auto"/>
                <w:spacing w:val="0"/>
                <w:w w:val="100"/>
                <w:position w:val="0"/>
                <w:sz w:val="24"/>
                <w:szCs w:val="24"/>
                <w:highlight w:val="none"/>
                <w:lang w:val="en-US" w:eastAsia="zh-CN"/>
              </w:rPr>
              <w:t>目住宅规划总</w:t>
            </w:r>
            <w:r>
              <w:rPr>
                <w:rFonts w:hint="eastAsia" w:ascii="Times New Roman" w:hAnsi="Times New Roman" w:cs="Times New Roman"/>
                <w:color w:val="auto"/>
                <w:spacing w:val="0"/>
                <w:w w:val="100"/>
                <w:position w:val="0"/>
                <w:sz w:val="24"/>
                <w:szCs w:val="24"/>
                <w:highlight w:val="none"/>
                <w:lang w:val="en-US" w:eastAsia="zh-CN"/>
              </w:rPr>
              <w:t>户</w:t>
            </w:r>
            <w:r>
              <w:rPr>
                <w:rFonts w:hint="default" w:ascii="Times New Roman" w:hAnsi="Times New Roman" w:eastAsia="宋体" w:cs="Times New Roman"/>
                <w:color w:val="auto"/>
                <w:spacing w:val="0"/>
                <w:w w:val="100"/>
                <w:position w:val="0"/>
                <w:sz w:val="24"/>
                <w:szCs w:val="24"/>
                <w:highlight w:val="none"/>
                <w:lang w:val="en-US" w:eastAsia="zh-CN"/>
              </w:rPr>
              <w:t>数</w:t>
            </w:r>
            <w:r>
              <w:rPr>
                <w:rFonts w:hint="eastAsia" w:ascii="Times New Roman" w:hAnsi="Times New Roman" w:cs="Times New Roman"/>
                <w:color w:val="auto"/>
                <w:spacing w:val="0"/>
                <w:w w:val="100"/>
                <w:position w:val="0"/>
                <w:sz w:val="24"/>
                <w:szCs w:val="24"/>
                <w:highlight w:val="none"/>
                <w:lang w:val="en-US" w:eastAsia="zh-CN"/>
              </w:rPr>
              <w:t>328户</w:t>
            </w:r>
            <w:r>
              <w:rPr>
                <w:rFonts w:hint="default" w:ascii="Times New Roman" w:hAnsi="Times New Roman" w:eastAsia="宋体" w:cs="Times New Roman"/>
                <w:color w:val="auto"/>
                <w:spacing w:val="0"/>
                <w:w w:val="100"/>
                <w:position w:val="0"/>
                <w:sz w:val="24"/>
                <w:szCs w:val="24"/>
                <w:highlight w:val="none"/>
                <w:lang w:val="en-US" w:eastAsia="zh-CN"/>
              </w:rPr>
              <w:t>，规划</w:t>
            </w:r>
            <w:r>
              <w:rPr>
                <w:rFonts w:hint="eastAsia" w:ascii="Times New Roman" w:hAnsi="Times New Roman" w:cs="Times New Roman"/>
                <w:color w:val="auto"/>
                <w:spacing w:val="0"/>
                <w:w w:val="100"/>
                <w:position w:val="0"/>
                <w:sz w:val="24"/>
                <w:szCs w:val="24"/>
                <w:highlight w:val="none"/>
                <w:lang w:val="en-US" w:eastAsia="zh-CN"/>
              </w:rPr>
              <w:t>机动车</w:t>
            </w:r>
            <w:r>
              <w:rPr>
                <w:rFonts w:hint="default" w:ascii="Times New Roman" w:hAnsi="Times New Roman" w:eastAsia="宋体" w:cs="Times New Roman"/>
                <w:color w:val="auto"/>
                <w:spacing w:val="0"/>
                <w:w w:val="100"/>
                <w:position w:val="0"/>
                <w:sz w:val="24"/>
                <w:szCs w:val="24"/>
                <w:highlight w:val="none"/>
                <w:lang w:val="en-US" w:eastAsia="zh-CN"/>
              </w:rPr>
              <w:t>停车位</w:t>
            </w:r>
            <w:r>
              <w:rPr>
                <w:rFonts w:hint="eastAsia" w:ascii="Times New Roman" w:hAnsi="Times New Roman" w:cs="Times New Roman"/>
                <w:color w:val="auto"/>
                <w:spacing w:val="0"/>
                <w:w w:val="100"/>
                <w:position w:val="0"/>
                <w:sz w:val="24"/>
                <w:szCs w:val="24"/>
                <w:highlight w:val="none"/>
                <w:lang w:val="en-US" w:eastAsia="zh-CN"/>
              </w:rPr>
              <w:t>527</w:t>
            </w:r>
            <w:r>
              <w:rPr>
                <w:rFonts w:hint="default" w:ascii="Times New Roman" w:hAnsi="Times New Roman" w:eastAsia="宋体" w:cs="Times New Roman"/>
                <w:color w:val="auto"/>
                <w:spacing w:val="0"/>
                <w:w w:val="100"/>
                <w:position w:val="0"/>
                <w:sz w:val="24"/>
                <w:szCs w:val="24"/>
                <w:highlight w:val="none"/>
                <w:lang w:val="en-US" w:eastAsia="zh-CN"/>
              </w:rPr>
              <w:t>个</w:t>
            </w:r>
            <w:r>
              <w:rPr>
                <w:rFonts w:hint="eastAsia" w:ascii="Times New Roman" w:hAnsi="Times New Roman" w:cs="Times New Roman"/>
                <w:color w:val="auto"/>
                <w:spacing w:val="0"/>
                <w:w w:val="100"/>
                <w:position w:val="0"/>
                <w:sz w:val="24"/>
                <w:szCs w:val="24"/>
                <w:highlight w:val="none"/>
                <w:lang w:val="en-US" w:eastAsia="zh-CN"/>
              </w:rPr>
              <w:t>(包括地上停车位32个，地下停车位495个)、非机动车停车位134个</w:t>
            </w:r>
            <w:r>
              <w:rPr>
                <w:rFonts w:hint="default" w:ascii="Times New Roman" w:hAnsi="Times New Roman" w:eastAsia="宋体" w:cs="Times New Roman"/>
                <w:color w:val="auto"/>
                <w:spacing w:val="0"/>
                <w:w w:val="100"/>
                <w:position w:val="0"/>
                <w:sz w:val="24"/>
                <w:szCs w:val="24"/>
                <w:highlight w:val="none"/>
                <w:lang w:val="en-US" w:eastAsia="zh-CN"/>
              </w:rPr>
              <w:t>。</w:t>
            </w:r>
          </w:p>
          <w:p w14:paraId="7DE00A03">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color w:val="auto"/>
                <w:spacing w:val="0"/>
                <w:w w:val="100"/>
                <w:position w:val="0"/>
                <w:sz w:val="24"/>
                <w:szCs w:val="24"/>
                <w:highlight w:val="none"/>
              </w:rPr>
            </w:pPr>
            <w:r>
              <w:rPr>
                <w:rFonts w:hint="eastAsia" w:ascii="Times New Roman" w:hAnsi="Times New Roman"/>
                <w:color w:val="auto"/>
                <w:spacing w:val="0"/>
                <w:w w:val="100"/>
                <w:position w:val="0"/>
                <w:sz w:val="24"/>
                <w:szCs w:val="24"/>
                <w:highlight w:val="none"/>
                <w:lang w:val="en-US" w:eastAsia="zh-CN"/>
              </w:rPr>
              <w:t>项目</w:t>
            </w:r>
            <w:r>
              <w:rPr>
                <w:color w:val="auto"/>
                <w:spacing w:val="0"/>
                <w:w w:val="100"/>
                <w:position w:val="0"/>
                <w:sz w:val="24"/>
                <w:szCs w:val="24"/>
                <w:highlight w:val="none"/>
              </w:rPr>
              <w:t>具体经济技术指标见</w:t>
            </w:r>
            <w:r>
              <w:rPr>
                <w:rFonts w:hint="eastAsia"/>
                <w:color w:val="auto"/>
                <w:spacing w:val="0"/>
                <w:w w:val="100"/>
                <w:position w:val="0"/>
                <w:sz w:val="24"/>
                <w:szCs w:val="24"/>
                <w:highlight w:val="none"/>
                <w:lang w:val="en-US" w:eastAsia="zh-CN"/>
              </w:rPr>
              <w:t>下表</w:t>
            </w:r>
            <w:r>
              <w:rPr>
                <w:color w:val="auto"/>
                <w:spacing w:val="0"/>
                <w:w w:val="100"/>
                <w:position w:val="0"/>
                <w:sz w:val="24"/>
                <w:szCs w:val="24"/>
                <w:highlight w:val="none"/>
              </w:rPr>
              <w:t>。</w:t>
            </w:r>
          </w:p>
          <w:p w14:paraId="5BF0C9EF">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项目主要技术经济指标表</w:t>
            </w:r>
          </w:p>
          <w:tbl>
            <w:tblPr>
              <w:tblStyle w:val="24"/>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536"/>
              <w:gridCol w:w="485"/>
              <w:gridCol w:w="644"/>
              <w:gridCol w:w="679"/>
              <w:gridCol w:w="1758"/>
              <w:gridCol w:w="1742"/>
              <w:gridCol w:w="2103"/>
            </w:tblGrid>
            <w:tr w14:paraId="318094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337" w:type="pct"/>
                  <w:tcBorders>
                    <w:tl2br w:val="nil"/>
                    <w:tr2bl w:val="nil"/>
                  </w:tcBorders>
                  <w:vAlign w:val="center"/>
                </w:tcPr>
                <w:p w14:paraId="6424372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b/>
                      <w:bCs/>
                      <w:color w:val="auto"/>
                      <w:spacing w:val="0"/>
                      <w:w w:val="100"/>
                      <w:position w:val="0"/>
                      <w:sz w:val="21"/>
                      <w:szCs w:val="21"/>
                      <w:highlight w:val="none"/>
                    </w:rPr>
                    <w:t>序号</w:t>
                  </w:r>
                </w:p>
              </w:tc>
              <w:tc>
                <w:tcPr>
                  <w:tcW w:w="2243" w:type="pct"/>
                  <w:gridSpan w:val="4"/>
                  <w:tcBorders>
                    <w:tl2br w:val="nil"/>
                    <w:tr2bl w:val="nil"/>
                  </w:tcBorders>
                  <w:vAlign w:val="center"/>
                </w:tcPr>
                <w:p w14:paraId="33F774A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b/>
                      <w:bCs/>
                      <w:color w:val="auto"/>
                      <w:spacing w:val="0"/>
                      <w:w w:val="100"/>
                      <w:position w:val="0"/>
                      <w:sz w:val="21"/>
                      <w:szCs w:val="21"/>
                      <w:highlight w:val="none"/>
                    </w:rPr>
                    <w:t>项目</w:t>
                  </w:r>
                </w:p>
              </w:tc>
              <w:tc>
                <w:tcPr>
                  <w:tcW w:w="1096" w:type="pct"/>
                  <w:tcBorders>
                    <w:tl2br w:val="nil"/>
                    <w:tr2bl w:val="nil"/>
                  </w:tcBorders>
                  <w:vAlign w:val="center"/>
                </w:tcPr>
                <w:p w14:paraId="6436630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b/>
                      <w:bCs/>
                      <w:color w:val="auto"/>
                      <w:spacing w:val="0"/>
                      <w:w w:val="100"/>
                      <w:position w:val="0"/>
                      <w:sz w:val="21"/>
                      <w:szCs w:val="21"/>
                      <w:highlight w:val="none"/>
                      <w:lang w:val="en-US" w:eastAsia="zh-CN"/>
                    </w:rPr>
                    <w:t>建设指标</w:t>
                  </w:r>
                </w:p>
              </w:tc>
              <w:tc>
                <w:tcPr>
                  <w:tcW w:w="1323" w:type="pct"/>
                  <w:tcBorders>
                    <w:tl2br w:val="nil"/>
                    <w:tr2bl w:val="nil"/>
                  </w:tcBorders>
                  <w:vAlign w:val="center"/>
                </w:tcPr>
                <w:p w14:paraId="30E3CE4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lang w:val="en-US" w:eastAsia="zh-CN"/>
                    </w:rPr>
                  </w:pPr>
                  <w:r>
                    <w:rPr>
                      <w:rFonts w:hint="eastAsia" w:ascii="Times New Roman" w:hAnsi="Times New Roman" w:cs="Times New Roman"/>
                      <w:b/>
                      <w:bCs/>
                      <w:color w:val="auto"/>
                      <w:spacing w:val="0"/>
                      <w:w w:val="100"/>
                      <w:position w:val="0"/>
                      <w:sz w:val="21"/>
                      <w:szCs w:val="21"/>
                      <w:highlight w:val="none"/>
                      <w:lang w:val="en-US" w:eastAsia="zh-CN"/>
                    </w:rPr>
                    <w:t>备注</w:t>
                  </w:r>
                </w:p>
              </w:tc>
            </w:tr>
            <w:tr w14:paraId="2CDC14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tcBorders>
                    <w:tl2br w:val="nil"/>
                    <w:tr2bl w:val="nil"/>
                  </w:tcBorders>
                  <w:vAlign w:val="center"/>
                </w:tcPr>
                <w:p w14:paraId="28C8F52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rPr>
                    <w:t>1</w:t>
                  </w:r>
                </w:p>
              </w:tc>
              <w:tc>
                <w:tcPr>
                  <w:tcW w:w="2243" w:type="pct"/>
                  <w:gridSpan w:val="4"/>
                  <w:tcBorders>
                    <w:tl2br w:val="nil"/>
                    <w:tr2bl w:val="nil"/>
                  </w:tcBorders>
                  <w:vAlign w:val="center"/>
                </w:tcPr>
                <w:p w14:paraId="6DEFA65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rPr>
                    <w:t>总占地面积</w:t>
                  </w:r>
                </w:p>
              </w:tc>
              <w:tc>
                <w:tcPr>
                  <w:tcW w:w="1096" w:type="pct"/>
                  <w:tcBorders>
                    <w:tl2br w:val="nil"/>
                    <w:tr2bl w:val="nil"/>
                  </w:tcBorders>
                  <w:vAlign w:val="center"/>
                </w:tcPr>
                <w:p w14:paraId="23C7814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eastAsia" w:ascii="Times New Roman" w:hAnsi="Times New Roman" w:cs="Times New Roman"/>
                      <w:color w:val="auto"/>
                      <w:spacing w:val="0"/>
                      <w:w w:val="100"/>
                      <w:position w:val="0"/>
                      <w:sz w:val="21"/>
                      <w:szCs w:val="21"/>
                      <w:highlight w:val="none"/>
                      <w:lang w:val="en-US" w:eastAsia="zh-CN" w:bidi="en-US"/>
                    </w:rPr>
                    <w:t>43880</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24D5E91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3ACA96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restart"/>
                  <w:tcBorders>
                    <w:tl2br w:val="nil"/>
                    <w:tr2bl w:val="nil"/>
                  </w:tcBorders>
                  <w:vAlign w:val="center"/>
                </w:tcPr>
                <w:p w14:paraId="1B88E84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rPr>
                    <w:t>2</w:t>
                  </w:r>
                </w:p>
              </w:tc>
              <w:tc>
                <w:tcPr>
                  <w:tcW w:w="2243" w:type="pct"/>
                  <w:gridSpan w:val="4"/>
                  <w:tcBorders>
                    <w:tl2br w:val="nil"/>
                    <w:tr2bl w:val="nil"/>
                  </w:tcBorders>
                  <w:vAlign w:val="center"/>
                </w:tcPr>
                <w:p w14:paraId="7319C73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rPr>
                    <w:t>总建筑面积</w:t>
                  </w:r>
                </w:p>
              </w:tc>
              <w:tc>
                <w:tcPr>
                  <w:tcW w:w="1096" w:type="pct"/>
                  <w:tcBorders>
                    <w:tl2br w:val="nil"/>
                    <w:tr2bl w:val="nil"/>
                  </w:tcBorders>
                  <w:vAlign w:val="center"/>
                </w:tcPr>
                <w:p w14:paraId="7725080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eastAsia" w:ascii="Times New Roman" w:hAnsi="Times New Roman" w:cs="Times New Roman"/>
                      <w:color w:val="auto"/>
                      <w:spacing w:val="0"/>
                      <w:w w:val="100"/>
                      <w:position w:val="0"/>
                      <w:sz w:val="21"/>
                      <w:szCs w:val="21"/>
                      <w:highlight w:val="none"/>
                      <w:lang w:val="en-US" w:eastAsia="zh-CN" w:bidi="en-US"/>
                    </w:rPr>
                    <w:t>89496.45</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4A0F35F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426411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1BB7BFB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restart"/>
                  <w:tcBorders>
                    <w:tl2br w:val="nil"/>
                    <w:tr2bl w:val="nil"/>
                  </w:tcBorders>
                  <w:vAlign w:val="center"/>
                </w:tcPr>
                <w:p w14:paraId="2112925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default" w:ascii="Times New Roman" w:hAnsi="Times New Roman" w:eastAsia="宋体" w:cs="Times New Roman"/>
                      <w:color w:val="auto"/>
                      <w:spacing w:val="0"/>
                      <w:w w:val="100"/>
                      <w:position w:val="0"/>
                      <w:sz w:val="21"/>
                      <w:szCs w:val="21"/>
                      <w:highlight w:val="none"/>
                      <w:lang w:val="en-US" w:eastAsia="zh-CN"/>
                    </w:rPr>
                    <w:t>其中</w:t>
                  </w:r>
                </w:p>
              </w:tc>
              <w:tc>
                <w:tcPr>
                  <w:tcW w:w="1938" w:type="pct"/>
                  <w:gridSpan w:val="3"/>
                  <w:tcBorders>
                    <w:tl2br w:val="nil"/>
                    <w:tr2bl w:val="nil"/>
                  </w:tcBorders>
                  <w:vAlign w:val="center"/>
                </w:tcPr>
                <w:p w14:paraId="437EF5E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vertAlign w:val="baseline"/>
                      <w:lang w:val="zh-TW" w:eastAsia="zh-TW" w:bidi="zh-TW"/>
                    </w:rPr>
                  </w:pPr>
                  <w:r>
                    <w:rPr>
                      <w:rFonts w:hint="default" w:ascii="Times New Roman" w:hAnsi="Times New Roman" w:eastAsia="宋体" w:cs="Times New Roman"/>
                      <w:color w:val="auto"/>
                      <w:spacing w:val="0"/>
                      <w:w w:val="100"/>
                      <w:position w:val="0"/>
                      <w:sz w:val="21"/>
                      <w:szCs w:val="21"/>
                      <w:highlight w:val="none"/>
                    </w:rPr>
                    <w:t>地上建筑面积</w:t>
                  </w:r>
                </w:p>
              </w:tc>
              <w:tc>
                <w:tcPr>
                  <w:tcW w:w="1096" w:type="pct"/>
                  <w:tcBorders>
                    <w:tl2br w:val="nil"/>
                    <w:tr2bl w:val="nil"/>
                  </w:tcBorders>
                  <w:vAlign w:val="center"/>
                </w:tcPr>
                <w:p w14:paraId="7D04242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r>
                    <w:rPr>
                      <w:rFonts w:hint="eastAsia" w:ascii="Times New Roman" w:hAnsi="Times New Roman" w:cs="Times New Roman"/>
                      <w:color w:val="auto"/>
                      <w:spacing w:val="0"/>
                      <w:w w:val="100"/>
                      <w:position w:val="0"/>
                      <w:sz w:val="21"/>
                      <w:szCs w:val="21"/>
                      <w:highlight w:val="none"/>
                      <w:vertAlign w:val="baseline"/>
                      <w:lang w:val="en-US" w:eastAsia="zh-CN" w:bidi="en-US"/>
                    </w:rPr>
                    <w:t>60678.78</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2F02AA9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6E16FF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63EB085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2887576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restart"/>
                  <w:tcBorders>
                    <w:tl2br w:val="nil"/>
                    <w:tr2bl w:val="nil"/>
                  </w:tcBorders>
                  <w:vAlign w:val="center"/>
                </w:tcPr>
                <w:p w14:paraId="5FA6FD0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其中</w:t>
                  </w:r>
                </w:p>
              </w:tc>
              <w:tc>
                <w:tcPr>
                  <w:tcW w:w="1533" w:type="pct"/>
                  <w:gridSpan w:val="2"/>
                  <w:tcBorders>
                    <w:tl2br w:val="nil"/>
                    <w:tr2bl w:val="nil"/>
                  </w:tcBorders>
                  <w:vAlign w:val="center"/>
                </w:tcPr>
                <w:p w14:paraId="13B5ADE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计容建筑面积</w:t>
                  </w:r>
                </w:p>
              </w:tc>
              <w:tc>
                <w:tcPr>
                  <w:tcW w:w="1096" w:type="pct"/>
                  <w:tcBorders>
                    <w:tl2br w:val="nil"/>
                    <w:tr2bl w:val="nil"/>
                  </w:tcBorders>
                  <w:vAlign w:val="center"/>
                </w:tcPr>
                <w:p w14:paraId="0D29FE1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52656</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4A868DE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1417A5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33CFDA2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0220790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6056CC3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427" w:type="pct"/>
                  <w:vMerge w:val="restart"/>
                  <w:tcBorders>
                    <w:tl2br w:val="nil"/>
                    <w:tr2bl w:val="nil"/>
                  </w:tcBorders>
                  <w:vAlign w:val="center"/>
                </w:tcPr>
                <w:p w14:paraId="0B48DE9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其中</w:t>
                  </w:r>
                </w:p>
              </w:tc>
              <w:tc>
                <w:tcPr>
                  <w:tcW w:w="1105" w:type="pct"/>
                  <w:tcBorders>
                    <w:tl2br w:val="nil"/>
                    <w:tr2bl w:val="nil"/>
                  </w:tcBorders>
                  <w:vAlign w:val="center"/>
                </w:tcPr>
                <w:p w14:paraId="109FF93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r>
                    <w:rPr>
                      <w:rFonts w:hint="eastAsia" w:ascii="Times New Roman" w:hAnsi="Times New Roman" w:cs="Times New Roman"/>
                      <w:color w:val="auto"/>
                      <w:spacing w:val="0"/>
                      <w:w w:val="100"/>
                      <w:position w:val="0"/>
                      <w:sz w:val="21"/>
                      <w:szCs w:val="21"/>
                      <w:highlight w:val="none"/>
                      <w:lang w:val="en-US" w:eastAsia="zh-CN"/>
                    </w:rPr>
                    <w:t>住宅建筑面积</w:t>
                  </w:r>
                </w:p>
              </w:tc>
              <w:tc>
                <w:tcPr>
                  <w:tcW w:w="1096" w:type="pct"/>
                  <w:tcBorders>
                    <w:tl2br w:val="nil"/>
                    <w:tr2bl w:val="nil"/>
                  </w:tcBorders>
                  <w:vAlign w:val="center"/>
                </w:tcPr>
                <w:p w14:paraId="2485B697">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52235</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1856617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1FD240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761B66C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3FAE54B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5E60321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427" w:type="pct"/>
                  <w:vMerge w:val="continue"/>
                  <w:tcBorders>
                    <w:tl2br w:val="nil"/>
                    <w:tr2bl w:val="nil"/>
                  </w:tcBorders>
                  <w:vAlign w:val="center"/>
                </w:tcPr>
                <w:p w14:paraId="4DB4EAE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1105" w:type="pct"/>
                  <w:tcBorders>
                    <w:tl2br w:val="nil"/>
                    <w:tr2bl w:val="nil"/>
                  </w:tcBorders>
                  <w:vAlign w:val="center"/>
                </w:tcPr>
                <w:p w14:paraId="1E710A4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物业管理</w:t>
                  </w:r>
                </w:p>
              </w:tc>
              <w:tc>
                <w:tcPr>
                  <w:tcW w:w="1096" w:type="pct"/>
                  <w:tcBorders>
                    <w:tl2br w:val="nil"/>
                    <w:tr2bl w:val="nil"/>
                  </w:tcBorders>
                  <w:vAlign w:val="center"/>
                </w:tcPr>
                <w:p w14:paraId="6408EEAE">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421</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647BAAE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vertAlign w:val="baseline"/>
                      <w:lang w:val="en-US" w:eastAsia="zh-CN" w:bidi="en-US"/>
                    </w:rPr>
                    <w:t>总建筑面积的0.5%</w:t>
                  </w:r>
                </w:p>
              </w:tc>
            </w:tr>
            <w:tr w14:paraId="50A6E0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1F5DB2F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11B5AD0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4312C7F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1533" w:type="pct"/>
                  <w:gridSpan w:val="2"/>
                  <w:tcBorders>
                    <w:tl2br w:val="nil"/>
                    <w:tr2bl w:val="nil"/>
                  </w:tcBorders>
                  <w:vAlign w:val="center"/>
                </w:tcPr>
                <w:p w14:paraId="2A5755E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r>
                    <w:rPr>
                      <w:rFonts w:hint="eastAsia" w:ascii="Times New Roman" w:hAnsi="Times New Roman" w:cs="Times New Roman"/>
                      <w:color w:val="auto"/>
                      <w:spacing w:val="0"/>
                      <w:w w:val="100"/>
                      <w:position w:val="0"/>
                      <w:sz w:val="21"/>
                      <w:szCs w:val="21"/>
                      <w:highlight w:val="none"/>
                      <w:lang w:val="en-US" w:eastAsia="zh-CN"/>
                    </w:rPr>
                    <w:t>不计容建筑面积</w:t>
                  </w:r>
                </w:p>
              </w:tc>
              <w:tc>
                <w:tcPr>
                  <w:tcW w:w="1096" w:type="pct"/>
                  <w:tcBorders>
                    <w:tl2br w:val="nil"/>
                    <w:tr2bl w:val="nil"/>
                  </w:tcBorders>
                  <w:vAlign w:val="center"/>
                </w:tcPr>
                <w:p w14:paraId="330FF78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8022.78</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4D5C289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475E88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709F9BF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66B027B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3281C12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427" w:type="pct"/>
                  <w:vMerge w:val="restart"/>
                  <w:tcBorders>
                    <w:tl2br w:val="nil"/>
                    <w:tr2bl w:val="nil"/>
                  </w:tcBorders>
                  <w:vAlign w:val="center"/>
                </w:tcPr>
                <w:p w14:paraId="4BC9859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r>
                    <w:rPr>
                      <w:rFonts w:hint="eastAsia" w:ascii="Times New Roman" w:hAnsi="Times New Roman" w:cs="Times New Roman"/>
                      <w:color w:val="auto"/>
                      <w:spacing w:val="0"/>
                      <w:w w:val="100"/>
                      <w:position w:val="0"/>
                      <w:sz w:val="21"/>
                      <w:szCs w:val="21"/>
                      <w:highlight w:val="none"/>
                      <w:lang w:val="en-US" w:eastAsia="zh-CN"/>
                    </w:rPr>
                    <w:t>其中</w:t>
                  </w:r>
                </w:p>
              </w:tc>
              <w:tc>
                <w:tcPr>
                  <w:tcW w:w="1105" w:type="pct"/>
                  <w:tcBorders>
                    <w:tl2br w:val="nil"/>
                    <w:tr2bl w:val="nil"/>
                  </w:tcBorders>
                  <w:vAlign w:val="center"/>
                </w:tcPr>
                <w:p w14:paraId="6930B63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邻里坊</w:t>
                  </w:r>
                </w:p>
              </w:tc>
              <w:tc>
                <w:tcPr>
                  <w:tcW w:w="1096" w:type="pct"/>
                  <w:tcBorders>
                    <w:tl2br w:val="nil"/>
                    <w:tr2bl w:val="nil"/>
                  </w:tcBorders>
                  <w:vAlign w:val="center"/>
                </w:tcPr>
                <w:p w14:paraId="277CE10F">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708</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6E8B9B7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vertAlign w:val="baseline"/>
                      <w:lang w:val="en-US" w:eastAsia="zh-CN" w:bidi="en-US"/>
                    </w:rPr>
                    <w:t>不计容(包含66m</w:t>
                  </w:r>
                  <w:r>
                    <w:rPr>
                      <w:rFonts w:hint="eastAsia" w:ascii="Times New Roman" w:hAnsi="Times New Roman" w:cs="Times New Roman"/>
                      <w:color w:val="auto"/>
                      <w:spacing w:val="0"/>
                      <w:w w:val="100"/>
                      <w:position w:val="0"/>
                      <w:sz w:val="21"/>
                      <w:szCs w:val="21"/>
                      <w:highlight w:val="none"/>
                      <w:vertAlign w:val="superscript"/>
                      <w:lang w:val="en-US" w:eastAsia="zh-CN" w:bidi="en-US"/>
                    </w:rPr>
                    <w:t>3</w:t>
                  </w:r>
                  <w:r>
                    <w:rPr>
                      <w:rFonts w:hint="eastAsia" w:ascii="Times New Roman" w:hAnsi="Times New Roman" w:cs="Times New Roman"/>
                      <w:color w:val="auto"/>
                      <w:spacing w:val="0"/>
                      <w:w w:val="100"/>
                      <w:position w:val="0"/>
                      <w:sz w:val="21"/>
                      <w:szCs w:val="21"/>
                      <w:highlight w:val="none"/>
                      <w:vertAlign w:val="baseline"/>
                      <w:lang w:val="en-US" w:eastAsia="zh-CN" w:bidi="en-US"/>
                    </w:rPr>
                    <w:t>的老年活动用房)</w:t>
                  </w:r>
                </w:p>
              </w:tc>
            </w:tr>
            <w:tr w14:paraId="6ED226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31613BF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7379EA3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6FB62AF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427" w:type="pct"/>
                  <w:vMerge w:val="continue"/>
                  <w:tcBorders>
                    <w:tl2br w:val="nil"/>
                    <w:tr2bl w:val="nil"/>
                  </w:tcBorders>
                  <w:vAlign w:val="center"/>
                </w:tcPr>
                <w:p w14:paraId="305BBD8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1105" w:type="pct"/>
                  <w:tcBorders>
                    <w:tl2br w:val="nil"/>
                    <w:tr2bl w:val="nil"/>
                  </w:tcBorders>
                  <w:vAlign w:val="center"/>
                </w:tcPr>
                <w:p w14:paraId="685DA72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阳台</w:t>
                  </w:r>
                </w:p>
              </w:tc>
              <w:tc>
                <w:tcPr>
                  <w:tcW w:w="1096" w:type="pct"/>
                  <w:tcBorders>
                    <w:tl2br w:val="nil"/>
                    <w:tr2bl w:val="nil"/>
                  </w:tcBorders>
                  <w:vAlign w:val="center"/>
                </w:tcPr>
                <w:p w14:paraId="43746E4E">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6059.78</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1E216C2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vertAlign w:val="baseline"/>
                      <w:lang w:val="en-US" w:eastAsia="zh-CN" w:bidi="en-US"/>
                    </w:rPr>
                    <w:t>阳台计半面积</w:t>
                  </w:r>
                </w:p>
              </w:tc>
            </w:tr>
            <w:tr w14:paraId="21B8FD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7481C7F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rPr>
                  </w:pPr>
                </w:p>
              </w:tc>
              <w:tc>
                <w:tcPr>
                  <w:tcW w:w="305" w:type="pct"/>
                  <w:vMerge w:val="continue"/>
                  <w:tcBorders>
                    <w:tl2br w:val="nil"/>
                    <w:tr2bl w:val="nil"/>
                  </w:tcBorders>
                  <w:vAlign w:val="center"/>
                </w:tcPr>
                <w:p w14:paraId="48F3AE1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15159B1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427" w:type="pct"/>
                  <w:vMerge w:val="continue"/>
                  <w:tcBorders>
                    <w:tl2br w:val="nil"/>
                    <w:tr2bl w:val="nil"/>
                  </w:tcBorders>
                  <w:vAlign w:val="center"/>
                </w:tcPr>
                <w:p w14:paraId="3145F17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rPr>
                  </w:pPr>
                </w:p>
              </w:tc>
              <w:tc>
                <w:tcPr>
                  <w:tcW w:w="1105" w:type="pct"/>
                  <w:tcBorders>
                    <w:tl2br w:val="nil"/>
                    <w:tr2bl w:val="nil"/>
                  </w:tcBorders>
                  <w:vAlign w:val="center"/>
                </w:tcPr>
                <w:p w14:paraId="5DD10B0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住宅屋顶层</w:t>
                  </w:r>
                </w:p>
              </w:tc>
              <w:tc>
                <w:tcPr>
                  <w:tcW w:w="1096" w:type="pct"/>
                  <w:tcBorders>
                    <w:tl2br w:val="nil"/>
                    <w:tr2bl w:val="nil"/>
                  </w:tcBorders>
                  <w:vAlign w:val="center"/>
                </w:tcPr>
                <w:p w14:paraId="215E249D">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1255</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0C6A4DD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vertAlign w:val="baseline"/>
                      <w:lang w:val="en-US" w:eastAsia="zh-CN" w:bidi="en-US"/>
                    </w:rPr>
                    <w:t>屋顶楼梯间、电梯机房、设备间</w:t>
                  </w:r>
                </w:p>
              </w:tc>
            </w:tr>
            <w:tr w14:paraId="2BE668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630DB91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305" w:type="pct"/>
                  <w:vMerge w:val="continue"/>
                  <w:tcBorders>
                    <w:tl2br w:val="nil"/>
                    <w:tr2bl w:val="nil"/>
                  </w:tcBorders>
                  <w:vAlign w:val="center"/>
                </w:tcPr>
                <w:p w14:paraId="76D3D88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1938" w:type="pct"/>
                  <w:gridSpan w:val="3"/>
                  <w:tcBorders>
                    <w:tl2br w:val="nil"/>
                    <w:tr2bl w:val="nil"/>
                  </w:tcBorders>
                  <w:vAlign w:val="center"/>
                </w:tcPr>
                <w:p w14:paraId="1F021E4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地下建筑面积</w:t>
                  </w:r>
                </w:p>
              </w:tc>
              <w:tc>
                <w:tcPr>
                  <w:tcW w:w="1096" w:type="pct"/>
                  <w:tcBorders>
                    <w:tl2br w:val="nil"/>
                    <w:tr2bl w:val="nil"/>
                  </w:tcBorders>
                  <w:vAlign w:val="center"/>
                </w:tcPr>
                <w:p w14:paraId="5208BCF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28817.67</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7AB3AA1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6DCA05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455FAD7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305" w:type="pct"/>
                  <w:vMerge w:val="continue"/>
                  <w:tcBorders>
                    <w:tl2br w:val="nil"/>
                    <w:tr2bl w:val="nil"/>
                  </w:tcBorders>
                  <w:vAlign w:val="center"/>
                </w:tcPr>
                <w:p w14:paraId="03AE3E1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restart"/>
                  <w:tcBorders>
                    <w:tl2br w:val="nil"/>
                    <w:tr2bl w:val="nil"/>
                  </w:tcBorders>
                  <w:vAlign w:val="center"/>
                </w:tcPr>
                <w:p w14:paraId="26BF3A4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其中</w:t>
                  </w:r>
                </w:p>
              </w:tc>
              <w:tc>
                <w:tcPr>
                  <w:tcW w:w="1533" w:type="pct"/>
                  <w:gridSpan w:val="2"/>
                  <w:tcBorders>
                    <w:tl2br w:val="nil"/>
                    <w:tr2bl w:val="nil"/>
                  </w:tcBorders>
                  <w:vAlign w:val="center"/>
                </w:tcPr>
                <w:p w14:paraId="40E8560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非人防车库</w:t>
                  </w:r>
                </w:p>
              </w:tc>
              <w:tc>
                <w:tcPr>
                  <w:tcW w:w="1096" w:type="pct"/>
                  <w:tcBorders>
                    <w:tl2br w:val="nil"/>
                    <w:tr2bl w:val="nil"/>
                  </w:tcBorders>
                  <w:vAlign w:val="center"/>
                </w:tcPr>
                <w:p w14:paraId="7FBDDD02">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16233.67</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20FD122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40D47A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7644194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305" w:type="pct"/>
                  <w:vMerge w:val="continue"/>
                  <w:tcBorders>
                    <w:tl2br w:val="nil"/>
                    <w:tr2bl w:val="nil"/>
                  </w:tcBorders>
                  <w:vAlign w:val="center"/>
                </w:tcPr>
                <w:p w14:paraId="334D30B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5AD6338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1533" w:type="pct"/>
                  <w:gridSpan w:val="2"/>
                  <w:tcBorders>
                    <w:tl2br w:val="nil"/>
                    <w:tr2bl w:val="nil"/>
                  </w:tcBorders>
                  <w:vAlign w:val="center"/>
                </w:tcPr>
                <w:p w14:paraId="49DFBBE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地下活动空间</w:t>
                  </w:r>
                </w:p>
              </w:tc>
              <w:tc>
                <w:tcPr>
                  <w:tcW w:w="1096" w:type="pct"/>
                  <w:tcBorders>
                    <w:tl2br w:val="nil"/>
                    <w:tr2bl w:val="nil"/>
                  </w:tcBorders>
                  <w:vAlign w:val="center"/>
                </w:tcPr>
                <w:p w14:paraId="74745B32">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2521</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72C78D5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vertAlign w:val="baseline"/>
                      <w:lang w:val="en-US" w:eastAsia="zh-CN" w:bidi="en-US"/>
                    </w:rPr>
                    <w:t>下沉庭院周边文体空间</w:t>
                  </w:r>
                </w:p>
              </w:tc>
            </w:tr>
            <w:tr w14:paraId="324D16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044E008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305" w:type="pct"/>
                  <w:vMerge w:val="continue"/>
                  <w:tcBorders>
                    <w:tl2br w:val="nil"/>
                    <w:tr2bl w:val="nil"/>
                  </w:tcBorders>
                  <w:vAlign w:val="center"/>
                </w:tcPr>
                <w:p w14:paraId="09520E9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432D6D8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1533" w:type="pct"/>
                  <w:gridSpan w:val="2"/>
                  <w:tcBorders>
                    <w:tl2br w:val="nil"/>
                    <w:tr2bl w:val="nil"/>
                  </w:tcBorders>
                  <w:vAlign w:val="center"/>
                </w:tcPr>
                <w:p w14:paraId="43AA506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人防车库</w:t>
                  </w:r>
                </w:p>
              </w:tc>
              <w:tc>
                <w:tcPr>
                  <w:tcW w:w="1096" w:type="pct"/>
                  <w:tcBorders>
                    <w:tl2br w:val="nil"/>
                    <w:tr2bl w:val="nil"/>
                  </w:tcBorders>
                  <w:vAlign w:val="center"/>
                </w:tcPr>
                <w:p w14:paraId="3B81CCFD">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7500</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p>
              </w:tc>
              <w:tc>
                <w:tcPr>
                  <w:tcW w:w="1323" w:type="pct"/>
                  <w:tcBorders>
                    <w:tl2br w:val="nil"/>
                    <w:tr2bl w:val="nil"/>
                  </w:tcBorders>
                  <w:vAlign w:val="center"/>
                </w:tcPr>
                <w:p w14:paraId="1376E2B9">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753589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07" w:hRule="atLeast"/>
                <w:jc w:val="center"/>
              </w:trPr>
              <w:tc>
                <w:tcPr>
                  <w:tcW w:w="337" w:type="pct"/>
                  <w:vMerge w:val="continue"/>
                  <w:tcBorders>
                    <w:tl2br w:val="nil"/>
                    <w:tr2bl w:val="nil"/>
                  </w:tcBorders>
                  <w:vAlign w:val="center"/>
                </w:tcPr>
                <w:p w14:paraId="478D7D0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305" w:type="pct"/>
                  <w:vMerge w:val="continue"/>
                  <w:tcBorders>
                    <w:tl2br w:val="nil"/>
                    <w:tr2bl w:val="nil"/>
                  </w:tcBorders>
                  <w:vAlign w:val="center"/>
                </w:tcPr>
                <w:p w14:paraId="3ADE529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405" w:type="pct"/>
                  <w:vMerge w:val="continue"/>
                  <w:tcBorders>
                    <w:tl2br w:val="nil"/>
                    <w:tr2bl w:val="nil"/>
                  </w:tcBorders>
                  <w:vAlign w:val="center"/>
                </w:tcPr>
                <w:p w14:paraId="4176C82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p>
              </w:tc>
              <w:tc>
                <w:tcPr>
                  <w:tcW w:w="1533" w:type="pct"/>
                  <w:gridSpan w:val="2"/>
                  <w:tcBorders>
                    <w:tl2br w:val="nil"/>
                    <w:tr2bl w:val="nil"/>
                  </w:tcBorders>
                  <w:vAlign w:val="center"/>
                </w:tcPr>
                <w:p w14:paraId="1EEBC57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r>
                    <w:rPr>
                      <w:rFonts w:hint="eastAsia" w:ascii="Times New Roman" w:hAnsi="Times New Roman" w:cs="Times New Roman"/>
                      <w:snapToGrid w:val="0"/>
                      <w:color w:val="auto"/>
                      <w:spacing w:val="0"/>
                      <w:w w:val="100"/>
                      <w:kern w:val="0"/>
                      <w:position w:val="0"/>
                      <w:sz w:val="21"/>
                      <w:szCs w:val="21"/>
                      <w:highlight w:val="none"/>
                      <w:u w:val="none"/>
                      <w:shd w:val="clear" w:color="auto" w:fill="auto"/>
                      <w:lang w:val="en-US" w:eastAsia="zh-CN" w:bidi="zh-TW"/>
                    </w:rPr>
                    <w:t>地下夹层</w:t>
                  </w:r>
                </w:p>
              </w:tc>
              <w:tc>
                <w:tcPr>
                  <w:tcW w:w="1096" w:type="pct"/>
                  <w:tcBorders>
                    <w:tl2br w:val="nil"/>
                    <w:tr2bl w:val="nil"/>
                  </w:tcBorders>
                  <w:vAlign w:val="center"/>
                </w:tcPr>
                <w:p w14:paraId="2AE9092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vertAlign w:val="baseline"/>
                      <w:lang w:val="en-US" w:eastAsia="zh-CN" w:bidi="en-US"/>
                    </w:rPr>
                    <w:t>2563</w:t>
                  </w:r>
                  <w:r>
                    <w:rPr>
                      <w:rFonts w:hint="default" w:ascii="Times New Roman" w:hAnsi="Times New Roman" w:eastAsia="宋体" w:cs="Times New Roman"/>
                      <w:color w:val="auto"/>
                      <w:spacing w:val="0"/>
                      <w:w w:val="100"/>
                      <w:position w:val="0"/>
                      <w:sz w:val="21"/>
                      <w:szCs w:val="21"/>
                      <w:highlight w:val="none"/>
                      <w:lang w:val="en-US" w:eastAsia="zh-CN"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zh-CN" w:bidi="en-US"/>
                    </w:rPr>
                    <w:t>2</w:t>
                  </w:r>
                </w:p>
              </w:tc>
              <w:tc>
                <w:tcPr>
                  <w:tcW w:w="1323" w:type="pct"/>
                  <w:tcBorders>
                    <w:tl2br w:val="nil"/>
                    <w:tr2bl w:val="nil"/>
                  </w:tcBorders>
                  <w:vAlign w:val="center"/>
                </w:tcPr>
                <w:p w14:paraId="3EDB098E">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vertAlign w:val="baseli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72A43A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tcBorders>
                    <w:tl2br w:val="nil"/>
                    <w:tr2bl w:val="nil"/>
                  </w:tcBorders>
                  <w:vAlign w:val="center"/>
                </w:tcPr>
                <w:p w14:paraId="41BC701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3</w:t>
                  </w:r>
                </w:p>
              </w:tc>
              <w:tc>
                <w:tcPr>
                  <w:tcW w:w="2243" w:type="pct"/>
                  <w:gridSpan w:val="4"/>
                  <w:tcBorders>
                    <w:tl2br w:val="nil"/>
                    <w:tr2bl w:val="nil"/>
                  </w:tcBorders>
                  <w:vAlign w:val="center"/>
                </w:tcPr>
                <w:p w14:paraId="2C8DFE4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总投资</w:t>
                  </w:r>
                  <w:r>
                    <w:rPr>
                      <w:rFonts w:hint="eastAsia" w:ascii="Times New Roman" w:hAnsi="Times New Roman"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bidi="en-US"/>
                    </w:rPr>
                    <w:t>万元</w:t>
                  </w:r>
                  <w:r>
                    <w:rPr>
                      <w:rFonts w:hint="eastAsia" w:ascii="Times New Roman" w:hAnsi="Times New Roman" w:cs="Times New Roman"/>
                      <w:color w:val="auto"/>
                      <w:spacing w:val="0"/>
                      <w:w w:val="100"/>
                      <w:position w:val="0"/>
                      <w:sz w:val="21"/>
                      <w:szCs w:val="21"/>
                      <w:highlight w:val="none"/>
                      <w:lang w:val="en-US" w:eastAsia="zh-CN"/>
                    </w:rPr>
                    <w:t>)</w:t>
                  </w:r>
                </w:p>
              </w:tc>
              <w:tc>
                <w:tcPr>
                  <w:tcW w:w="1096" w:type="pct"/>
                  <w:tcBorders>
                    <w:tl2br w:val="nil"/>
                    <w:tr2bl w:val="nil"/>
                  </w:tcBorders>
                  <w:vAlign w:val="center"/>
                </w:tcPr>
                <w:p w14:paraId="3359BCC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94700</w:t>
                  </w:r>
                </w:p>
              </w:tc>
              <w:tc>
                <w:tcPr>
                  <w:tcW w:w="1323" w:type="pct"/>
                  <w:tcBorders>
                    <w:tl2br w:val="nil"/>
                    <w:tr2bl w:val="nil"/>
                  </w:tcBorders>
                  <w:vAlign w:val="center"/>
                </w:tcPr>
                <w:p w14:paraId="707EF663">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45857C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tcBorders>
                    <w:tl2br w:val="nil"/>
                    <w:tr2bl w:val="nil"/>
                  </w:tcBorders>
                  <w:vAlign w:val="center"/>
                </w:tcPr>
                <w:p w14:paraId="6DCB830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4</w:t>
                  </w:r>
                </w:p>
              </w:tc>
              <w:tc>
                <w:tcPr>
                  <w:tcW w:w="2243" w:type="pct"/>
                  <w:gridSpan w:val="4"/>
                  <w:tcBorders>
                    <w:tl2br w:val="nil"/>
                    <w:tr2bl w:val="nil"/>
                  </w:tcBorders>
                  <w:vAlign w:val="center"/>
                </w:tcPr>
                <w:p w14:paraId="1FF4446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环保投资</w:t>
                  </w:r>
                  <w:r>
                    <w:rPr>
                      <w:rFonts w:hint="eastAsia" w:ascii="Times New Roman" w:hAnsi="Times New Roman"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bidi="en-US"/>
                    </w:rPr>
                    <w:t>万元</w:t>
                  </w:r>
                  <w:r>
                    <w:rPr>
                      <w:rFonts w:hint="eastAsia" w:ascii="Times New Roman" w:hAnsi="Times New Roman" w:cs="Times New Roman"/>
                      <w:color w:val="auto"/>
                      <w:spacing w:val="0"/>
                      <w:w w:val="100"/>
                      <w:position w:val="0"/>
                      <w:sz w:val="21"/>
                      <w:szCs w:val="21"/>
                      <w:highlight w:val="none"/>
                      <w:lang w:val="en-US" w:eastAsia="zh-CN"/>
                    </w:rPr>
                    <w:t>)</w:t>
                  </w:r>
                </w:p>
              </w:tc>
              <w:tc>
                <w:tcPr>
                  <w:tcW w:w="1096" w:type="pct"/>
                  <w:tcBorders>
                    <w:tl2br w:val="nil"/>
                    <w:tr2bl w:val="nil"/>
                  </w:tcBorders>
                  <w:vAlign w:val="center"/>
                </w:tcPr>
                <w:p w14:paraId="542BA5A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950</w:t>
                  </w:r>
                </w:p>
              </w:tc>
              <w:tc>
                <w:tcPr>
                  <w:tcW w:w="1323" w:type="pct"/>
                  <w:tcBorders>
                    <w:tl2br w:val="nil"/>
                    <w:tr2bl w:val="nil"/>
                  </w:tcBorders>
                  <w:vAlign w:val="center"/>
                </w:tcPr>
                <w:p w14:paraId="1487A0D9">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67D44C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tcBorders>
                    <w:tl2br w:val="nil"/>
                    <w:tr2bl w:val="nil"/>
                  </w:tcBorders>
                  <w:vAlign w:val="center"/>
                </w:tcPr>
                <w:p w14:paraId="20AFBA8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5</w:t>
                  </w:r>
                </w:p>
              </w:tc>
              <w:tc>
                <w:tcPr>
                  <w:tcW w:w="2243" w:type="pct"/>
                  <w:gridSpan w:val="4"/>
                  <w:tcBorders>
                    <w:tl2br w:val="nil"/>
                    <w:tr2bl w:val="nil"/>
                  </w:tcBorders>
                  <w:vAlign w:val="center"/>
                </w:tcPr>
                <w:p w14:paraId="05D4ED2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容积率</w:t>
                  </w:r>
                </w:p>
              </w:tc>
              <w:tc>
                <w:tcPr>
                  <w:tcW w:w="1096" w:type="pct"/>
                  <w:tcBorders>
                    <w:tl2br w:val="nil"/>
                    <w:tr2bl w:val="nil"/>
                  </w:tcBorders>
                  <w:vAlign w:val="center"/>
                </w:tcPr>
                <w:p w14:paraId="790FD72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1.2</w:t>
                  </w:r>
                </w:p>
              </w:tc>
              <w:tc>
                <w:tcPr>
                  <w:tcW w:w="1323" w:type="pct"/>
                  <w:tcBorders>
                    <w:tl2br w:val="nil"/>
                    <w:tr2bl w:val="nil"/>
                  </w:tcBorders>
                  <w:vAlign w:val="center"/>
                </w:tcPr>
                <w:p w14:paraId="3689013A">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075296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tcBorders>
                    <w:tl2br w:val="nil"/>
                    <w:tr2bl w:val="nil"/>
                  </w:tcBorders>
                  <w:vAlign w:val="center"/>
                </w:tcPr>
                <w:p w14:paraId="2F37D35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lang w:val="en-US" w:eastAsia="zh-CN"/>
                    </w:rPr>
                    <w:t>6</w:t>
                  </w:r>
                </w:p>
              </w:tc>
              <w:tc>
                <w:tcPr>
                  <w:tcW w:w="2243" w:type="pct"/>
                  <w:gridSpan w:val="4"/>
                  <w:tcBorders>
                    <w:tl2br w:val="nil"/>
                    <w:tr2bl w:val="nil"/>
                  </w:tcBorders>
                  <w:vAlign w:val="center"/>
                </w:tcPr>
                <w:p w14:paraId="2AD9AA0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建筑密度</w:t>
                  </w:r>
                </w:p>
              </w:tc>
              <w:tc>
                <w:tcPr>
                  <w:tcW w:w="1096" w:type="pct"/>
                  <w:tcBorders>
                    <w:tl2br w:val="nil"/>
                    <w:tr2bl w:val="nil"/>
                  </w:tcBorders>
                  <w:vAlign w:val="center"/>
                </w:tcPr>
                <w:p w14:paraId="361ECFE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20</w:t>
                  </w:r>
                  <w:r>
                    <w:rPr>
                      <w:rFonts w:hint="default" w:ascii="Times New Roman" w:hAnsi="Times New Roman" w:eastAsia="宋体" w:cs="Times New Roman"/>
                      <w:color w:val="auto"/>
                      <w:spacing w:val="0"/>
                      <w:w w:val="100"/>
                      <w:position w:val="0"/>
                      <w:sz w:val="21"/>
                      <w:szCs w:val="21"/>
                      <w:highlight w:val="none"/>
                      <w:lang w:val="en-US" w:eastAsia="zh-CN" w:bidi="en-US"/>
                    </w:rPr>
                    <w:t>%</w:t>
                  </w:r>
                </w:p>
              </w:tc>
              <w:tc>
                <w:tcPr>
                  <w:tcW w:w="1323" w:type="pct"/>
                  <w:tcBorders>
                    <w:tl2br w:val="nil"/>
                    <w:tr2bl w:val="nil"/>
                  </w:tcBorders>
                  <w:vAlign w:val="center"/>
                </w:tcPr>
                <w:p w14:paraId="34086BE5">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046866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6" w:type="dxa"/>
                  <w:tcBorders>
                    <w:tl2br w:val="nil"/>
                    <w:tr2bl w:val="nil"/>
                  </w:tcBorders>
                  <w:vAlign w:val="center"/>
                </w:tcPr>
                <w:p w14:paraId="4F6CEB5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7</w:t>
                  </w:r>
                </w:p>
              </w:tc>
              <w:tc>
                <w:tcPr>
                  <w:tcW w:w="2243" w:type="pct"/>
                  <w:gridSpan w:val="4"/>
                  <w:tcBorders>
                    <w:tl2br w:val="nil"/>
                    <w:tr2bl w:val="nil"/>
                  </w:tcBorders>
                  <w:vAlign w:val="center"/>
                </w:tcPr>
                <w:p w14:paraId="6D2D942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绿地率</w:t>
                  </w:r>
                </w:p>
              </w:tc>
              <w:tc>
                <w:tcPr>
                  <w:tcW w:w="1096" w:type="pct"/>
                  <w:tcBorders>
                    <w:tl2br w:val="nil"/>
                    <w:tr2bl w:val="nil"/>
                  </w:tcBorders>
                  <w:vAlign w:val="center"/>
                </w:tcPr>
                <w:p w14:paraId="295ED5B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default" w:ascii="Times New Roman" w:hAnsi="Times New Roman" w:eastAsia="宋体" w:cs="Times New Roman"/>
                      <w:color w:val="auto"/>
                      <w:spacing w:val="0"/>
                      <w:w w:val="100"/>
                      <w:position w:val="0"/>
                      <w:sz w:val="21"/>
                      <w:szCs w:val="21"/>
                      <w:highlight w:val="none"/>
                      <w:lang w:val="en-US" w:eastAsia="zh-CN" w:bidi="en-US"/>
                    </w:rPr>
                    <w:t>3</w:t>
                  </w:r>
                  <w:r>
                    <w:rPr>
                      <w:rFonts w:hint="eastAsia" w:ascii="Times New Roman" w:hAnsi="Times New Roman" w:eastAsia="宋体" w:cs="Times New Roman"/>
                      <w:color w:val="auto"/>
                      <w:spacing w:val="0"/>
                      <w:w w:val="100"/>
                      <w:position w:val="0"/>
                      <w:sz w:val="21"/>
                      <w:szCs w:val="21"/>
                      <w:highlight w:val="none"/>
                      <w:lang w:val="en-US" w:eastAsia="zh-CN" w:bidi="en-US"/>
                    </w:rPr>
                    <w:t>0</w:t>
                  </w:r>
                  <w:r>
                    <w:rPr>
                      <w:rFonts w:hint="default" w:ascii="Times New Roman" w:hAnsi="Times New Roman" w:eastAsia="宋体" w:cs="Times New Roman"/>
                      <w:color w:val="auto"/>
                      <w:spacing w:val="0"/>
                      <w:w w:val="100"/>
                      <w:position w:val="0"/>
                      <w:sz w:val="21"/>
                      <w:szCs w:val="21"/>
                      <w:highlight w:val="none"/>
                      <w:lang w:val="en-US" w:eastAsia="zh-CN" w:bidi="en-US"/>
                    </w:rPr>
                    <w:t>%</w:t>
                  </w:r>
                </w:p>
              </w:tc>
              <w:tc>
                <w:tcPr>
                  <w:tcW w:w="1323" w:type="pct"/>
                  <w:tcBorders>
                    <w:tl2br w:val="nil"/>
                    <w:tr2bl w:val="nil"/>
                  </w:tcBorders>
                  <w:vAlign w:val="center"/>
                </w:tcPr>
                <w:p w14:paraId="1C8FD841">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596540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6" w:type="dxa"/>
                  <w:tcBorders>
                    <w:tl2br w:val="nil"/>
                    <w:tr2bl w:val="nil"/>
                  </w:tcBorders>
                  <w:vAlign w:val="center"/>
                </w:tcPr>
                <w:p w14:paraId="4E577C1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t>8</w:t>
                  </w:r>
                </w:p>
              </w:tc>
              <w:tc>
                <w:tcPr>
                  <w:tcW w:w="2243" w:type="pct"/>
                  <w:gridSpan w:val="4"/>
                  <w:tcBorders>
                    <w:tl2br w:val="nil"/>
                    <w:tr2bl w:val="nil"/>
                  </w:tcBorders>
                  <w:vAlign w:val="center"/>
                </w:tcPr>
                <w:p w14:paraId="53CF2F0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建筑限高</w:t>
                  </w:r>
                </w:p>
              </w:tc>
              <w:tc>
                <w:tcPr>
                  <w:tcW w:w="1096" w:type="pct"/>
                  <w:tcBorders>
                    <w:tl2br w:val="nil"/>
                    <w:tr2bl w:val="nil"/>
                  </w:tcBorders>
                  <w:vAlign w:val="center"/>
                </w:tcPr>
                <w:p w14:paraId="2ED556B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27m</w:t>
                  </w:r>
                </w:p>
              </w:tc>
              <w:tc>
                <w:tcPr>
                  <w:tcW w:w="1323" w:type="pct"/>
                  <w:tcBorders>
                    <w:tl2br w:val="nil"/>
                    <w:tr2bl w:val="nil"/>
                  </w:tcBorders>
                  <w:vAlign w:val="center"/>
                </w:tcPr>
                <w:p w14:paraId="307B29CA">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77F32F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6" w:type="dxa"/>
                  <w:tcBorders>
                    <w:tl2br w:val="nil"/>
                    <w:tr2bl w:val="nil"/>
                  </w:tcBorders>
                  <w:vAlign w:val="center"/>
                </w:tcPr>
                <w:p w14:paraId="5727830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snapToGrid w:val="0"/>
                      <w:color w:val="auto"/>
                      <w:spacing w:val="0"/>
                      <w:w w:val="100"/>
                      <w:kern w:val="0"/>
                      <w:position w:val="0"/>
                      <w:sz w:val="21"/>
                      <w:szCs w:val="21"/>
                      <w:highlight w:val="none"/>
                      <w:u w:val="none"/>
                      <w:shd w:val="clear" w:color="auto" w:fill="auto"/>
                      <w:lang w:val="en-US" w:eastAsia="zh-CN" w:bidi="zh-TW"/>
                    </w:rPr>
                    <w:t>9</w:t>
                  </w:r>
                </w:p>
              </w:tc>
              <w:tc>
                <w:tcPr>
                  <w:tcW w:w="2243" w:type="pct"/>
                  <w:gridSpan w:val="4"/>
                  <w:tcBorders>
                    <w:tl2br w:val="nil"/>
                    <w:tr2bl w:val="nil"/>
                  </w:tcBorders>
                  <w:vAlign w:val="center"/>
                </w:tcPr>
                <w:p w14:paraId="19C3F4C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住宅户数</w:t>
                  </w:r>
                </w:p>
              </w:tc>
              <w:tc>
                <w:tcPr>
                  <w:tcW w:w="1096" w:type="pct"/>
                  <w:tcBorders>
                    <w:tl2br w:val="nil"/>
                    <w:tr2bl w:val="nil"/>
                  </w:tcBorders>
                  <w:vAlign w:val="center"/>
                </w:tcPr>
                <w:p w14:paraId="585B286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328户</w:t>
                  </w:r>
                </w:p>
              </w:tc>
              <w:tc>
                <w:tcPr>
                  <w:tcW w:w="1323" w:type="pct"/>
                  <w:tcBorders>
                    <w:tl2br w:val="nil"/>
                    <w:tr2bl w:val="nil"/>
                  </w:tcBorders>
                  <w:vAlign w:val="center"/>
                </w:tcPr>
                <w:p w14:paraId="08916A44">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规划总人口约为1050人</w:t>
                  </w:r>
                </w:p>
              </w:tc>
            </w:tr>
            <w:tr w14:paraId="72417D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6" w:type="dxa"/>
                  <w:tcBorders>
                    <w:tl2br w:val="nil"/>
                    <w:tr2bl w:val="nil"/>
                  </w:tcBorders>
                  <w:vAlign w:val="center"/>
                </w:tcPr>
                <w:p w14:paraId="535061F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r>
                    <w:rPr>
                      <w:rFonts w:hint="eastAsia" w:ascii="Times New Roman" w:hAnsi="Times New Roman" w:cs="Times New Roman"/>
                      <w:snapToGrid w:val="0"/>
                      <w:color w:val="auto"/>
                      <w:spacing w:val="0"/>
                      <w:w w:val="100"/>
                      <w:kern w:val="0"/>
                      <w:position w:val="0"/>
                      <w:sz w:val="21"/>
                      <w:szCs w:val="21"/>
                      <w:highlight w:val="none"/>
                      <w:u w:val="none"/>
                      <w:shd w:val="clear" w:color="auto" w:fill="auto"/>
                      <w:lang w:val="en-US" w:eastAsia="zh-CN" w:bidi="zh-TW"/>
                    </w:rPr>
                    <w:t>10</w:t>
                  </w:r>
                </w:p>
              </w:tc>
              <w:tc>
                <w:tcPr>
                  <w:tcW w:w="2243" w:type="pct"/>
                  <w:gridSpan w:val="4"/>
                  <w:tcBorders>
                    <w:tl2br w:val="nil"/>
                    <w:tr2bl w:val="nil"/>
                  </w:tcBorders>
                  <w:vAlign w:val="center"/>
                </w:tcPr>
                <w:p w14:paraId="2E906AB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机动车</w:t>
                  </w:r>
                  <w:r>
                    <w:rPr>
                      <w:rFonts w:hint="default" w:ascii="Times New Roman" w:hAnsi="Times New Roman" w:eastAsia="宋体" w:cs="Times New Roman"/>
                      <w:color w:val="auto"/>
                      <w:spacing w:val="0"/>
                      <w:w w:val="100"/>
                      <w:position w:val="0"/>
                      <w:sz w:val="21"/>
                      <w:szCs w:val="21"/>
                      <w:highlight w:val="none"/>
                      <w:lang w:val="en-US" w:eastAsia="zh-CN"/>
                    </w:rPr>
                    <w:t>停车位</w:t>
                  </w:r>
                </w:p>
              </w:tc>
              <w:tc>
                <w:tcPr>
                  <w:tcW w:w="1096" w:type="pct"/>
                  <w:tcBorders>
                    <w:tl2br w:val="nil"/>
                    <w:tr2bl w:val="nil"/>
                  </w:tcBorders>
                  <w:vAlign w:val="center"/>
                </w:tcPr>
                <w:p w14:paraId="1977433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527个</w:t>
                  </w:r>
                </w:p>
              </w:tc>
              <w:tc>
                <w:tcPr>
                  <w:tcW w:w="1323" w:type="pct"/>
                  <w:tcBorders>
                    <w:tl2br w:val="nil"/>
                    <w:tr2bl w:val="nil"/>
                  </w:tcBorders>
                  <w:vAlign w:val="center"/>
                </w:tcPr>
                <w:p w14:paraId="6BB6D408">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715B24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6" w:type="dxa"/>
                  <w:vMerge w:val="restart"/>
                  <w:tcBorders>
                    <w:tl2br w:val="nil"/>
                    <w:tr2bl w:val="nil"/>
                  </w:tcBorders>
                  <w:vAlign w:val="center"/>
                </w:tcPr>
                <w:p w14:paraId="0A02622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r>
                    <w:rPr>
                      <w:rFonts w:hint="eastAsia" w:ascii="Times New Roman" w:hAnsi="Times New Roman" w:cs="Times New Roman"/>
                      <w:color w:val="auto"/>
                      <w:spacing w:val="0"/>
                      <w:w w:val="100"/>
                      <w:position w:val="0"/>
                      <w:sz w:val="21"/>
                      <w:szCs w:val="21"/>
                      <w:highlight w:val="none"/>
                      <w:lang w:val="en-US" w:eastAsia="zh-CN"/>
                    </w:rPr>
                    <w:t>11</w:t>
                  </w:r>
                </w:p>
              </w:tc>
              <w:tc>
                <w:tcPr>
                  <w:tcW w:w="305" w:type="pct"/>
                  <w:vMerge w:val="restart"/>
                  <w:tcBorders>
                    <w:tl2br w:val="nil"/>
                    <w:tr2bl w:val="nil"/>
                  </w:tcBorders>
                  <w:vAlign w:val="center"/>
                </w:tcPr>
                <w:p w14:paraId="1934C7A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其中</w:t>
                  </w:r>
                </w:p>
              </w:tc>
              <w:tc>
                <w:tcPr>
                  <w:tcW w:w="1938" w:type="pct"/>
                  <w:gridSpan w:val="3"/>
                  <w:tcBorders>
                    <w:tl2br w:val="nil"/>
                    <w:tr2bl w:val="nil"/>
                  </w:tcBorders>
                  <w:vAlign w:val="center"/>
                </w:tcPr>
                <w:p w14:paraId="7EB23E9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lang w:val="en-US" w:eastAsia="zh-CN"/>
                    </w:rPr>
                    <w:t>地上停车位</w:t>
                  </w:r>
                </w:p>
              </w:tc>
              <w:tc>
                <w:tcPr>
                  <w:tcW w:w="1096" w:type="pct"/>
                  <w:tcBorders>
                    <w:tl2br w:val="nil"/>
                    <w:tr2bl w:val="nil"/>
                  </w:tcBorders>
                  <w:vAlign w:val="center"/>
                </w:tcPr>
                <w:p w14:paraId="1DF8B2E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32个</w:t>
                  </w:r>
                </w:p>
              </w:tc>
              <w:tc>
                <w:tcPr>
                  <w:tcW w:w="1323" w:type="pct"/>
                  <w:tcBorders>
                    <w:tl2br w:val="nil"/>
                    <w:tr2bl w:val="nil"/>
                  </w:tcBorders>
                  <w:vAlign w:val="center"/>
                </w:tcPr>
                <w:p w14:paraId="2353519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约为户数的10%</w:t>
                  </w:r>
                </w:p>
              </w:tc>
            </w:tr>
            <w:tr w14:paraId="43E935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vMerge w:val="continue"/>
                  <w:tcBorders>
                    <w:tl2br w:val="nil"/>
                    <w:tr2bl w:val="nil"/>
                  </w:tcBorders>
                  <w:vAlign w:val="center"/>
                </w:tcPr>
                <w:p w14:paraId="6352CC1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305" w:type="pct"/>
                  <w:vMerge w:val="continue"/>
                  <w:tcBorders>
                    <w:tl2br w:val="nil"/>
                    <w:tr2bl w:val="nil"/>
                  </w:tcBorders>
                  <w:vAlign w:val="center"/>
                </w:tcPr>
                <w:p w14:paraId="0D012EA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p>
              </w:tc>
              <w:tc>
                <w:tcPr>
                  <w:tcW w:w="1938" w:type="pct"/>
                  <w:gridSpan w:val="3"/>
                  <w:tcBorders>
                    <w:tl2br w:val="nil"/>
                    <w:tr2bl w:val="nil"/>
                  </w:tcBorders>
                  <w:vAlign w:val="center"/>
                </w:tcPr>
                <w:p w14:paraId="4B48BFB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0"/>
                      <w:w w:val="100"/>
                      <w:kern w:val="0"/>
                      <w:position w:val="0"/>
                      <w:sz w:val="21"/>
                      <w:szCs w:val="21"/>
                      <w:highlight w:val="none"/>
                      <w:u w:val="none"/>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lang w:val="en-US" w:eastAsia="zh-CN"/>
                    </w:rPr>
                    <w:t>地下停车位</w:t>
                  </w:r>
                </w:p>
              </w:tc>
              <w:tc>
                <w:tcPr>
                  <w:tcW w:w="1096" w:type="pct"/>
                  <w:tcBorders>
                    <w:tl2br w:val="nil"/>
                    <w:tr2bl w:val="nil"/>
                  </w:tcBorders>
                  <w:vAlign w:val="center"/>
                </w:tcPr>
                <w:p w14:paraId="1BE4E3C4">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495个</w:t>
                  </w:r>
                </w:p>
              </w:tc>
              <w:tc>
                <w:tcPr>
                  <w:tcW w:w="1323" w:type="pct"/>
                  <w:tcBorders>
                    <w:tl2br w:val="nil"/>
                    <w:tr2bl w:val="nil"/>
                  </w:tcBorders>
                  <w:vAlign w:val="center"/>
                </w:tcPr>
                <w:p w14:paraId="6A58FD89">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r w14:paraId="222892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37" w:type="pct"/>
                  <w:tcBorders>
                    <w:tl2br w:val="nil"/>
                    <w:tr2bl w:val="nil"/>
                  </w:tcBorders>
                  <w:vAlign w:val="center"/>
                </w:tcPr>
                <w:p w14:paraId="0F331BA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12</w:t>
                  </w:r>
                </w:p>
              </w:tc>
              <w:tc>
                <w:tcPr>
                  <w:tcW w:w="2243" w:type="pct"/>
                  <w:gridSpan w:val="4"/>
                  <w:tcBorders>
                    <w:tl2br w:val="nil"/>
                    <w:tr2bl w:val="nil"/>
                  </w:tcBorders>
                  <w:vAlign w:val="center"/>
                </w:tcPr>
                <w:p w14:paraId="2751AD4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非机动车</w:t>
                  </w:r>
                  <w:r>
                    <w:rPr>
                      <w:rFonts w:hint="default" w:ascii="Times New Roman" w:hAnsi="Times New Roman" w:eastAsia="宋体" w:cs="Times New Roman"/>
                      <w:color w:val="auto"/>
                      <w:spacing w:val="0"/>
                      <w:w w:val="100"/>
                      <w:position w:val="0"/>
                      <w:sz w:val="21"/>
                      <w:szCs w:val="21"/>
                      <w:highlight w:val="none"/>
                      <w:lang w:val="en-US" w:eastAsia="zh-CN"/>
                    </w:rPr>
                    <w:t>停车位</w:t>
                  </w:r>
                </w:p>
              </w:tc>
              <w:tc>
                <w:tcPr>
                  <w:tcW w:w="1096" w:type="pct"/>
                  <w:tcBorders>
                    <w:tl2br w:val="nil"/>
                    <w:tr2bl w:val="nil"/>
                  </w:tcBorders>
                  <w:vAlign w:val="center"/>
                </w:tcPr>
                <w:p w14:paraId="44093A5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134个</w:t>
                  </w:r>
                </w:p>
              </w:tc>
              <w:tc>
                <w:tcPr>
                  <w:tcW w:w="1323" w:type="pct"/>
                  <w:tcBorders>
                    <w:tl2br w:val="nil"/>
                    <w:tr2bl w:val="nil"/>
                  </w:tcBorders>
                  <w:vAlign w:val="center"/>
                </w:tcPr>
                <w:p w14:paraId="5A0F4BD7">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bidi="en-US"/>
                    </w:rPr>
                    <w:t>/</w:t>
                  </w:r>
                </w:p>
              </w:tc>
            </w:tr>
          </w:tbl>
          <w:p w14:paraId="00FB9A6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Lines="50" w:after="0" w:line="360" w:lineRule="auto"/>
              <w:ind w:left="0" w:right="0" w:firstLine="480" w:firstLineChars="200"/>
              <w:jc w:val="both"/>
              <w:textAlignment w:val="baseline"/>
              <w:rPr>
                <w:rFonts w:hint="eastAsia"/>
                <w:color w:val="auto"/>
                <w:spacing w:val="0"/>
                <w:w w:val="100"/>
                <w:position w:val="0"/>
                <w:sz w:val="24"/>
                <w:szCs w:val="24"/>
                <w:highlight w:val="none"/>
                <w:lang w:val="en-US" w:eastAsia="zh-CN"/>
              </w:rPr>
            </w:pPr>
            <w:r>
              <w:rPr>
                <w:color w:val="auto"/>
                <w:spacing w:val="0"/>
                <w:w w:val="100"/>
                <w:position w:val="0"/>
                <w:sz w:val="24"/>
                <w:szCs w:val="24"/>
                <w:highlight w:val="none"/>
              </w:rPr>
              <w:t>项目工程内容包括主体工程、公用工程和环保工程等，具体见</w:t>
            </w:r>
            <w:r>
              <w:rPr>
                <w:rFonts w:hint="eastAsia"/>
                <w:color w:val="auto"/>
                <w:spacing w:val="0"/>
                <w:w w:val="100"/>
                <w:position w:val="0"/>
                <w:sz w:val="24"/>
                <w:szCs w:val="24"/>
                <w:highlight w:val="none"/>
                <w:lang w:val="en-US" w:eastAsia="zh-CN"/>
              </w:rPr>
              <w:t>下表。</w:t>
            </w:r>
          </w:p>
          <w:p w14:paraId="32F3BB88">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项目基本组成一览表</w:t>
            </w:r>
          </w:p>
          <w:tbl>
            <w:tblPr>
              <w:tblStyle w:val="24"/>
              <w:tblW w:w="490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962"/>
              <w:gridCol w:w="6180"/>
            </w:tblGrid>
            <w:tr w14:paraId="08448D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4" w:type="pct"/>
                  <w:tcBorders>
                    <w:tl2br w:val="nil"/>
                    <w:tr2bl w:val="nil"/>
                  </w:tcBorders>
                  <w:vAlign w:val="center"/>
                </w:tcPr>
                <w:p w14:paraId="13FA951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b/>
                      <w:bCs/>
                      <w:color w:val="auto"/>
                      <w:spacing w:val="0"/>
                      <w:w w:val="100"/>
                      <w:position w:val="0"/>
                      <w:sz w:val="21"/>
                      <w:szCs w:val="21"/>
                      <w:highlight w:val="none"/>
                    </w:rPr>
                    <w:t>工程类别</w:t>
                  </w:r>
                </w:p>
              </w:tc>
              <w:tc>
                <w:tcPr>
                  <w:tcW w:w="616" w:type="pct"/>
                  <w:tcBorders>
                    <w:tl2br w:val="nil"/>
                    <w:tr2bl w:val="nil"/>
                  </w:tcBorders>
                  <w:vAlign w:val="center"/>
                </w:tcPr>
                <w:p w14:paraId="4A45CBF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rPr>
                  </w:pPr>
                  <w:r>
                    <w:rPr>
                      <w:rFonts w:ascii="Times New Roman" w:hAnsi="Times New Roman" w:eastAsia="宋体"/>
                      <w:b/>
                      <w:bCs/>
                      <w:color w:val="auto"/>
                      <w:spacing w:val="0"/>
                      <w:w w:val="100"/>
                      <w:position w:val="0"/>
                      <w:sz w:val="21"/>
                      <w:szCs w:val="21"/>
                      <w:highlight w:val="none"/>
                    </w:rPr>
                    <w:t>项目</w:t>
                  </w:r>
                </w:p>
                <w:p w14:paraId="40DD08A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b/>
                      <w:bCs/>
                      <w:color w:val="auto"/>
                      <w:spacing w:val="0"/>
                      <w:w w:val="100"/>
                      <w:position w:val="0"/>
                      <w:sz w:val="21"/>
                      <w:szCs w:val="21"/>
                      <w:highlight w:val="none"/>
                    </w:rPr>
                    <w:t>内容</w:t>
                  </w:r>
                </w:p>
              </w:tc>
              <w:tc>
                <w:tcPr>
                  <w:tcW w:w="3958" w:type="pct"/>
                  <w:tcBorders>
                    <w:tl2br w:val="nil"/>
                    <w:tr2bl w:val="nil"/>
                  </w:tcBorders>
                  <w:vAlign w:val="center"/>
                </w:tcPr>
                <w:p w14:paraId="1F929DF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b/>
                      <w:bCs/>
                      <w:color w:val="auto"/>
                      <w:spacing w:val="0"/>
                      <w:w w:val="100"/>
                      <w:position w:val="0"/>
                      <w:sz w:val="21"/>
                      <w:szCs w:val="21"/>
                      <w:highlight w:val="none"/>
                    </w:rPr>
                    <w:t>项目组成</w:t>
                  </w:r>
                </w:p>
              </w:tc>
            </w:tr>
            <w:tr w14:paraId="754685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tcBorders>
                    <w:tl2br w:val="nil"/>
                    <w:tr2bl w:val="nil"/>
                  </w:tcBorders>
                  <w:vAlign w:val="center"/>
                </w:tcPr>
                <w:p w14:paraId="74F061D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主体工程</w:t>
                  </w:r>
                </w:p>
              </w:tc>
              <w:tc>
                <w:tcPr>
                  <w:tcW w:w="616" w:type="pct"/>
                  <w:tcBorders>
                    <w:tl2br w:val="nil"/>
                    <w:tr2bl w:val="nil"/>
                  </w:tcBorders>
                  <w:vAlign w:val="center"/>
                </w:tcPr>
                <w:p w14:paraId="6C279EE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住宅</w:t>
                  </w:r>
                </w:p>
              </w:tc>
              <w:tc>
                <w:tcPr>
                  <w:tcW w:w="3958" w:type="pct"/>
                  <w:tcBorders>
                    <w:tl2br w:val="nil"/>
                    <w:tr2bl w:val="nil"/>
                  </w:tcBorders>
                  <w:vAlign w:val="center"/>
                </w:tcPr>
                <w:p w14:paraId="5ECC8E7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22栋住宅，每栋住宅楼层数均为8层，住宅建筑面积共计</w:t>
                  </w:r>
                  <w:r>
                    <w:rPr>
                      <w:rFonts w:hint="eastAsia" w:ascii="Times New Roman" w:hAnsi="Times New Roman" w:eastAsia="宋体" w:cs="Times New Roman"/>
                      <w:color w:val="auto"/>
                      <w:spacing w:val="0"/>
                      <w:w w:val="100"/>
                      <w:position w:val="0"/>
                      <w:sz w:val="21"/>
                      <w:szCs w:val="21"/>
                      <w:highlight w:val="none"/>
                      <w:lang w:val="en-US" w:eastAsia="zh-CN" w:bidi="en-US"/>
                    </w:rPr>
                    <w:t>52235</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r>
                    <w:rPr>
                      <w:rFonts w:hint="eastAsia" w:ascii="Times New Roman" w:hAnsi="Times New Roman"/>
                      <w:color w:val="auto"/>
                      <w:spacing w:val="0"/>
                      <w:w w:val="100"/>
                      <w:position w:val="0"/>
                      <w:sz w:val="21"/>
                      <w:szCs w:val="21"/>
                      <w:highlight w:val="none"/>
                      <w:lang w:val="en-US" w:eastAsia="zh-CN"/>
                    </w:rPr>
                    <w:t>。</w:t>
                  </w:r>
                </w:p>
              </w:tc>
            </w:tr>
            <w:tr w14:paraId="748386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tcBorders>
                    <w:tl2br w:val="nil"/>
                    <w:tr2bl w:val="nil"/>
                  </w:tcBorders>
                  <w:vAlign w:val="center"/>
                </w:tcPr>
                <w:p w14:paraId="1E07FE5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辅助工程</w:t>
                  </w:r>
                </w:p>
              </w:tc>
              <w:tc>
                <w:tcPr>
                  <w:tcW w:w="616" w:type="pct"/>
                  <w:tcBorders>
                    <w:tl2br w:val="nil"/>
                    <w:tr2bl w:val="nil"/>
                  </w:tcBorders>
                  <w:vAlign w:val="center"/>
                </w:tcPr>
                <w:p w14:paraId="6FB46A5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物业用房</w:t>
                  </w:r>
                </w:p>
              </w:tc>
              <w:tc>
                <w:tcPr>
                  <w:tcW w:w="3958" w:type="pct"/>
                  <w:tcBorders>
                    <w:tl2br w:val="nil"/>
                    <w:tr2bl w:val="nil"/>
                  </w:tcBorders>
                  <w:vAlign w:val="center"/>
                </w:tcPr>
                <w:p w14:paraId="2E26464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vertAlign w:val="baseline"/>
                      <w:lang w:val="en-US" w:eastAsia="zh-CN"/>
                    </w:rPr>
                  </w:pPr>
                  <w:r>
                    <w:rPr>
                      <w:rFonts w:hint="eastAsia" w:ascii="Times New Roman" w:hAnsi="Times New Roman" w:eastAsia="宋体"/>
                      <w:color w:val="auto"/>
                      <w:spacing w:val="0"/>
                      <w:w w:val="100"/>
                      <w:position w:val="0"/>
                      <w:sz w:val="21"/>
                      <w:szCs w:val="21"/>
                      <w:highlight w:val="none"/>
                    </w:rPr>
                    <w:t>建筑面积</w:t>
                  </w:r>
                  <w:r>
                    <w:rPr>
                      <w:rFonts w:hint="eastAsia" w:ascii="Times New Roman" w:hAnsi="Times New Roman"/>
                      <w:color w:val="auto"/>
                      <w:spacing w:val="0"/>
                      <w:w w:val="100"/>
                      <w:position w:val="0"/>
                      <w:sz w:val="21"/>
                      <w:szCs w:val="21"/>
                      <w:highlight w:val="none"/>
                      <w:lang w:val="en-US" w:eastAsia="zh-CN"/>
                    </w:rPr>
                    <w:t>421</w:t>
                  </w:r>
                  <w:r>
                    <w:rPr>
                      <w:rFonts w:hint="default" w:ascii="Times New Roman" w:hAnsi="Times New Roman" w:eastAsia="宋体" w:cs="Times New Roman"/>
                      <w:color w:val="auto"/>
                      <w:spacing w:val="0"/>
                      <w:w w:val="100"/>
                      <w:position w:val="0"/>
                      <w:sz w:val="21"/>
                      <w:szCs w:val="21"/>
                      <w:highlight w:val="none"/>
                      <w:lang w:val="en-US" w:eastAsia="zh-CN"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zh-CN" w:bidi="en-US"/>
                    </w:rPr>
                    <w:t>2</w:t>
                  </w:r>
                  <w:r>
                    <w:rPr>
                      <w:rFonts w:hint="eastAsia" w:ascii="Times New Roman" w:hAnsi="Times New Roman" w:cs="Times New Roman"/>
                      <w:color w:val="auto"/>
                      <w:spacing w:val="0"/>
                      <w:w w:val="100"/>
                      <w:position w:val="0"/>
                      <w:sz w:val="21"/>
                      <w:szCs w:val="21"/>
                      <w:highlight w:val="none"/>
                      <w:vertAlign w:val="baseline"/>
                      <w:lang w:val="en-US" w:eastAsia="zh-CN" w:bidi="en-US"/>
                    </w:rPr>
                    <w:t>。</w:t>
                  </w:r>
                </w:p>
              </w:tc>
            </w:tr>
            <w:tr w14:paraId="3C4D1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67AF0440">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2C7BC3C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文化活动中心(邻里坊)</w:t>
                  </w:r>
                </w:p>
              </w:tc>
              <w:tc>
                <w:tcPr>
                  <w:tcW w:w="3958" w:type="pct"/>
                  <w:tcBorders>
                    <w:tl2br w:val="nil"/>
                    <w:tr2bl w:val="nil"/>
                  </w:tcBorders>
                  <w:vAlign w:val="center"/>
                </w:tcPr>
                <w:p w14:paraId="4A1C37A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位于1#住宅西北侧，</w:t>
                  </w:r>
                  <w:r>
                    <w:rPr>
                      <w:rFonts w:hint="eastAsia" w:ascii="Times New Roman" w:hAnsi="Times New Roman" w:eastAsia="宋体"/>
                      <w:color w:val="auto"/>
                      <w:spacing w:val="0"/>
                      <w:w w:val="100"/>
                      <w:position w:val="0"/>
                      <w:sz w:val="21"/>
                      <w:szCs w:val="21"/>
                      <w:highlight w:val="none"/>
                      <w:lang w:val="en-US" w:eastAsia="zh-CN"/>
                    </w:rPr>
                    <w:t>地上</w:t>
                  </w:r>
                  <w:r>
                    <w:rPr>
                      <w:rFonts w:hint="eastAsia" w:ascii="Times New Roman" w:hAnsi="Times New Roman"/>
                      <w:color w:val="auto"/>
                      <w:spacing w:val="0"/>
                      <w:w w:val="100"/>
                      <w:position w:val="0"/>
                      <w:sz w:val="21"/>
                      <w:szCs w:val="21"/>
                      <w:highlight w:val="none"/>
                      <w:lang w:val="en-US" w:eastAsia="zh-CN"/>
                    </w:rPr>
                    <w:t>2</w:t>
                  </w:r>
                  <w:r>
                    <w:rPr>
                      <w:rFonts w:hint="eastAsia" w:ascii="Times New Roman" w:hAnsi="Times New Roman" w:eastAsia="宋体"/>
                      <w:color w:val="auto"/>
                      <w:spacing w:val="0"/>
                      <w:w w:val="100"/>
                      <w:position w:val="0"/>
                      <w:sz w:val="21"/>
                      <w:szCs w:val="21"/>
                      <w:highlight w:val="none"/>
                    </w:rPr>
                    <w:t>层</w:t>
                  </w:r>
                  <w:r>
                    <w:rPr>
                      <w:rFonts w:hint="eastAsia" w:ascii="Times New Roman" w:hAnsi="Times New Roman"/>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lang w:val="en-US" w:eastAsia="zh-CN"/>
                    </w:rPr>
                    <w:t>地下1层，</w:t>
                  </w:r>
                  <w:r>
                    <w:rPr>
                      <w:rFonts w:hint="eastAsia" w:ascii="Times New Roman" w:hAnsi="Times New Roman" w:eastAsia="宋体"/>
                      <w:color w:val="auto"/>
                      <w:spacing w:val="0"/>
                      <w:w w:val="100"/>
                      <w:position w:val="0"/>
                      <w:sz w:val="21"/>
                      <w:szCs w:val="21"/>
                      <w:highlight w:val="none"/>
                    </w:rPr>
                    <w:t>建筑面积</w:t>
                  </w:r>
                  <w:r>
                    <w:rPr>
                      <w:rFonts w:hint="eastAsia" w:ascii="Times New Roman" w:hAnsi="Times New Roman"/>
                      <w:color w:val="auto"/>
                      <w:spacing w:val="0"/>
                      <w:w w:val="100"/>
                      <w:position w:val="0"/>
                      <w:sz w:val="21"/>
                      <w:szCs w:val="21"/>
                      <w:highlight w:val="none"/>
                      <w:lang w:val="en-US" w:eastAsia="zh-CN"/>
                    </w:rPr>
                    <w:t>为708</w:t>
                  </w:r>
                  <w:r>
                    <w:rPr>
                      <w:rFonts w:hint="default" w:ascii="Times New Roman" w:hAnsi="Times New Roman" w:eastAsia="宋体" w:cs="Times New Roman"/>
                      <w:color w:val="auto"/>
                      <w:spacing w:val="0"/>
                      <w:w w:val="100"/>
                      <w:position w:val="0"/>
                      <w:sz w:val="21"/>
                      <w:szCs w:val="21"/>
                      <w:highlight w:val="none"/>
                      <w:lang w:val="en-US" w:eastAsia="zh-CN"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zh-CN" w:bidi="en-US"/>
                    </w:rPr>
                    <w:t>2</w:t>
                  </w:r>
                  <w:r>
                    <w:rPr>
                      <w:rFonts w:hint="eastAsia" w:ascii="Times New Roman" w:hAnsi="Times New Roman" w:eastAsia="宋体"/>
                      <w:color w:val="auto"/>
                      <w:spacing w:val="0"/>
                      <w:w w:val="100"/>
                      <w:position w:val="0"/>
                      <w:sz w:val="21"/>
                      <w:szCs w:val="21"/>
                      <w:highlight w:val="none"/>
                      <w:lang w:val="en-US" w:eastAsia="zh-CN"/>
                    </w:rPr>
                    <w:t>，</w:t>
                  </w:r>
                  <w:r>
                    <w:rPr>
                      <w:rFonts w:hint="eastAsia" w:ascii="Times New Roman" w:hAnsi="Times New Roman"/>
                      <w:color w:val="auto"/>
                      <w:spacing w:val="0"/>
                      <w:w w:val="100"/>
                      <w:position w:val="0"/>
                      <w:sz w:val="21"/>
                      <w:szCs w:val="21"/>
                      <w:highlight w:val="none"/>
                      <w:lang w:val="en-US" w:eastAsia="zh-CN"/>
                    </w:rPr>
                    <w:t>包括</w:t>
                  </w:r>
                  <w:r>
                    <w:rPr>
                      <w:rFonts w:hint="eastAsia" w:ascii="Times New Roman" w:hAnsi="Times New Roman" w:cs="Times New Roman"/>
                      <w:color w:val="auto"/>
                      <w:spacing w:val="0"/>
                      <w:w w:val="100"/>
                      <w:position w:val="0"/>
                      <w:sz w:val="21"/>
                      <w:szCs w:val="21"/>
                      <w:highlight w:val="none"/>
                      <w:vertAlign w:val="baseline"/>
                      <w:lang w:val="en-US" w:eastAsia="zh-CN" w:bidi="en-US"/>
                    </w:rPr>
                    <w:t>包含66m</w:t>
                  </w:r>
                  <w:r>
                    <w:rPr>
                      <w:rFonts w:hint="eastAsia" w:ascii="Times New Roman" w:hAnsi="Times New Roman" w:cs="Times New Roman"/>
                      <w:color w:val="auto"/>
                      <w:spacing w:val="0"/>
                      <w:w w:val="100"/>
                      <w:position w:val="0"/>
                      <w:sz w:val="21"/>
                      <w:szCs w:val="21"/>
                      <w:highlight w:val="none"/>
                      <w:vertAlign w:val="superscript"/>
                      <w:lang w:val="en-US" w:eastAsia="zh-CN" w:bidi="en-US"/>
                    </w:rPr>
                    <w:t>2</w:t>
                  </w:r>
                  <w:r>
                    <w:rPr>
                      <w:rFonts w:hint="eastAsia" w:ascii="Times New Roman" w:hAnsi="Times New Roman" w:cs="Times New Roman"/>
                      <w:color w:val="auto"/>
                      <w:spacing w:val="0"/>
                      <w:w w:val="100"/>
                      <w:position w:val="0"/>
                      <w:sz w:val="21"/>
                      <w:szCs w:val="21"/>
                      <w:highlight w:val="none"/>
                      <w:vertAlign w:val="baseline"/>
                      <w:lang w:val="en-US" w:eastAsia="zh-CN" w:bidi="en-US"/>
                    </w:rPr>
                    <w:t>的老年活动用房</w:t>
                  </w:r>
                  <w:r>
                    <w:rPr>
                      <w:rFonts w:hint="eastAsia" w:ascii="Times New Roman" w:hAnsi="Times New Roman"/>
                      <w:color w:val="auto"/>
                      <w:spacing w:val="0"/>
                      <w:w w:val="100"/>
                      <w:position w:val="0"/>
                      <w:sz w:val="21"/>
                      <w:szCs w:val="21"/>
                      <w:highlight w:val="none"/>
                      <w:lang w:val="en-US" w:eastAsia="zh-CN"/>
                    </w:rPr>
                    <w:t>。</w:t>
                  </w:r>
                </w:p>
              </w:tc>
            </w:tr>
            <w:tr w14:paraId="3B89E7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79AEF88E">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575D53C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下沉庭院</w:t>
                  </w:r>
                </w:p>
              </w:tc>
              <w:tc>
                <w:tcPr>
                  <w:tcW w:w="3958" w:type="pct"/>
                  <w:tcBorders>
                    <w:tl2br w:val="nil"/>
                    <w:tr2bl w:val="nil"/>
                  </w:tcBorders>
                  <w:vAlign w:val="center"/>
                </w:tcPr>
                <w:p w14:paraId="6D7587B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位于文化活动中心东北侧，</w:t>
                  </w:r>
                  <w:r>
                    <w:rPr>
                      <w:rFonts w:hint="eastAsia" w:ascii="Times New Roman" w:hAnsi="Times New Roman" w:eastAsia="宋体"/>
                      <w:color w:val="auto"/>
                      <w:spacing w:val="0"/>
                      <w:w w:val="100"/>
                      <w:position w:val="0"/>
                      <w:sz w:val="21"/>
                      <w:szCs w:val="21"/>
                      <w:highlight w:val="none"/>
                    </w:rPr>
                    <w:t>建筑面积</w:t>
                  </w:r>
                  <w:r>
                    <w:rPr>
                      <w:rFonts w:hint="eastAsia" w:ascii="Times New Roman" w:hAnsi="Times New Roman"/>
                      <w:color w:val="auto"/>
                      <w:spacing w:val="0"/>
                      <w:w w:val="100"/>
                      <w:position w:val="0"/>
                      <w:sz w:val="21"/>
                      <w:szCs w:val="21"/>
                      <w:highlight w:val="none"/>
                      <w:lang w:val="en-US" w:eastAsia="zh-CN"/>
                    </w:rPr>
                    <w:t>为2521</w:t>
                  </w:r>
                  <w:r>
                    <w:rPr>
                      <w:rFonts w:hint="default" w:ascii="Times New Roman" w:hAnsi="Times New Roman" w:eastAsia="宋体" w:cs="Times New Roman"/>
                      <w:color w:val="auto"/>
                      <w:spacing w:val="0"/>
                      <w:w w:val="100"/>
                      <w:position w:val="0"/>
                      <w:sz w:val="21"/>
                      <w:szCs w:val="21"/>
                      <w:highlight w:val="none"/>
                      <w:lang w:val="en-US" w:eastAsia="zh-CN"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zh-CN" w:bidi="en-US"/>
                    </w:rPr>
                    <w:t>2</w:t>
                  </w:r>
                  <w:r>
                    <w:rPr>
                      <w:rFonts w:hint="eastAsia" w:ascii="Times New Roman" w:hAnsi="Times New Roman"/>
                      <w:color w:val="auto"/>
                      <w:spacing w:val="0"/>
                      <w:w w:val="100"/>
                      <w:position w:val="0"/>
                      <w:sz w:val="21"/>
                      <w:szCs w:val="21"/>
                      <w:highlight w:val="none"/>
                      <w:lang w:val="en-US" w:eastAsia="zh-CN"/>
                    </w:rPr>
                    <w:t>。</w:t>
                  </w:r>
                </w:p>
              </w:tc>
            </w:tr>
            <w:tr w14:paraId="16AEC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tcBorders>
                    <w:tl2br w:val="nil"/>
                    <w:tr2bl w:val="nil"/>
                  </w:tcBorders>
                  <w:vAlign w:val="center"/>
                </w:tcPr>
                <w:p w14:paraId="6FBE4C7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eastAsia="宋体"/>
                      <w:color w:val="auto"/>
                      <w:sz w:val="21"/>
                      <w:szCs w:val="21"/>
                      <w:highlight w:val="none"/>
                      <w:lang w:val="en-US" w:eastAsia="zh-CN"/>
                    </w:rPr>
                  </w:pPr>
                  <w:r>
                    <w:rPr>
                      <w:rFonts w:hint="eastAsia"/>
                      <w:color w:val="auto"/>
                      <w:sz w:val="21"/>
                      <w:szCs w:val="21"/>
                      <w:highlight w:val="none"/>
                      <w:lang w:val="en-US" w:eastAsia="zh-CN"/>
                    </w:rPr>
                    <w:t>公辅设施</w:t>
                  </w:r>
                </w:p>
              </w:tc>
              <w:tc>
                <w:tcPr>
                  <w:tcW w:w="616" w:type="pct"/>
                  <w:tcBorders>
                    <w:tl2br w:val="nil"/>
                    <w:tr2bl w:val="nil"/>
                  </w:tcBorders>
                  <w:vAlign w:val="center"/>
                </w:tcPr>
                <w:p w14:paraId="7509E82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综合管网</w:t>
                  </w:r>
                </w:p>
              </w:tc>
              <w:tc>
                <w:tcPr>
                  <w:tcW w:w="3958" w:type="pct"/>
                  <w:tcBorders>
                    <w:tl2br w:val="nil"/>
                    <w:tr2bl w:val="nil"/>
                  </w:tcBorders>
                  <w:vAlign w:val="center"/>
                </w:tcPr>
                <w:p w14:paraId="291A2C4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包括雨水管道、污水管道、给水管道、中压燃气管道、低压燃气管道、热力管道等，均布置于地面以下。</w:t>
                  </w:r>
                </w:p>
              </w:tc>
            </w:tr>
            <w:tr w14:paraId="3ABBAD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6DB109C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color w:val="auto"/>
                      <w:sz w:val="21"/>
                      <w:szCs w:val="21"/>
                      <w:highlight w:val="none"/>
                      <w:lang w:val="en-US" w:eastAsia="zh-CN"/>
                    </w:rPr>
                  </w:pPr>
                </w:p>
              </w:tc>
              <w:tc>
                <w:tcPr>
                  <w:tcW w:w="962" w:type="dxa"/>
                  <w:tcBorders>
                    <w:tl2br w:val="nil"/>
                    <w:tr2bl w:val="nil"/>
                  </w:tcBorders>
                  <w:vAlign w:val="center"/>
                </w:tcPr>
                <w:p w14:paraId="4DC88AB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变配电室</w:t>
                  </w:r>
                </w:p>
              </w:tc>
              <w:tc>
                <w:tcPr>
                  <w:tcW w:w="6180" w:type="dxa"/>
                  <w:tcBorders>
                    <w:tl2br w:val="nil"/>
                    <w:tr2bl w:val="nil"/>
                  </w:tcBorders>
                  <w:vAlign w:val="center"/>
                </w:tcPr>
                <w:p w14:paraId="668DC69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3处，设于地下车库内。</w:t>
                  </w:r>
                </w:p>
              </w:tc>
            </w:tr>
            <w:tr w14:paraId="4AFF58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6FEC8ED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4950702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生活泵房</w:t>
                  </w:r>
                </w:p>
              </w:tc>
              <w:tc>
                <w:tcPr>
                  <w:tcW w:w="3958" w:type="pct"/>
                  <w:tcBorders>
                    <w:tl2br w:val="nil"/>
                    <w:tr2bl w:val="nil"/>
                  </w:tcBorders>
                  <w:vAlign w:val="center"/>
                </w:tcPr>
                <w:p w14:paraId="02287A5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1处，设于地下车库内。</w:t>
                  </w:r>
                </w:p>
              </w:tc>
            </w:tr>
            <w:tr w14:paraId="0407B5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Merge w:val="continue"/>
                  <w:tcBorders>
                    <w:tl2br w:val="nil"/>
                    <w:tr2bl w:val="nil"/>
                  </w:tcBorders>
                  <w:vAlign w:val="center"/>
                </w:tcPr>
                <w:p w14:paraId="491AE61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326775B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消防泵房</w:t>
                  </w:r>
                </w:p>
              </w:tc>
              <w:tc>
                <w:tcPr>
                  <w:tcW w:w="3958" w:type="pct"/>
                  <w:tcBorders>
                    <w:tl2br w:val="nil"/>
                    <w:tr2bl w:val="nil"/>
                  </w:tcBorders>
                  <w:vAlign w:val="center"/>
                </w:tcPr>
                <w:p w14:paraId="02BDFE3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1处，设于地下车库内。</w:t>
                  </w:r>
                </w:p>
              </w:tc>
            </w:tr>
            <w:tr w14:paraId="23AF11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24" w:type="pct"/>
                  <w:vMerge w:val="continue"/>
                  <w:tcBorders>
                    <w:tl2br w:val="nil"/>
                    <w:tr2bl w:val="nil"/>
                  </w:tcBorders>
                  <w:vAlign w:val="center"/>
                </w:tcPr>
                <w:p w14:paraId="7DE25DB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5CE1FE9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锅炉房</w:t>
                  </w:r>
                </w:p>
              </w:tc>
              <w:tc>
                <w:tcPr>
                  <w:tcW w:w="3958" w:type="pct"/>
                  <w:tcBorders>
                    <w:tl2br w:val="nil"/>
                    <w:tr2bl w:val="nil"/>
                  </w:tcBorders>
                  <w:vAlign w:val="center"/>
                </w:tcPr>
                <w:p w14:paraId="1CE89CD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1处，设于地下车库内。</w:t>
                  </w:r>
                </w:p>
              </w:tc>
            </w:tr>
            <w:tr w14:paraId="6987A4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77721B0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2E07628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地下车库</w:t>
                  </w:r>
                </w:p>
              </w:tc>
              <w:tc>
                <w:tcPr>
                  <w:tcW w:w="3958" w:type="pct"/>
                  <w:tcBorders>
                    <w:tl2br w:val="nil"/>
                    <w:tr2bl w:val="nil"/>
                  </w:tcBorders>
                  <w:vAlign w:val="center"/>
                </w:tcPr>
                <w:p w14:paraId="5E38666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1"/>
                      <w:highlight w:val="none"/>
                      <w:vertAlign w:val="baseline"/>
                      <w:lang w:val="en-US" w:eastAsia="zh-CN"/>
                    </w:rPr>
                  </w:pPr>
                  <w:r>
                    <w:rPr>
                      <w:rFonts w:hint="eastAsia" w:ascii="Times New Roman" w:hAnsi="Times New Roman"/>
                      <w:color w:val="auto"/>
                      <w:spacing w:val="0"/>
                      <w:w w:val="100"/>
                      <w:position w:val="0"/>
                      <w:sz w:val="21"/>
                      <w:szCs w:val="21"/>
                      <w:highlight w:val="none"/>
                      <w:lang w:val="en-US" w:eastAsia="zh-CN"/>
                    </w:rPr>
                    <w:t>地下1层，车位495个，</w:t>
                  </w:r>
                  <w:r>
                    <w:rPr>
                      <w:rFonts w:hint="eastAsia" w:ascii="Times New Roman" w:cs="Times New Roman"/>
                      <w:color w:val="auto"/>
                      <w:sz w:val="21"/>
                      <w:szCs w:val="21"/>
                      <w:highlight w:val="none"/>
                    </w:rPr>
                    <w:t>建筑面积</w:t>
                  </w:r>
                  <w:r>
                    <w:rPr>
                      <w:rFonts w:hint="eastAsia" w:ascii="Times New Roman" w:cs="Times New Roman"/>
                      <w:color w:val="auto"/>
                      <w:sz w:val="21"/>
                      <w:szCs w:val="21"/>
                      <w:highlight w:val="none"/>
                      <w:lang w:val="en-US" w:eastAsia="zh-CN"/>
                    </w:rPr>
                    <w:t>共计23733.67</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2</w:t>
                  </w:r>
                  <w:r>
                    <w:rPr>
                      <w:rFonts w:hint="eastAsia" w:ascii="Times New Roman" w:cs="Times New Roman"/>
                      <w:color w:val="auto"/>
                      <w:sz w:val="21"/>
                      <w:szCs w:val="21"/>
                      <w:highlight w:val="none"/>
                      <w:vertAlign w:val="baseline"/>
                      <w:lang w:eastAsia="zh-CN"/>
                    </w:rPr>
                    <w:t>，</w:t>
                  </w:r>
                  <w:r>
                    <w:rPr>
                      <w:rFonts w:hint="eastAsia" w:ascii="Times New Roman" w:hAnsi="Times New Roman" w:cs="Times New Roman"/>
                      <w:color w:val="auto"/>
                      <w:spacing w:val="0"/>
                      <w:w w:val="100"/>
                      <w:position w:val="0"/>
                      <w:sz w:val="21"/>
                      <w:szCs w:val="21"/>
                      <w:highlight w:val="none"/>
                      <w:lang w:val="en-US" w:eastAsia="zh-CN"/>
                    </w:rPr>
                    <w:t>包括非人防车库</w:t>
                  </w:r>
                  <w:r>
                    <w:rPr>
                      <w:rFonts w:hint="eastAsia" w:ascii="Times New Roman" w:hAnsi="Times New Roman" w:eastAsia="宋体" w:cs="Times New Roman"/>
                      <w:color w:val="auto"/>
                      <w:spacing w:val="0"/>
                      <w:w w:val="100"/>
                      <w:position w:val="0"/>
                      <w:sz w:val="21"/>
                      <w:szCs w:val="21"/>
                      <w:highlight w:val="none"/>
                      <w:lang w:val="en-US" w:eastAsia="zh-CN" w:bidi="en-US"/>
                    </w:rPr>
                    <w:t>16233.67</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r>
                    <w:rPr>
                      <w:rFonts w:hint="eastAsia" w:ascii="Times New Roman" w:hAnsi="Times New Roman" w:eastAsia="宋体" w:cs="Times New Roman"/>
                      <w:color w:val="auto"/>
                      <w:spacing w:val="0"/>
                      <w:w w:val="100"/>
                      <w:position w:val="0"/>
                      <w:sz w:val="21"/>
                      <w:szCs w:val="21"/>
                      <w:highlight w:val="none"/>
                      <w:vertAlign w:val="baseline"/>
                      <w:lang w:val="en-US" w:eastAsia="zh-CN" w:bidi="en-US"/>
                    </w:rPr>
                    <w:t>、</w:t>
                  </w:r>
                  <w:r>
                    <w:rPr>
                      <w:rFonts w:hint="eastAsia" w:ascii="Times New Roman" w:hAnsi="Times New Roman" w:cs="Times New Roman"/>
                      <w:color w:val="auto"/>
                      <w:spacing w:val="0"/>
                      <w:w w:val="100"/>
                      <w:position w:val="0"/>
                      <w:sz w:val="21"/>
                      <w:szCs w:val="21"/>
                      <w:highlight w:val="none"/>
                      <w:lang w:val="en-US" w:eastAsia="zh-CN"/>
                    </w:rPr>
                    <w:t>人防车库</w:t>
                  </w:r>
                  <w:r>
                    <w:rPr>
                      <w:rFonts w:hint="eastAsia" w:ascii="Times New Roman" w:hAnsi="Times New Roman" w:eastAsia="宋体" w:cs="Times New Roman"/>
                      <w:color w:val="auto"/>
                      <w:spacing w:val="0"/>
                      <w:w w:val="100"/>
                      <w:position w:val="0"/>
                      <w:sz w:val="21"/>
                      <w:szCs w:val="21"/>
                      <w:highlight w:val="none"/>
                      <w:lang w:val="en-US" w:eastAsia="zh-CN" w:bidi="en-US"/>
                    </w:rPr>
                    <w:t>7500</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r>
                    <w:rPr>
                      <w:rFonts w:hint="eastAsia" w:ascii="Times New Roman" w:cs="Times New Roman"/>
                      <w:color w:val="auto"/>
                      <w:sz w:val="21"/>
                      <w:szCs w:val="21"/>
                      <w:highlight w:val="none"/>
                      <w:vertAlign w:val="baseline"/>
                      <w:lang w:eastAsia="zh-CN"/>
                    </w:rPr>
                    <w:t>。</w:t>
                  </w:r>
                </w:p>
              </w:tc>
            </w:tr>
            <w:tr w14:paraId="1C6384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553B3F6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199A666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地上机动车停车位</w:t>
                  </w:r>
                </w:p>
              </w:tc>
              <w:tc>
                <w:tcPr>
                  <w:tcW w:w="3958" w:type="pct"/>
                  <w:tcBorders>
                    <w:tl2br w:val="nil"/>
                    <w:tr2bl w:val="nil"/>
                  </w:tcBorders>
                  <w:vAlign w:val="center"/>
                </w:tcPr>
                <w:p w14:paraId="5C61D1E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位于21号楼南侧，车位32个</w:t>
                  </w:r>
                  <w:r>
                    <w:rPr>
                      <w:rFonts w:hint="eastAsia" w:ascii="Times New Roman" w:cs="Times New Roman"/>
                      <w:color w:val="auto"/>
                      <w:sz w:val="21"/>
                      <w:szCs w:val="21"/>
                      <w:highlight w:val="none"/>
                      <w:vertAlign w:val="baseline"/>
                      <w:lang w:eastAsia="zh-CN"/>
                    </w:rPr>
                    <w:t>。</w:t>
                  </w:r>
                </w:p>
              </w:tc>
            </w:tr>
            <w:tr w14:paraId="7F62B0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441A867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0073AC9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地上非机动车停车位</w:t>
                  </w:r>
                </w:p>
              </w:tc>
              <w:tc>
                <w:tcPr>
                  <w:tcW w:w="3958" w:type="pct"/>
                  <w:tcBorders>
                    <w:tl2br w:val="nil"/>
                    <w:tr2bl w:val="nil"/>
                  </w:tcBorders>
                  <w:vAlign w:val="center"/>
                </w:tcPr>
                <w:p w14:paraId="4536E42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位于项目东北侧人行口两侧，车位134个</w:t>
                  </w:r>
                  <w:r>
                    <w:rPr>
                      <w:rFonts w:hint="eastAsia" w:ascii="Times New Roman" w:cs="Times New Roman"/>
                      <w:color w:val="auto"/>
                      <w:sz w:val="21"/>
                      <w:szCs w:val="21"/>
                      <w:highlight w:val="none"/>
                      <w:vertAlign w:val="baseline"/>
                      <w:lang w:eastAsia="zh-CN"/>
                    </w:rPr>
                    <w:t>。</w:t>
                  </w:r>
                </w:p>
              </w:tc>
            </w:tr>
            <w:tr w14:paraId="2DDEE6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27F7A11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color w:val="auto"/>
                      <w:sz w:val="21"/>
                      <w:szCs w:val="21"/>
                      <w:highlight w:val="none"/>
                    </w:rPr>
                  </w:pPr>
                </w:p>
              </w:tc>
              <w:tc>
                <w:tcPr>
                  <w:tcW w:w="616" w:type="pct"/>
                  <w:tcBorders>
                    <w:tl2br w:val="nil"/>
                    <w:tr2bl w:val="nil"/>
                  </w:tcBorders>
                  <w:vAlign w:val="center"/>
                </w:tcPr>
                <w:p w14:paraId="00BFE7E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垃圾收集点</w:t>
                  </w:r>
                </w:p>
              </w:tc>
              <w:tc>
                <w:tcPr>
                  <w:tcW w:w="3958" w:type="pct"/>
                  <w:tcBorders>
                    <w:tl2br w:val="nil"/>
                    <w:tr2bl w:val="nil"/>
                  </w:tcBorders>
                  <w:vAlign w:val="center"/>
                </w:tcPr>
                <w:p w14:paraId="00C7715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2处，1处位于地库口东南侧，</w:t>
                  </w:r>
                  <w:r>
                    <w:rPr>
                      <w:rFonts w:hint="eastAsia" w:ascii="Times New Roman" w:cs="Times New Roman"/>
                      <w:color w:val="auto"/>
                      <w:sz w:val="21"/>
                      <w:szCs w:val="21"/>
                      <w:highlight w:val="none"/>
                      <w:lang w:val="en-US" w:eastAsia="zh-CN"/>
                    </w:rPr>
                    <w:t>占地18</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2</w:t>
                  </w:r>
                  <w:r>
                    <w:rPr>
                      <w:rFonts w:hint="eastAsia" w:ascii="Times New Roman" w:hAnsi="Times New Roman"/>
                      <w:color w:val="auto"/>
                      <w:spacing w:val="0"/>
                      <w:w w:val="100"/>
                      <w:position w:val="0"/>
                      <w:sz w:val="21"/>
                      <w:szCs w:val="21"/>
                      <w:highlight w:val="none"/>
                      <w:lang w:val="en-US" w:eastAsia="zh-CN"/>
                    </w:rPr>
                    <w:t>，1处位于18号东侧，</w:t>
                  </w:r>
                  <w:r>
                    <w:rPr>
                      <w:rFonts w:hint="eastAsia" w:ascii="Times New Roman" w:cs="Times New Roman"/>
                      <w:color w:val="auto"/>
                      <w:sz w:val="21"/>
                      <w:szCs w:val="21"/>
                      <w:highlight w:val="none"/>
                      <w:lang w:val="en-US" w:eastAsia="zh-CN"/>
                    </w:rPr>
                    <w:t>占地18</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2</w:t>
                  </w:r>
                  <w:r>
                    <w:rPr>
                      <w:rFonts w:hint="eastAsia" w:ascii="Times New Roman" w:cs="Times New Roman"/>
                      <w:color w:val="auto"/>
                      <w:sz w:val="21"/>
                      <w:szCs w:val="21"/>
                      <w:highlight w:val="none"/>
                      <w:vertAlign w:val="baseline"/>
                      <w:lang w:eastAsia="zh-CN"/>
                    </w:rPr>
                    <w:t>。</w:t>
                  </w:r>
                </w:p>
              </w:tc>
            </w:tr>
            <w:tr w14:paraId="072EB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tcBorders>
                    <w:tl2br w:val="nil"/>
                    <w:tr2bl w:val="nil"/>
                  </w:tcBorders>
                  <w:vAlign w:val="center"/>
                </w:tcPr>
                <w:p w14:paraId="680D6C2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公用工程</w:t>
                  </w:r>
                </w:p>
              </w:tc>
              <w:tc>
                <w:tcPr>
                  <w:tcW w:w="616" w:type="pct"/>
                  <w:tcBorders>
                    <w:tl2br w:val="nil"/>
                    <w:tr2bl w:val="nil"/>
                  </w:tcBorders>
                  <w:vAlign w:val="center"/>
                </w:tcPr>
                <w:p w14:paraId="01FD6A8B">
                  <w:pPr>
                    <w:keepNext w:val="0"/>
                    <w:keepLines w:val="0"/>
                    <w:pageBreakBefore w:val="0"/>
                    <w:widowControl w:val="0"/>
                    <w:wordWrap/>
                    <w:overflowPunct/>
                    <w:topLinePunct w:val="0"/>
                    <w:autoSpaceDE w:val="0"/>
                    <w:autoSpaceDN w:val="0"/>
                    <w:bidi w:val="0"/>
                    <w:adjustRightInd w:val="0"/>
                    <w:snapToGrid w:val="0"/>
                    <w:jc w:val="center"/>
                    <w:textAlignment w:val="baseline"/>
                    <w:rPr>
                      <w:rFonts w:hint="default" w:ascii="Arial" w:hAnsi="Arial" w:eastAsia="Arial" w:cs="Arial"/>
                      <w:snapToGrid w:val="0"/>
                      <w:color w:val="auto"/>
                      <w:kern w:val="0"/>
                      <w:sz w:val="21"/>
                      <w:szCs w:val="21"/>
                      <w:highlight w:val="none"/>
                      <w:lang w:val="en-US" w:eastAsia="zh-CN"/>
                    </w:rPr>
                  </w:pPr>
                  <w:r>
                    <w:rPr>
                      <w:rFonts w:hint="eastAsia" w:cs="Arial"/>
                      <w:snapToGrid w:val="0"/>
                      <w:color w:val="auto"/>
                      <w:kern w:val="0"/>
                      <w:sz w:val="21"/>
                      <w:szCs w:val="21"/>
                      <w:highlight w:val="none"/>
                      <w:lang w:val="en-US" w:eastAsia="zh-CN"/>
                    </w:rPr>
                    <w:t>给水</w:t>
                  </w:r>
                </w:p>
              </w:tc>
              <w:tc>
                <w:tcPr>
                  <w:tcW w:w="3958" w:type="pct"/>
                  <w:tcBorders>
                    <w:tl2br w:val="nil"/>
                    <w:tr2bl w:val="nil"/>
                  </w:tcBorders>
                  <w:vAlign w:val="center"/>
                </w:tcPr>
                <w:p w14:paraId="0C9724DB">
                  <w:pPr>
                    <w:keepNext w:val="0"/>
                    <w:keepLines w:val="0"/>
                    <w:pageBreakBefore w:val="0"/>
                    <w:widowControl w:val="0"/>
                    <w:wordWrap/>
                    <w:overflowPunct/>
                    <w:topLinePunct w:val="0"/>
                    <w:autoSpaceDE w:val="0"/>
                    <w:autoSpaceDN w:val="0"/>
                    <w:bidi w:val="0"/>
                    <w:adjustRightInd w:val="0"/>
                    <w:snapToGrid w:val="0"/>
                    <w:jc w:val="both"/>
                    <w:textAlignment w:val="baseline"/>
                    <w:rPr>
                      <w:rFonts w:hint="default" w:ascii="Arial" w:hAnsi="Arial" w:eastAsia="宋体" w:cs="Arial"/>
                      <w:snapToGrid w:val="0"/>
                      <w:color w:val="auto"/>
                      <w:kern w:val="0"/>
                      <w:sz w:val="21"/>
                      <w:szCs w:val="21"/>
                      <w:highlight w:val="none"/>
                      <w:lang w:val="en-US" w:eastAsia="zh-CN"/>
                    </w:rPr>
                  </w:pPr>
                  <w:r>
                    <w:rPr>
                      <w:rFonts w:hint="eastAsia" w:eastAsia="宋体" w:cs="Arial"/>
                      <w:snapToGrid w:val="0"/>
                      <w:color w:val="auto"/>
                      <w:kern w:val="0"/>
                      <w:sz w:val="21"/>
                      <w:szCs w:val="21"/>
                      <w:highlight w:val="none"/>
                      <w:lang w:val="en-US" w:eastAsia="zh-CN"/>
                    </w:rPr>
                    <w:t>项目用水来自</w:t>
                  </w:r>
                  <w:r>
                    <w:rPr>
                      <w:rFonts w:ascii="Times New Roman" w:hAnsi="Times New Roman" w:eastAsia="宋体"/>
                      <w:color w:val="auto"/>
                      <w:spacing w:val="0"/>
                      <w:w w:val="100"/>
                      <w:position w:val="0"/>
                      <w:sz w:val="21"/>
                      <w:szCs w:val="21"/>
                      <w:highlight w:val="none"/>
                    </w:rPr>
                    <w:t>青岛西海岸新区</w:t>
                  </w:r>
                  <w:r>
                    <w:rPr>
                      <w:rFonts w:hint="eastAsia" w:ascii="Times New Roman" w:hAnsi="Times New Roman" w:eastAsia="宋体"/>
                      <w:color w:val="auto"/>
                      <w:spacing w:val="0"/>
                      <w:w w:val="100"/>
                      <w:position w:val="0"/>
                      <w:sz w:val="21"/>
                      <w:szCs w:val="21"/>
                      <w:highlight w:val="none"/>
                      <w:lang w:val="en-US" w:eastAsia="zh-CN"/>
                    </w:rPr>
                    <w:t>市政给水管网</w:t>
                  </w:r>
                  <w:r>
                    <w:rPr>
                      <w:rFonts w:hint="eastAsia" w:ascii="Times New Roman" w:hAnsi="Times New Roman" w:eastAsia="宋体"/>
                      <w:color w:val="auto"/>
                      <w:spacing w:val="0"/>
                      <w:w w:val="100"/>
                      <w:position w:val="0"/>
                      <w:sz w:val="21"/>
                      <w:szCs w:val="21"/>
                      <w:highlight w:val="none"/>
                      <w:lang w:val="zh-CN" w:eastAsia="zh-CN" w:bidi="zh-CN"/>
                    </w:rPr>
                    <w:t>，</w:t>
                  </w:r>
                  <w:r>
                    <w:rPr>
                      <w:rFonts w:ascii="Times New Roman" w:hAnsi="Times New Roman" w:eastAsia="宋体"/>
                      <w:color w:val="auto"/>
                      <w:spacing w:val="0"/>
                      <w:w w:val="100"/>
                      <w:position w:val="0"/>
                      <w:sz w:val="21"/>
                      <w:szCs w:val="21"/>
                      <w:highlight w:val="none"/>
                    </w:rPr>
                    <w:t>内设生活水泵房</w:t>
                  </w:r>
                  <w:r>
                    <w:rPr>
                      <w:rFonts w:hint="eastAsia" w:ascii="Times New Roman" w:hAnsi="Times New Roman" w:cs="Times New Roman"/>
                      <w:color w:val="auto"/>
                      <w:spacing w:val="0"/>
                      <w:w w:val="100"/>
                      <w:position w:val="0"/>
                      <w:sz w:val="21"/>
                      <w:szCs w:val="21"/>
                      <w:highlight w:val="none"/>
                      <w:lang w:val="en-US" w:eastAsia="zh-CN"/>
                    </w:rPr>
                    <w:t>1</w:t>
                  </w:r>
                  <w:r>
                    <w:rPr>
                      <w:rFonts w:ascii="Times New Roman" w:hAnsi="Times New Roman" w:eastAsia="宋体"/>
                      <w:color w:val="auto"/>
                      <w:spacing w:val="0"/>
                      <w:w w:val="100"/>
                      <w:position w:val="0"/>
                      <w:sz w:val="21"/>
                      <w:szCs w:val="21"/>
                      <w:highlight w:val="none"/>
                    </w:rPr>
                    <w:t>处</w:t>
                  </w:r>
                  <w:r>
                    <w:rPr>
                      <w:rFonts w:hint="eastAsia" w:ascii="Times New Roman" w:hAnsi="Times New Roman"/>
                      <w:color w:val="auto"/>
                      <w:spacing w:val="0"/>
                      <w:w w:val="100"/>
                      <w:position w:val="0"/>
                      <w:sz w:val="21"/>
                      <w:szCs w:val="21"/>
                      <w:highlight w:val="none"/>
                      <w:lang w:eastAsia="zh-CN"/>
                    </w:rPr>
                    <w:t>，</w:t>
                  </w:r>
                  <w:r>
                    <w:rPr>
                      <w:rFonts w:hint="eastAsia" w:ascii="Times New Roman" w:hAnsi="Times New Roman"/>
                      <w:color w:val="auto"/>
                      <w:spacing w:val="0"/>
                      <w:w w:val="100"/>
                      <w:position w:val="0"/>
                      <w:sz w:val="21"/>
                      <w:szCs w:val="21"/>
                      <w:highlight w:val="none"/>
                      <w:lang w:val="en-US" w:eastAsia="zh-CN"/>
                    </w:rPr>
                    <w:t>位于</w:t>
                  </w:r>
                  <w:r>
                    <w:rPr>
                      <w:rFonts w:hint="eastAsia" w:ascii="Times New Roman" w:hAnsi="Times New Roman" w:cs="宋体"/>
                      <w:color w:val="auto"/>
                      <w:spacing w:val="0"/>
                      <w:w w:val="100"/>
                      <w:position w:val="0"/>
                      <w:sz w:val="21"/>
                      <w:szCs w:val="21"/>
                      <w:highlight w:val="none"/>
                      <w:lang w:val="en-US" w:eastAsia="zh-CN"/>
                    </w:rPr>
                    <w:t>地下车库内</w:t>
                  </w:r>
                  <w:r>
                    <w:rPr>
                      <w:rFonts w:ascii="Times New Roman" w:hAnsi="Times New Roman" w:eastAsia="宋体"/>
                      <w:color w:val="auto"/>
                      <w:spacing w:val="0"/>
                      <w:w w:val="100"/>
                      <w:position w:val="0"/>
                      <w:sz w:val="21"/>
                      <w:szCs w:val="21"/>
                      <w:highlight w:val="none"/>
                    </w:rPr>
                    <w:t>。</w:t>
                  </w:r>
                </w:p>
              </w:tc>
            </w:tr>
            <w:tr w14:paraId="1EA69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7DD976D0">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32EC1F1F">
                  <w:pPr>
                    <w:keepNext w:val="0"/>
                    <w:keepLines w:val="0"/>
                    <w:pageBreakBefore w:val="0"/>
                    <w:widowControl w:val="0"/>
                    <w:wordWrap/>
                    <w:overflowPunct/>
                    <w:topLinePunct w:val="0"/>
                    <w:autoSpaceDE w:val="0"/>
                    <w:autoSpaceDN w:val="0"/>
                    <w:bidi w:val="0"/>
                    <w:adjustRightInd w:val="0"/>
                    <w:snapToGrid w:val="0"/>
                    <w:jc w:val="center"/>
                    <w:textAlignment w:val="baseline"/>
                    <w:rPr>
                      <w:rFonts w:hint="default" w:ascii="Arial" w:hAnsi="Arial" w:eastAsia="Arial" w:cs="Arial"/>
                      <w:snapToGrid w:val="0"/>
                      <w:color w:val="auto"/>
                      <w:kern w:val="0"/>
                      <w:sz w:val="21"/>
                      <w:szCs w:val="21"/>
                      <w:highlight w:val="none"/>
                      <w:lang w:val="en-US" w:eastAsia="zh-CN"/>
                    </w:rPr>
                  </w:pPr>
                  <w:r>
                    <w:rPr>
                      <w:rFonts w:hint="eastAsia" w:cs="Arial"/>
                      <w:snapToGrid w:val="0"/>
                      <w:color w:val="auto"/>
                      <w:kern w:val="0"/>
                      <w:sz w:val="21"/>
                      <w:szCs w:val="21"/>
                      <w:highlight w:val="none"/>
                      <w:lang w:val="en-US" w:eastAsia="zh-CN"/>
                    </w:rPr>
                    <w:t>排水</w:t>
                  </w:r>
                </w:p>
              </w:tc>
              <w:tc>
                <w:tcPr>
                  <w:tcW w:w="3958" w:type="pct"/>
                  <w:tcBorders>
                    <w:tl2br w:val="nil"/>
                    <w:tr2bl w:val="nil"/>
                  </w:tcBorders>
                  <w:vAlign w:val="center"/>
                </w:tcPr>
                <w:p w14:paraId="56E1A865">
                  <w:pPr>
                    <w:keepNext w:val="0"/>
                    <w:keepLines w:val="0"/>
                    <w:pageBreakBefore w:val="0"/>
                    <w:widowControl w:val="0"/>
                    <w:wordWrap/>
                    <w:overflowPunct/>
                    <w:topLinePunct w:val="0"/>
                    <w:autoSpaceDE w:val="0"/>
                    <w:autoSpaceDN w:val="0"/>
                    <w:bidi w:val="0"/>
                    <w:adjustRightInd w:val="0"/>
                    <w:snapToGrid w:val="0"/>
                    <w:jc w:val="both"/>
                    <w:textAlignment w:val="baseline"/>
                    <w:rPr>
                      <w:rFonts w:hint="default" w:ascii="Arial" w:hAnsi="Arial" w:eastAsia="宋体" w:cs="Arial"/>
                      <w:snapToGrid w:val="0"/>
                      <w:color w:val="auto"/>
                      <w:kern w:val="0"/>
                      <w:sz w:val="21"/>
                      <w:szCs w:val="21"/>
                      <w:highlight w:val="none"/>
                      <w:lang w:val="en-US" w:eastAsia="zh-CN"/>
                    </w:rPr>
                  </w:pPr>
                  <w:r>
                    <w:rPr>
                      <w:rFonts w:ascii="Times New Roman" w:hAnsi="Times New Roman" w:eastAsia="宋体"/>
                      <w:color w:val="auto"/>
                      <w:spacing w:val="0"/>
                      <w:w w:val="100"/>
                      <w:position w:val="0"/>
                      <w:sz w:val="21"/>
                      <w:szCs w:val="21"/>
                      <w:highlight w:val="none"/>
                    </w:rPr>
                    <w:t>项目实行雨污</w:t>
                  </w:r>
                  <w:r>
                    <w:rPr>
                      <w:rFonts w:ascii="Times New Roman" w:hAnsi="Times New Roman" w:eastAsia="宋体"/>
                      <w:color w:val="auto"/>
                      <w:spacing w:val="0"/>
                      <w:w w:val="100"/>
                      <w:position w:val="0"/>
                      <w:sz w:val="21"/>
                      <w:szCs w:val="21"/>
                      <w:highlight w:val="none"/>
                      <w:lang w:val="zh-CN" w:eastAsia="zh-CN" w:bidi="zh-CN"/>
                    </w:rPr>
                    <w:t>分流。</w:t>
                  </w:r>
                  <w:r>
                    <w:rPr>
                      <w:rFonts w:hint="eastAsia" w:ascii="Times New Roman" w:hAnsi="Times New Roman" w:eastAsia="宋体"/>
                      <w:color w:val="auto"/>
                      <w:spacing w:val="0"/>
                      <w:w w:val="100"/>
                      <w:position w:val="0"/>
                      <w:sz w:val="21"/>
                      <w:szCs w:val="21"/>
                      <w:highlight w:val="none"/>
                      <w:lang w:eastAsia="zh-CN"/>
                    </w:rPr>
                    <w:t>生活污水经化粪池预处理后通过市政污水管网</w:t>
                  </w:r>
                  <w:r>
                    <w:rPr>
                      <w:rFonts w:ascii="Times New Roman" w:hAnsi="Times New Roman" w:eastAsia="宋体"/>
                      <w:color w:val="auto"/>
                      <w:spacing w:val="0"/>
                      <w:w w:val="100"/>
                      <w:position w:val="0"/>
                      <w:sz w:val="21"/>
                      <w:szCs w:val="21"/>
                      <w:highlight w:val="none"/>
                    </w:rPr>
                    <w:t>，进入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ascii="Times New Roman" w:hAnsi="Times New Roman" w:eastAsia="宋体"/>
                      <w:color w:val="auto"/>
                      <w:spacing w:val="0"/>
                      <w:w w:val="100"/>
                      <w:position w:val="0"/>
                      <w:sz w:val="21"/>
                      <w:szCs w:val="21"/>
                      <w:highlight w:val="none"/>
                    </w:rPr>
                    <w:t>进行处理。</w:t>
                  </w:r>
                </w:p>
              </w:tc>
            </w:tr>
            <w:tr w14:paraId="4CDBB0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36AC5831">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0F8A524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供电</w:t>
                  </w:r>
                </w:p>
              </w:tc>
              <w:tc>
                <w:tcPr>
                  <w:tcW w:w="3958" w:type="pct"/>
                  <w:tcBorders>
                    <w:tl2br w:val="nil"/>
                    <w:tr2bl w:val="nil"/>
                  </w:tcBorders>
                  <w:vAlign w:val="center"/>
                </w:tcPr>
                <w:p w14:paraId="4615637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用电由青岛西海岸新区供电公司</w:t>
                  </w:r>
                  <w:r>
                    <w:rPr>
                      <w:rFonts w:ascii="Times New Roman" w:hAnsi="Times New Roman" w:eastAsia="宋体"/>
                      <w:color w:val="auto"/>
                      <w:spacing w:val="0"/>
                      <w:w w:val="100"/>
                      <w:position w:val="0"/>
                      <w:sz w:val="21"/>
                      <w:szCs w:val="21"/>
                      <w:highlight w:val="none"/>
                      <w:lang w:val="zh-CN" w:eastAsia="zh-CN" w:bidi="zh-CN"/>
                    </w:rPr>
                    <w:t>提供</w:t>
                  </w:r>
                  <w:r>
                    <w:rPr>
                      <w:rFonts w:hint="eastAsia" w:ascii="Times New Roman" w:hAnsi="Times New Roman"/>
                      <w:color w:val="auto"/>
                      <w:spacing w:val="0"/>
                      <w:w w:val="100"/>
                      <w:position w:val="0"/>
                      <w:sz w:val="21"/>
                      <w:szCs w:val="21"/>
                      <w:highlight w:val="none"/>
                      <w:lang w:val="zh-CN" w:eastAsia="zh-CN" w:bidi="zh-CN"/>
                    </w:rPr>
                    <w:t>，</w:t>
                  </w:r>
                  <w:r>
                    <w:rPr>
                      <w:rFonts w:hint="eastAsia" w:ascii="Times New Roman" w:hAnsi="Times New Roman"/>
                      <w:color w:val="auto"/>
                      <w:spacing w:val="0"/>
                      <w:w w:val="100"/>
                      <w:position w:val="0"/>
                      <w:sz w:val="21"/>
                      <w:szCs w:val="21"/>
                      <w:highlight w:val="none"/>
                      <w:lang w:val="en-US" w:eastAsia="zh-CN" w:bidi="zh-CN"/>
                    </w:rPr>
                    <w:t>项目设3处变配电室</w:t>
                  </w:r>
                  <w:r>
                    <w:rPr>
                      <w:rFonts w:ascii="Times New Roman" w:hAnsi="Times New Roman" w:eastAsia="宋体"/>
                      <w:color w:val="auto"/>
                      <w:spacing w:val="0"/>
                      <w:w w:val="100"/>
                      <w:position w:val="0"/>
                      <w:sz w:val="21"/>
                      <w:szCs w:val="21"/>
                      <w:highlight w:val="none"/>
                      <w:lang w:val="zh-CN" w:eastAsia="zh-CN" w:bidi="zh-CN"/>
                    </w:rPr>
                    <w:t>。</w:t>
                  </w:r>
                </w:p>
              </w:tc>
            </w:tr>
            <w:tr w14:paraId="4631ED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307A35D9">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538C869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供气</w:t>
                  </w:r>
                </w:p>
              </w:tc>
              <w:tc>
                <w:tcPr>
                  <w:tcW w:w="3958" w:type="pct"/>
                  <w:tcBorders>
                    <w:tl2br w:val="nil"/>
                    <w:tr2bl w:val="nil"/>
                  </w:tcBorders>
                  <w:vAlign w:val="center"/>
                </w:tcPr>
                <w:p w14:paraId="72D977C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b/>
                      <w:bCs/>
                      <w:color w:val="auto"/>
                      <w:spacing w:val="0"/>
                      <w:w w:val="100"/>
                      <w:position w:val="0"/>
                      <w:sz w:val="21"/>
                      <w:szCs w:val="21"/>
                      <w:highlight w:val="none"/>
                      <w:vertAlign w:val="baseline"/>
                      <w:lang w:val="en-US" w:eastAsia="zh-CN"/>
                    </w:rPr>
                  </w:pPr>
                  <w:r>
                    <w:rPr>
                      <w:rFonts w:ascii="Times New Roman" w:hAnsi="Times New Roman" w:eastAsia="宋体"/>
                      <w:color w:val="auto"/>
                      <w:spacing w:val="0"/>
                      <w:w w:val="100"/>
                      <w:position w:val="0"/>
                      <w:sz w:val="21"/>
                      <w:szCs w:val="21"/>
                      <w:highlight w:val="none"/>
                    </w:rPr>
                    <w:t>项目</w:t>
                  </w:r>
                  <w:r>
                    <w:rPr>
                      <w:rFonts w:hint="eastAsia" w:ascii="Times New Roman" w:hAnsi="Times New Roman"/>
                      <w:color w:val="auto"/>
                      <w:spacing w:val="0"/>
                      <w:w w:val="100"/>
                      <w:position w:val="0"/>
                      <w:sz w:val="21"/>
                      <w:szCs w:val="21"/>
                      <w:highlight w:val="none"/>
                      <w:lang w:val="en-US" w:eastAsia="zh-CN"/>
                    </w:rPr>
                    <w:t>区域市政</w:t>
                  </w:r>
                  <w:r>
                    <w:rPr>
                      <w:rFonts w:ascii="Times New Roman" w:hAnsi="Times New Roman" w:eastAsia="宋体"/>
                      <w:color w:val="auto"/>
                      <w:spacing w:val="0"/>
                      <w:w w:val="100"/>
                      <w:position w:val="0"/>
                      <w:sz w:val="21"/>
                      <w:szCs w:val="21"/>
                      <w:highlight w:val="none"/>
                    </w:rPr>
                    <w:t>天然气</w:t>
                  </w:r>
                  <w:r>
                    <w:rPr>
                      <w:rFonts w:hint="eastAsia" w:ascii="Times New Roman" w:hAnsi="Times New Roman"/>
                      <w:color w:val="auto"/>
                      <w:spacing w:val="0"/>
                      <w:w w:val="100"/>
                      <w:position w:val="0"/>
                      <w:sz w:val="21"/>
                      <w:szCs w:val="21"/>
                      <w:highlight w:val="none"/>
                      <w:lang w:val="en-US" w:eastAsia="zh-CN"/>
                    </w:rPr>
                    <w:t>供应</w:t>
                  </w:r>
                  <w:r>
                    <w:rPr>
                      <w:rFonts w:ascii="Times New Roman" w:hAnsi="Times New Roman" w:eastAsia="宋体"/>
                      <w:color w:val="auto"/>
                      <w:spacing w:val="0"/>
                      <w:w w:val="100"/>
                      <w:position w:val="0"/>
                      <w:sz w:val="21"/>
                      <w:szCs w:val="21"/>
                      <w:highlight w:val="none"/>
                    </w:rPr>
                    <w:t>管道</w:t>
                  </w:r>
                  <w:r>
                    <w:rPr>
                      <w:rFonts w:hint="eastAsia" w:ascii="Times New Roman" w:hAnsi="Times New Roman"/>
                      <w:color w:val="auto"/>
                      <w:spacing w:val="0"/>
                      <w:w w:val="100"/>
                      <w:position w:val="0"/>
                      <w:sz w:val="21"/>
                      <w:szCs w:val="21"/>
                      <w:highlight w:val="none"/>
                      <w:lang w:val="en-US" w:eastAsia="zh-CN"/>
                    </w:rPr>
                    <w:t>配套完善，项目配建1处燃气调压箱，位于21号楼东侧空地</w:t>
                  </w:r>
                  <w:r>
                    <w:rPr>
                      <w:rFonts w:hint="eastAsia" w:ascii="Times New Roman" w:hAnsi="Times New Roman" w:cs="宋体"/>
                      <w:color w:val="auto"/>
                      <w:spacing w:val="0"/>
                      <w:w w:val="100"/>
                      <w:position w:val="0"/>
                      <w:sz w:val="21"/>
                      <w:szCs w:val="21"/>
                      <w:highlight w:val="none"/>
                      <w:lang w:val="en-US" w:eastAsia="zh-CN"/>
                    </w:rPr>
                    <w:t>。</w:t>
                  </w:r>
                </w:p>
              </w:tc>
            </w:tr>
            <w:tr w14:paraId="6837A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4D1D505A">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55859C2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供暖与制冷</w:t>
                  </w:r>
                </w:p>
              </w:tc>
              <w:tc>
                <w:tcPr>
                  <w:tcW w:w="3958" w:type="pct"/>
                  <w:tcBorders>
                    <w:tl2br w:val="nil"/>
                    <w:tr2bl w:val="nil"/>
                  </w:tcBorders>
                  <w:vAlign w:val="center"/>
                </w:tcPr>
                <w:p w14:paraId="0CA09A9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b/>
                      <w:bCs/>
                      <w:color w:val="auto"/>
                      <w:spacing w:val="0"/>
                      <w:w w:val="100"/>
                      <w:position w:val="0"/>
                      <w:sz w:val="21"/>
                      <w:szCs w:val="21"/>
                      <w:highlight w:val="none"/>
                      <w:vertAlign w:val="baseline"/>
                      <w:lang w:eastAsia="zh-CN"/>
                    </w:rPr>
                  </w:pPr>
                  <w:r>
                    <w:rPr>
                      <w:rFonts w:hint="eastAsia" w:ascii="Times New Roman" w:hAnsi="Times New Roman"/>
                      <w:color w:val="auto"/>
                      <w:spacing w:val="0"/>
                      <w:w w:val="100"/>
                      <w:position w:val="0"/>
                      <w:sz w:val="21"/>
                      <w:szCs w:val="21"/>
                      <w:highlight w:val="none"/>
                      <w:lang w:val="en-US" w:eastAsia="zh-CN"/>
                    </w:rPr>
                    <w:t>项目</w:t>
                  </w:r>
                  <w:r>
                    <w:rPr>
                      <w:rFonts w:ascii="Times New Roman" w:hAnsi="Times New Roman" w:eastAsia="宋体"/>
                      <w:color w:val="auto"/>
                      <w:spacing w:val="0"/>
                      <w:w w:val="100"/>
                      <w:position w:val="0"/>
                      <w:sz w:val="21"/>
                      <w:szCs w:val="21"/>
                      <w:highlight w:val="none"/>
                    </w:rPr>
                    <w:t>冬季采暖</w:t>
                  </w:r>
                  <w:r>
                    <w:rPr>
                      <w:rFonts w:hint="eastAsia" w:ascii="Times New Roman" w:hAnsi="Times New Roman"/>
                      <w:color w:val="auto"/>
                      <w:spacing w:val="0"/>
                      <w:w w:val="100"/>
                      <w:position w:val="0"/>
                      <w:sz w:val="21"/>
                      <w:szCs w:val="21"/>
                      <w:highlight w:val="none"/>
                      <w:lang w:val="en-US" w:eastAsia="zh-CN"/>
                    </w:rPr>
                    <w:t>为物业自行供暖(不在本次环评的评价范围内)</w:t>
                  </w:r>
                  <w:r>
                    <w:rPr>
                      <w:rFonts w:hint="eastAsia" w:ascii="Times New Roman" w:hAnsi="Times New Roman" w:eastAsia="宋体" w:cs="宋体"/>
                      <w:snapToGrid w:val="0"/>
                      <w:color w:val="auto"/>
                      <w:spacing w:val="0"/>
                      <w:w w:val="100"/>
                      <w:kern w:val="0"/>
                      <w:position w:val="0"/>
                      <w:sz w:val="21"/>
                      <w:szCs w:val="21"/>
                      <w:highlight w:val="none"/>
                      <w:u w:val="none"/>
                      <w:shd w:val="clear" w:color="auto" w:fill="auto"/>
                      <w:lang w:val="en-US" w:eastAsia="zh-CN" w:bidi="zh-TW"/>
                    </w:rPr>
                    <w:t>，夏季制冷采用分体式空调，分体式空调由业主自行安装</w:t>
                  </w:r>
                  <w:r>
                    <w:rPr>
                      <w:rFonts w:hint="eastAsia" w:ascii="Times New Roman" w:hAnsi="Times New Roman"/>
                      <w:color w:val="auto"/>
                      <w:spacing w:val="0"/>
                      <w:w w:val="100"/>
                      <w:position w:val="0"/>
                      <w:sz w:val="21"/>
                      <w:szCs w:val="21"/>
                      <w:highlight w:val="none"/>
                      <w:lang w:eastAsia="zh-CN"/>
                    </w:rPr>
                    <w:t>。</w:t>
                  </w:r>
                </w:p>
              </w:tc>
            </w:tr>
            <w:tr w14:paraId="13BCDA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tcBorders>
                    <w:tl2br w:val="nil"/>
                    <w:tr2bl w:val="nil"/>
                  </w:tcBorders>
                  <w:vAlign w:val="center"/>
                </w:tcPr>
                <w:p w14:paraId="31436C5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环保工程</w:t>
                  </w:r>
                </w:p>
              </w:tc>
              <w:tc>
                <w:tcPr>
                  <w:tcW w:w="616" w:type="pct"/>
                  <w:tcBorders>
                    <w:tl2br w:val="nil"/>
                    <w:tr2bl w:val="nil"/>
                  </w:tcBorders>
                  <w:vAlign w:val="center"/>
                </w:tcPr>
                <w:p w14:paraId="2C71B5B9">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废气</w:t>
                  </w:r>
                </w:p>
              </w:tc>
              <w:tc>
                <w:tcPr>
                  <w:tcW w:w="3958" w:type="pct"/>
                  <w:tcBorders>
                    <w:tl2br w:val="nil"/>
                    <w:tr2bl w:val="nil"/>
                  </w:tcBorders>
                  <w:vAlign w:val="top"/>
                </w:tcPr>
                <w:p w14:paraId="21CD1980">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right="0" w:firstLine="0"/>
                    <w:jc w:val="both"/>
                    <w:textAlignment w:val="baseline"/>
                    <w:rPr>
                      <w:rFonts w:ascii="Times New Roman" w:hAnsi="Times New Roman" w:eastAsia="宋体"/>
                      <w:color w:val="auto"/>
                      <w:sz w:val="21"/>
                      <w:szCs w:val="21"/>
                      <w:highlight w:val="none"/>
                    </w:rPr>
                  </w:pPr>
                  <w:r>
                    <w:rPr>
                      <w:rFonts w:ascii="Times New Roman" w:hAnsi="Times New Roman" w:eastAsia="宋体"/>
                      <w:color w:val="auto"/>
                      <w:spacing w:val="0"/>
                      <w:w w:val="100"/>
                      <w:position w:val="0"/>
                      <w:sz w:val="21"/>
                      <w:szCs w:val="21"/>
                      <w:highlight w:val="none"/>
                    </w:rPr>
                    <w:t>施工期施工现场采取围挡、洒水抑尘、路面硬化</w:t>
                  </w:r>
                  <w:r>
                    <w:rPr>
                      <w:rFonts w:hint="eastAsia" w:ascii="Times New Roman" w:hAnsi="Times New Roman"/>
                      <w:color w:val="auto"/>
                      <w:spacing w:val="0"/>
                      <w:w w:val="100"/>
                      <w:position w:val="0"/>
                      <w:sz w:val="21"/>
                      <w:szCs w:val="21"/>
                      <w:highlight w:val="none"/>
                      <w:lang w:eastAsia="zh-CN"/>
                    </w:rPr>
                    <w:t>、</w:t>
                  </w:r>
                  <w:r>
                    <w:rPr>
                      <w:rFonts w:hint="eastAsia" w:ascii="Times New Roman" w:hAnsi="Times New Roman"/>
                      <w:color w:val="auto"/>
                      <w:spacing w:val="0"/>
                      <w:w w:val="100"/>
                      <w:position w:val="0"/>
                      <w:sz w:val="21"/>
                      <w:szCs w:val="21"/>
                      <w:highlight w:val="none"/>
                      <w:lang w:val="en-US" w:eastAsia="zh-CN"/>
                    </w:rPr>
                    <w:t>车辆冲洗</w:t>
                  </w:r>
                  <w:r>
                    <w:rPr>
                      <w:rFonts w:ascii="Times New Roman" w:hAnsi="Times New Roman" w:eastAsia="宋体"/>
                      <w:color w:val="auto"/>
                      <w:spacing w:val="0"/>
                      <w:w w:val="100"/>
                      <w:position w:val="0"/>
                      <w:sz w:val="21"/>
                      <w:szCs w:val="21"/>
                      <w:highlight w:val="none"/>
                    </w:rPr>
                    <w:t>等措施减少扬尘排放。</w:t>
                  </w:r>
                </w:p>
                <w:p w14:paraId="16D43499">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ascii="Times New Roman" w:hAnsi="Times New Roman" w:eastAsia="宋体"/>
                      <w:b/>
                      <w:bCs/>
                      <w:color w:val="auto"/>
                      <w:spacing w:val="0"/>
                      <w:w w:val="100"/>
                      <w:position w:val="0"/>
                      <w:sz w:val="21"/>
                      <w:szCs w:val="21"/>
                      <w:highlight w:val="none"/>
                      <w:vertAlign w:val="baseline"/>
                    </w:rPr>
                  </w:pPr>
                  <w:r>
                    <w:rPr>
                      <w:rFonts w:hint="eastAsia" w:ascii="Times New Roman" w:hAnsi="Times New Roman"/>
                      <w:color w:val="auto"/>
                      <w:spacing w:val="0"/>
                      <w:w w:val="100"/>
                      <w:position w:val="0"/>
                      <w:sz w:val="21"/>
                      <w:szCs w:val="21"/>
                      <w:highlight w:val="none"/>
                      <w:lang w:eastAsia="zh-CN"/>
                    </w:rPr>
                    <w:t>运营期</w:t>
                  </w:r>
                  <w:r>
                    <w:rPr>
                      <w:rFonts w:ascii="Times New Roman" w:hAnsi="Times New Roman" w:eastAsia="宋体"/>
                      <w:color w:val="auto"/>
                      <w:spacing w:val="0"/>
                      <w:w w:val="100"/>
                      <w:position w:val="0"/>
                      <w:sz w:val="21"/>
                      <w:szCs w:val="21"/>
                      <w:highlight w:val="none"/>
                    </w:rPr>
                    <w:t>地下车库采用机械排风和自然通风相结合的方式通风换气。</w:t>
                  </w:r>
                  <w:r>
                    <w:rPr>
                      <w:rFonts w:hint="eastAsia" w:ascii="Times New Roman" w:hAnsi="Times New Roman" w:eastAsia="宋体"/>
                      <w:color w:val="auto"/>
                      <w:spacing w:val="0"/>
                      <w:w w:val="100"/>
                      <w:position w:val="0"/>
                      <w:sz w:val="21"/>
                      <w:szCs w:val="21"/>
                      <w:highlight w:val="none"/>
                      <w:lang w:val="en-US" w:eastAsia="zh-CN"/>
                    </w:rPr>
                    <w:t>居民厨房油烟废气经普通吸排油烟机净化后，通过内置专用烟道于居民楼楼顶且高于楼顶</w:t>
                  </w:r>
                  <w:r>
                    <w:rPr>
                      <w:rFonts w:hint="default" w:ascii="Times New Roman" w:hAnsi="Times New Roman" w:eastAsia="宋体"/>
                      <w:color w:val="auto"/>
                      <w:spacing w:val="0"/>
                      <w:w w:val="100"/>
                      <w:position w:val="0"/>
                      <w:sz w:val="21"/>
                      <w:szCs w:val="21"/>
                      <w:highlight w:val="none"/>
                      <w:lang w:val="en-US" w:eastAsia="zh-CN"/>
                    </w:rPr>
                    <w:t>1.5m</w:t>
                  </w:r>
                  <w:r>
                    <w:rPr>
                      <w:rFonts w:hint="eastAsia" w:ascii="Times New Roman" w:hAnsi="Times New Roman" w:eastAsia="宋体"/>
                      <w:color w:val="auto"/>
                      <w:spacing w:val="0"/>
                      <w:w w:val="100"/>
                      <w:position w:val="0"/>
                      <w:sz w:val="21"/>
                      <w:szCs w:val="21"/>
                      <w:highlight w:val="none"/>
                      <w:lang w:val="en-US" w:eastAsia="zh-CN"/>
                    </w:rPr>
                    <w:t>排放。</w:t>
                  </w:r>
                </w:p>
              </w:tc>
            </w:tr>
            <w:tr w14:paraId="59B931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61F6BA03">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4C3DFE64">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废水</w:t>
                  </w:r>
                </w:p>
              </w:tc>
              <w:tc>
                <w:tcPr>
                  <w:tcW w:w="3958" w:type="pct"/>
                  <w:tcBorders>
                    <w:tl2br w:val="nil"/>
                    <w:tr2bl w:val="nil"/>
                  </w:tcBorders>
                  <w:vAlign w:val="top"/>
                </w:tcPr>
                <w:p w14:paraId="30BF39DF">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right="0" w:firstLine="0"/>
                    <w:jc w:val="both"/>
                    <w:textAlignment w:val="baseline"/>
                    <w:rPr>
                      <w:rFonts w:ascii="Times New Roman" w:hAnsi="Times New Roman" w:eastAsia="宋体"/>
                      <w:color w:val="auto"/>
                      <w:sz w:val="21"/>
                      <w:szCs w:val="21"/>
                      <w:highlight w:val="none"/>
                    </w:rPr>
                  </w:pPr>
                  <w:r>
                    <w:rPr>
                      <w:rFonts w:ascii="Times New Roman" w:hAnsi="Times New Roman" w:eastAsia="宋体"/>
                      <w:color w:val="auto"/>
                      <w:spacing w:val="0"/>
                      <w:w w:val="100"/>
                      <w:position w:val="0"/>
                      <w:sz w:val="21"/>
                      <w:szCs w:val="21"/>
                      <w:highlight w:val="none"/>
                    </w:rPr>
                    <w:t>施工期工程养护用水绝大部分蒸发，少部分存留在构筑物内；施工场地出入口设置沉淀池，施工车辆冲洗废水经沉淀处理后用于施工场地洒水降尘等；施工人员生活污水通过临时管道</w:t>
                  </w:r>
                  <w:r>
                    <w:rPr>
                      <w:rFonts w:hint="eastAsia" w:ascii="Times New Roman" w:hAnsi="Times New Roman"/>
                      <w:color w:val="auto"/>
                      <w:spacing w:val="0"/>
                      <w:w w:val="100"/>
                      <w:position w:val="0"/>
                      <w:sz w:val="21"/>
                      <w:szCs w:val="21"/>
                      <w:highlight w:val="none"/>
                      <w:lang w:val="en-US" w:eastAsia="zh-CN"/>
                    </w:rPr>
                    <w:t>经</w:t>
                  </w:r>
                  <w:r>
                    <w:rPr>
                      <w:rFonts w:ascii="Times New Roman" w:hAnsi="Times New Roman" w:eastAsia="宋体"/>
                      <w:color w:val="auto"/>
                      <w:spacing w:val="0"/>
                      <w:w w:val="100"/>
                      <w:position w:val="0"/>
                      <w:sz w:val="21"/>
                      <w:szCs w:val="21"/>
                      <w:highlight w:val="none"/>
                    </w:rPr>
                    <w:t>市政污水管网排入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ascii="Times New Roman" w:hAnsi="Times New Roman" w:eastAsia="宋体"/>
                      <w:color w:val="auto"/>
                      <w:spacing w:val="0"/>
                      <w:w w:val="100"/>
                      <w:position w:val="0"/>
                      <w:sz w:val="21"/>
                      <w:szCs w:val="21"/>
                      <w:highlight w:val="none"/>
                    </w:rPr>
                    <w:t>处理。</w:t>
                  </w:r>
                </w:p>
                <w:p w14:paraId="3CBFD97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运营期</w:t>
                  </w:r>
                  <w:r>
                    <w:rPr>
                      <w:rFonts w:hint="eastAsia" w:ascii="Times New Roman" w:hAnsi="Times New Roman"/>
                      <w:color w:val="auto"/>
                      <w:spacing w:val="0"/>
                      <w:w w:val="100"/>
                      <w:position w:val="0"/>
                      <w:sz w:val="21"/>
                      <w:szCs w:val="21"/>
                      <w:highlight w:val="none"/>
                      <w:lang w:val="en-US" w:eastAsia="zh-CN"/>
                    </w:rPr>
                    <w:t>废水主要为生活污水，生活污水</w:t>
                  </w:r>
                  <w:r>
                    <w:rPr>
                      <w:rFonts w:ascii="Times New Roman" w:hAnsi="Times New Roman" w:eastAsia="宋体"/>
                      <w:color w:val="auto"/>
                      <w:spacing w:val="0"/>
                      <w:w w:val="100"/>
                      <w:position w:val="0"/>
                      <w:sz w:val="21"/>
                      <w:szCs w:val="21"/>
                      <w:highlight w:val="none"/>
                    </w:rPr>
                    <w:t>经化粪池处理后均排入市政污水管网，进入</w:t>
                  </w:r>
                  <w:r>
                    <w:rPr>
                      <w:rFonts w:hint="eastAsia" w:ascii="Times New Roman" w:hAnsi="Times New Roman"/>
                      <w:color w:val="auto"/>
                      <w:spacing w:val="0"/>
                      <w:w w:val="100"/>
                      <w:position w:val="0"/>
                      <w:sz w:val="21"/>
                      <w:szCs w:val="21"/>
                      <w:highlight w:val="none"/>
                      <w:lang w:eastAsia="zh-CN"/>
                    </w:rPr>
                    <w:t>青岛西海岸公用事业集团水务有限公司</w:t>
                  </w:r>
                  <w:r>
                    <w:rPr>
                      <w:rFonts w:ascii="Times New Roman" w:hAnsi="Times New Roman" w:eastAsia="宋体"/>
                      <w:color w:val="auto"/>
                      <w:spacing w:val="0"/>
                      <w:w w:val="100"/>
                      <w:position w:val="0"/>
                      <w:sz w:val="21"/>
                      <w:szCs w:val="21"/>
                      <w:highlight w:val="none"/>
                    </w:rPr>
                    <w:t>处理。</w:t>
                  </w:r>
                </w:p>
              </w:tc>
            </w:tr>
            <w:tr w14:paraId="569B2E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43EBD6A6">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0035DDC8">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噪声</w:t>
                  </w:r>
                </w:p>
              </w:tc>
              <w:tc>
                <w:tcPr>
                  <w:tcW w:w="3958" w:type="pct"/>
                  <w:tcBorders>
                    <w:tl2br w:val="nil"/>
                    <w:tr2bl w:val="nil"/>
                  </w:tcBorders>
                  <w:vAlign w:val="bottom"/>
                </w:tcPr>
                <w:p w14:paraId="351A39AF">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right="0" w:firstLine="0"/>
                    <w:jc w:val="both"/>
                    <w:textAlignment w:val="baseline"/>
                    <w:rPr>
                      <w:rFonts w:ascii="Times New Roman" w:hAnsi="Times New Roman" w:eastAsia="宋体"/>
                      <w:color w:val="auto"/>
                      <w:sz w:val="21"/>
                      <w:szCs w:val="21"/>
                      <w:highlight w:val="none"/>
                    </w:rPr>
                  </w:pPr>
                  <w:r>
                    <w:rPr>
                      <w:rFonts w:ascii="Times New Roman" w:hAnsi="Times New Roman" w:eastAsia="宋体"/>
                      <w:color w:val="auto"/>
                      <w:spacing w:val="0"/>
                      <w:w w:val="100"/>
                      <w:position w:val="0"/>
                      <w:sz w:val="21"/>
                      <w:szCs w:val="21"/>
                      <w:highlight w:val="none"/>
                    </w:rPr>
                    <w:t>施工期选用低噪声设备、合理安排施工时间。</w:t>
                  </w:r>
                </w:p>
                <w:p w14:paraId="1D13BB7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运营期选用低噪声设备，配电室、风机房、生活水泵房、电梯机房等的机械设备安装减震垫及消声罩等降噪设施</w:t>
                  </w:r>
                  <w:r>
                    <w:rPr>
                      <w:rFonts w:hint="eastAsia" w:ascii="Times New Roman" w:hAnsi="Times New Roman"/>
                      <w:color w:val="auto"/>
                      <w:spacing w:val="0"/>
                      <w:w w:val="100"/>
                      <w:position w:val="0"/>
                      <w:sz w:val="21"/>
                      <w:szCs w:val="21"/>
                      <w:highlight w:val="none"/>
                      <w:lang w:eastAsia="zh-CN"/>
                    </w:rPr>
                    <w:t>；</w:t>
                  </w:r>
                  <w:r>
                    <w:rPr>
                      <w:rFonts w:hint="eastAsia" w:ascii="Times New Roman" w:hAnsi="Times New Roman"/>
                      <w:color w:val="auto"/>
                      <w:spacing w:val="0"/>
                      <w:w w:val="100"/>
                      <w:position w:val="0"/>
                      <w:sz w:val="21"/>
                      <w:szCs w:val="21"/>
                      <w:highlight w:val="none"/>
                      <w:lang w:val="en-US" w:eastAsia="zh-CN"/>
                    </w:rPr>
                    <w:t>地下停车场机械送排风系统安装消声百叶；</w:t>
                  </w:r>
                  <w:r>
                    <w:rPr>
                      <w:rFonts w:hint="default" w:ascii="Times New Roman" w:hAnsi="Times New Roman" w:eastAsia="宋体" w:cs="Times New Roman"/>
                      <w:color w:val="auto"/>
                      <w:spacing w:val="-2"/>
                      <w:sz w:val="21"/>
                      <w:szCs w:val="21"/>
                      <w:highlight w:val="none"/>
                      <w:u w:val="none" w:color="auto"/>
                    </w:rPr>
                    <w:t>施工期设置固定施工机械操作场地，远离居民区；采取安置临时围挡设施等临时降噪措施；禁止夜间施工；将场地内的运输车辆进行分流，并保持车辆完好，禁止鸣笛</w:t>
                  </w:r>
                  <w:r>
                    <w:rPr>
                      <w:rFonts w:ascii="Times New Roman" w:hAnsi="Times New Roman" w:eastAsia="宋体"/>
                      <w:color w:val="auto"/>
                      <w:spacing w:val="0"/>
                      <w:w w:val="100"/>
                      <w:position w:val="0"/>
                      <w:sz w:val="21"/>
                      <w:szCs w:val="21"/>
                      <w:highlight w:val="none"/>
                    </w:rPr>
                    <w:t>。</w:t>
                  </w:r>
                </w:p>
              </w:tc>
            </w:tr>
            <w:tr w14:paraId="63303E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tcBorders>
                    <w:tl2br w:val="nil"/>
                    <w:tr2bl w:val="nil"/>
                  </w:tcBorders>
                  <w:vAlign w:val="center"/>
                </w:tcPr>
                <w:p w14:paraId="426575A6">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b/>
                      <w:bCs/>
                      <w:color w:val="auto"/>
                      <w:spacing w:val="0"/>
                      <w:w w:val="100"/>
                      <w:position w:val="0"/>
                      <w:sz w:val="21"/>
                      <w:szCs w:val="21"/>
                      <w:highlight w:val="none"/>
                      <w:vertAlign w:val="baseline"/>
                    </w:rPr>
                  </w:pPr>
                </w:p>
              </w:tc>
              <w:tc>
                <w:tcPr>
                  <w:tcW w:w="616" w:type="pct"/>
                  <w:tcBorders>
                    <w:tl2br w:val="nil"/>
                    <w:tr2bl w:val="nil"/>
                  </w:tcBorders>
                  <w:vAlign w:val="center"/>
                </w:tcPr>
                <w:p w14:paraId="13DBF05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1"/>
                      <w:highlight w:val="none"/>
                      <w:vertAlign w:val="baseline"/>
                    </w:rPr>
                  </w:pPr>
                  <w:r>
                    <w:rPr>
                      <w:rFonts w:ascii="Times New Roman" w:hAnsi="Times New Roman" w:eastAsia="宋体"/>
                      <w:color w:val="auto"/>
                      <w:spacing w:val="0"/>
                      <w:w w:val="100"/>
                      <w:position w:val="0"/>
                      <w:sz w:val="21"/>
                      <w:szCs w:val="21"/>
                      <w:highlight w:val="none"/>
                    </w:rPr>
                    <w:t>固废</w:t>
                  </w:r>
                </w:p>
              </w:tc>
              <w:tc>
                <w:tcPr>
                  <w:tcW w:w="3958" w:type="pct"/>
                  <w:tcBorders>
                    <w:tl2br w:val="nil"/>
                    <w:tr2bl w:val="nil"/>
                  </w:tcBorders>
                  <w:vAlign w:val="top"/>
                </w:tcPr>
                <w:p w14:paraId="20ED90F6">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right="0" w:firstLine="0"/>
                    <w:jc w:val="both"/>
                    <w:textAlignment w:val="baseline"/>
                    <w:rPr>
                      <w:rFonts w:ascii="Times New Roman" w:hAnsi="Times New Roman" w:eastAsia="宋体"/>
                      <w:color w:val="auto"/>
                      <w:sz w:val="21"/>
                      <w:szCs w:val="21"/>
                      <w:highlight w:val="none"/>
                    </w:rPr>
                  </w:pPr>
                  <w:r>
                    <w:rPr>
                      <w:rFonts w:ascii="Times New Roman" w:hAnsi="Times New Roman" w:eastAsia="宋体"/>
                      <w:color w:val="auto"/>
                      <w:spacing w:val="0"/>
                      <w:w w:val="100"/>
                      <w:position w:val="0"/>
                      <w:sz w:val="21"/>
                      <w:szCs w:val="21"/>
                      <w:highlight w:val="none"/>
                    </w:rPr>
                    <w:t>施工期施工人员生活垃圾环卫部门定期清运；</w:t>
                  </w:r>
                  <w:r>
                    <w:rPr>
                      <w:rFonts w:hint="eastAsia" w:ascii="Times New Roman" w:hAnsi="Times New Roman" w:eastAsia="宋体"/>
                      <w:color w:val="auto"/>
                      <w:spacing w:val="0"/>
                      <w:w w:val="100"/>
                      <w:position w:val="0"/>
                      <w:sz w:val="21"/>
                      <w:szCs w:val="21"/>
                      <w:highlight w:val="none"/>
                    </w:rPr>
                    <w:t>建筑垃圾</w:t>
                  </w:r>
                  <w:r>
                    <w:rPr>
                      <w:rFonts w:hint="eastAsia" w:ascii="Times New Roman" w:hAnsi="Times New Roman" w:eastAsia="宋体"/>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lang w:val="en-US" w:eastAsia="zh-CN"/>
                    </w:rPr>
                    <w:t>含装修垃圾</w:t>
                  </w:r>
                  <w:r>
                    <w:rPr>
                      <w:rFonts w:hint="eastAsia" w:ascii="Times New Roman" w:hAnsi="Times New Roman" w:eastAsia="宋体"/>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rPr>
                    <w:t>分类收集</w:t>
                  </w:r>
                  <w:r>
                    <w:rPr>
                      <w:rFonts w:hint="eastAsia" w:ascii="Times New Roman" w:hAnsi="Times New Roman" w:eastAsia="宋体"/>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lang w:val="en-US" w:eastAsia="zh-CN"/>
                    </w:rPr>
                    <w:t>分类</w:t>
                  </w:r>
                  <w:r>
                    <w:rPr>
                      <w:rFonts w:hint="eastAsia" w:ascii="Times New Roman" w:hAnsi="Times New Roman" w:eastAsia="宋体"/>
                      <w:color w:val="auto"/>
                      <w:spacing w:val="0"/>
                      <w:w w:val="100"/>
                      <w:position w:val="0"/>
                      <w:sz w:val="21"/>
                      <w:szCs w:val="21"/>
                      <w:highlight w:val="none"/>
                    </w:rPr>
                    <w:t>存放，其中有</w:t>
                  </w:r>
                  <w:r>
                    <w:rPr>
                      <w:rFonts w:hint="eastAsia" w:ascii="Times New Roman" w:hAnsi="Times New Roman" w:eastAsia="宋体"/>
                      <w:color w:val="auto"/>
                      <w:spacing w:val="0"/>
                      <w:w w:val="100"/>
                      <w:position w:val="0"/>
                      <w:sz w:val="21"/>
                      <w:szCs w:val="21"/>
                      <w:highlight w:val="none"/>
                      <w:lang w:val="en-US" w:eastAsia="zh-CN"/>
                    </w:rPr>
                    <w:t>回收</w:t>
                  </w:r>
                  <w:r>
                    <w:rPr>
                      <w:rFonts w:hint="eastAsia" w:ascii="Times New Roman" w:hAnsi="Times New Roman" w:eastAsia="宋体"/>
                      <w:color w:val="auto"/>
                      <w:spacing w:val="0"/>
                      <w:w w:val="100"/>
                      <w:position w:val="0"/>
                      <w:sz w:val="21"/>
                      <w:szCs w:val="21"/>
                      <w:highlight w:val="none"/>
                    </w:rPr>
                    <w:t>价值的</w:t>
                  </w:r>
                  <w:r>
                    <w:rPr>
                      <w:rFonts w:hint="eastAsia" w:ascii="Times New Roman" w:hAnsi="Times New Roman" w:eastAsia="宋体"/>
                      <w:color w:val="auto"/>
                      <w:spacing w:val="0"/>
                      <w:w w:val="100"/>
                      <w:position w:val="0"/>
                      <w:sz w:val="21"/>
                      <w:szCs w:val="21"/>
                      <w:highlight w:val="none"/>
                      <w:lang w:val="en-US" w:eastAsia="zh-CN"/>
                    </w:rPr>
                    <w:t>成分</w:t>
                  </w:r>
                  <w:r>
                    <w:rPr>
                      <w:rFonts w:hint="eastAsia" w:ascii="Times New Roman" w:hAnsi="Times New Roman" w:eastAsia="宋体"/>
                      <w:color w:val="auto"/>
                      <w:spacing w:val="0"/>
                      <w:w w:val="100"/>
                      <w:position w:val="0"/>
                      <w:sz w:val="21"/>
                      <w:szCs w:val="21"/>
                      <w:highlight w:val="none"/>
                    </w:rPr>
                    <w:t>交由相关单位回收综合利用</w:t>
                  </w:r>
                  <w:r>
                    <w:rPr>
                      <w:rFonts w:hint="eastAsia" w:ascii="Times New Roman" w:hAnsi="Times New Roman" w:eastAsia="宋体"/>
                      <w:color w:val="auto"/>
                      <w:spacing w:val="0"/>
                      <w:w w:val="100"/>
                      <w:position w:val="0"/>
                      <w:sz w:val="21"/>
                      <w:szCs w:val="21"/>
                      <w:highlight w:val="none"/>
                      <w:lang w:val="en-US" w:eastAsia="zh-CN"/>
                    </w:rPr>
                    <w:t>，</w:t>
                  </w:r>
                  <w:r>
                    <w:rPr>
                      <w:rFonts w:hint="eastAsia" w:ascii="Times New Roman" w:hAnsi="Times New Roman" w:eastAsia="宋体"/>
                      <w:color w:val="auto"/>
                      <w:spacing w:val="0"/>
                      <w:w w:val="100"/>
                      <w:position w:val="0"/>
                      <w:sz w:val="21"/>
                      <w:szCs w:val="21"/>
                      <w:highlight w:val="none"/>
                    </w:rPr>
                    <w:t>剩余建筑垃圾采用运输车辆遮盖，运往指定的合法单位处置</w:t>
                  </w:r>
                  <w:r>
                    <w:rPr>
                      <w:rFonts w:ascii="Times New Roman" w:hAnsi="Times New Roman" w:eastAsia="宋体"/>
                      <w:color w:val="auto"/>
                      <w:spacing w:val="0"/>
                      <w:w w:val="100"/>
                      <w:position w:val="0"/>
                      <w:sz w:val="21"/>
                      <w:szCs w:val="21"/>
                      <w:highlight w:val="none"/>
                    </w:rPr>
                    <w:t>。</w:t>
                  </w:r>
                </w:p>
                <w:p w14:paraId="7B2F0F45">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b/>
                      <w:bCs/>
                      <w:color w:val="auto"/>
                      <w:spacing w:val="0"/>
                      <w:w w:val="100"/>
                      <w:position w:val="0"/>
                      <w:sz w:val="21"/>
                      <w:szCs w:val="21"/>
                      <w:highlight w:val="none"/>
                      <w:vertAlign w:val="baseline"/>
                      <w:lang w:eastAsia="zh-CN"/>
                    </w:rPr>
                  </w:pPr>
                  <w:r>
                    <w:rPr>
                      <w:rFonts w:hint="eastAsia" w:ascii="Times New Roman" w:hAnsi="Times New Roman"/>
                      <w:color w:val="auto"/>
                      <w:spacing w:val="0"/>
                      <w:w w:val="100"/>
                      <w:position w:val="0"/>
                      <w:sz w:val="21"/>
                      <w:szCs w:val="21"/>
                      <w:highlight w:val="none"/>
                      <w:lang w:eastAsia="zh-CN"/>
                    </w:rPr>
                    <w:t>运营期</w:t>
                  </w:r>
                  <w:r>
                    <w:rPr>
                      <w:rFonts w:ascii="Times New Roman" w:hAnsi="Times New Roman" w:eastAsia="宋体"/>
                      <w:color w:val="auto"/>
                      <w:spacing w:val="0"/>
                      <w:w w:val="100"/>
                      <w:position w:val="0"/>
                      <w:sz w:val="21"/>
                      <w:szCs w:val="21"/>
                      <w:highlight w:val="none"/>
                    </w:rPr>
                    <w:t>生活垃圾采用垃圾箱分类收集，日产日清，由环卫部门定期清运。</w:t>
                  </w:r>
                </w:p>
              </w:tc>
            </w:tr>
          </w:tbl>
          <w:p w14:paraId="674712AC">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beforeLines="50" w:line="360" w:lineRule="auto"/>
              <w:ind w:left="0" w:right="0" w:firstLine="482" w:firstLineChars="200"/>
              <w:jc w:val="both"/>
              <w:textAlignment w:val="baseline"/>
              <w:rPr>
                <w:rFonts w:hint="default" w:ascii="Times New Roman" w:hAnsi="Times New Roman" w:eastAsia="宋体"/>
                <w:b/>
                <w:bCs/>
                <w:color w:val="auto"/>
                <w:spacing w:val="0"/>
                <w:w w:val="100"/>
                <w:position w:val="0"/>
                <w:sz w:val="24"/>
                <w:szCs w:val="24"/>
                <w:highlight w:val="none"/>
                <w:lang w:val="en-US"/>
              </w:rPr>
            </w:pPr>
            <w:r>
              <w:rPr>
                <w:rFonts w:hint="eastAsia" w:ascii="Times New Roman" w:hAnsi="Times New Roman" w:eastAsia="宋体"/>
                <w:b/>
                <w:bCs/>
                <w:color w:val="auto"/>
                <w:spacing w:val="0"/>
                <w:w w:val="100"/>
                <w:position w:val="0"/>
                <w:sz w:val="24"/>
                <w:szCs w:val="24"/>
                <w:highlight w:val="none"/>
                <w:lang w:val="en-US" w:eastAsia="zh-CN"/>
              </w:rPr>
              <w:t>2</w:t>
            </w:r>
            <w:r>
              <w:rPr>
                <w:rFonts w:ascii="Times New Roman" w:hAnsi="Times New Roman" w:eastAsia="宋体"/>
                <w:b/>
                <w:bCs/>
                <w:color w:val="auto"/>
                <w:spacing w:val="0"/>
                <w:w w:val="100"/>
                <w:position w:val="0"/>
                <w:sz w:val="24"/>
                <w:szCs w:val="24"/>
                <w:highlight w:val="none"/>
              </w:rPr>
              <w:t>、</w:t>
            </w:r>
            <w:r>
              <w:rPr>
                <w:rFonts w:hint="eastAsia" w:ascii="Times New Roman" w:hAnsi="Times New Roman"/>
                <w:b/>
                <w:bCs/>
                <w:color w:val="auto"/>
                <w:spacing w:val="0"/>
                <w:w w:val="100"/>
                <w:position w:val="0"/>
                <w:sz w:val="24"/>
                <w:szCs w:val="24"/>
                <w:highlight w:val="none"/>
                <w:lang w:val="en-US" w:eastAsia="zh-CN"/>
              </w:rPr>
              <w:t>结构形式</w:t>
            </w:r>
          </w:p>
          <w:p w14:paraId="6ED74F5E">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color w:val="auto"/>
                <w:spacing w:val="0"/>
                <w:w w:val="100"/>
                <w:position w:val="0"/>
                <w:sz w:val="24"/>
                <w:szCs w:val="24"/>
                <w:highlight w:val="none"/>
                <w:lang w:val="en-US" w:eastAsia="zh-CN"/>
              </w:rPr>
            </w:pPr>
            <w:r>
              <w:rPr>
                <w:rFonts w:hint="eastAsia" w:ascii="Times New Roman" w:hAnsi="Times New Roman"/>
                <w:color w:val="auto"/>
                <w:spacing w:val="0"/>
                <w:w w:val="100"/>
                <w:position w:val="0"/>
                <w:sz w:val="24"/>
                <w:szCs w:val="24"/>
                <w:highlight w:val="none"/>
                <w:lang w:val="en-US" w:eastAsia="zh-CN"/>
              </w:rPr>
              <w:t>项目住宅楼采用现浇钢筋混凝土剪力墙结构形式；地下车库采用框架结构形式。</w:t>
            </w:r>
          </w:p>
          <w:p w14:paraId="209544B0">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olor w:val="auto"/>
                <w:spacing w:val="0"/>
                <w:w w:val="100"/>
                <w:position w:val="0"/>
                <w:sz w:val="24"/>
                <w:szCs w:val="24"/>
                <w:highlight w:val="none"/>
              </w:rPr>
            </w:pPr>
            <w:r>
              <w:rPr>
                <w:rFonts w:ascii="Times New Roman" w:hAnsi="Times New Roman" w:eastAsia="宋体"/>
                <w:color w:val="auto"/>
                <w:spacing w:val="0"/>
                <w:w w:val="100"/>
                <w:position w:val="0"/>
                <w:sz w:val="24"/>
                <w:szCs w:val="24"/>
                <w:highlight w:val="none"/>
              </w:rPr>
              <w:t>项目施工现场</w:t>
            </w:r>
            <w:r>
              <w:rPr>
                <w:rFonts w:hint="eastAsia" w:ascii="Times New Roman" w:hAnsi="Times New Roman"/>
                <w:color w:val="auto"/>
                <w:spacing w:val="0"/>
                <w:w w:val="100"/>
                <w:position w:val="0"/>
                <w:sz w:val="24"/>
                <w:szCs w:val="24"/>
                <w:highlight w:val="none"/>
                <w:lang w:val="en-US" w:eastAsia="zh-CN"/>
              </w:rPr>
              <w:t>不进行</w:t>
            </w:r>
            <w:r>
              <w:rPr>
                <w:rFonts w:ascii="Times New Roman" w:hAnsi="Times New Roman" w:eastAsia="宋体"/>
                <w:color w:val="auto"/>
                <w:spacing w:val="0"/>
                <w:w w:val="100"/>
                <w:position w:val="0"/>
                <w:sz w:val="24"/>
                <w:szCs w:val="24"/>
                <w:highlight w:val="none"/>
              </w:rPr>
              <w:t>现场搅拌混凝土和现场配制砂浆</w:t>
            </w:r>
            <w:r>
              <w:rPr>
                <w:rFonts w:hint="eastAsia" w:ascii="Times New Roman" w:hAnsi="Times New Roman"/>
                <w:color w:val="auto"/>
                <w:spacing w:val="0"/>
                <w:w w:val="100"/>
                <w:position w:val="0"/>
                <w:sz w:val="24"/>
                <w:szCs w:val="24"/>
                <w:highlight w:val="none"/>
                <w:lang w:eastAsia="zh-CN"/>
              </w:rPr>
              <w:t>，</w:t>
            </w:r>
            <w:r>
              <w:rPr>
                <w:rFonts w:hint="eastAsia" w:ascii="Times New Roman" w:hAnsi="Times New Roman"/>
                <w:color w:val="auto"/>
                <w:spacing w:val="0"/>
                <w:w w:val="100"/>
                <w:position w:val="0"/>
                <w:sz w:val="24"/>
                <w:szCs w:val="24"/>
                <w:highlight w:val="none"/>
                <w:lang w:val="en-US" w:eastAsia="zh-CN"/>
              </w:rPr>
              <w:t>亦无</w:t>
            </w:r>
            <w:r>
              <w:rPr>
                <w:rFonts w:ascii="Times New Roman" w:hAnsi="Times New Roman" w:eastAsia="宋体"/>
                <w:color w:val="auto"/>
                <w:spacing w:val="0"/>
                <w:w w:val="100"/>
                <w:position w:val="0"/>
                <w:sz w:val="24"/>
                <w:szCs w:val="24"/>
                <w:highlight w:val="none"/>
              </w:rPr>
              <w:t>混凝土搅拌站、预制构件生产</w:t>
            </w: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olor w:val="auto"/>
                <w:spacing w:val="0"/>
                <w:w w:val="100"/>
                <w:position w:val="0"/>
                <w:sz w:val="24"/>
                <w:szCs w:val="24"/>
                <w:highlight w:val="none"/>
              </w:rPr>
              <w:t>施工</w:t>
            </w:r>
            <w:r>
              <w:rPr>
                <w:rFonts w:hint="eastAsia" w:ascii="Times New Roman" w:hAnsi="Times New Roman"/>
                <w:color w:val="auto"/>
                <w:spacing w:val="0"/>
                <w:w w:val="100"/>
                <w:position w:val="0"/>
                <w:sz w:val="24"/>
                <w:szCs w:val="24"/>
                <w:highlight w:val="none"/>
                <w:lang w:val="en-US" w:eastAsia="zh-CN"/>
              </w:rPr>
              <w:t>材料</w:t>
            </w:r>
            <w:r>
              <w:rPr>
                <w:rFonts w:ascii="Times New Roman" w:hAnsi="Times New Roman" w:eastAsia="宋体"/>
                <w:color w:val="auto"/>
                <w:spacing w:val="0"/>
                <w:w w:val="100"/>
                <w:position w:val="0"/>
                <w:sz w:val="24"/>
                <w:szCs w:val="24"/>
                <w:highlight w:val="none"/>
              </w:rPr>
              <w:t>全部采用商品混凝土和预拌砂浆。</w:t>
            </w:r>
          </w:p>
          <w:p w14:paraId="73726329">
            <w:pPr>
              <w:pStyle w:val="31"/>
              <w:keepNext w:val="0"/>
              <w:keepLines w:val="0"/>
              <w:pageBreakBefore w:val="0"/>
              <w:widowControl w:val="0"/>
              <w:numPr>
                <w:ilvl w:val="0"/>
                <w:numId w:val="8"/>
              </w:numPr>
              <w:shd w:val="clear" w:color="auto" w:fill="auto"/>
              <w:tabs>
                <w:tab w:val="left" w:pos="370"/>
              </w:tabs>
              <w:kinsoku/>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hint="eastAsia" w:ascii="Times New Roman" w:hAnsi="Times New Roman"/>
                <w:color w:val="auto"/>
                <w:spacing w:val="0"/>
                <w:w w:val="100"/>
                <w:position w:val="0"/>
                <w:sz w:val="24"/>
                <w:szCs w:val="24"/>
                <w:highlight w:val="none"/>
                <w:lang w:val="en-US" w:eastAsia="zh-CN"/>
              </w:rPr>
            </w:pPr>
            <w:r>
              <w:rPr>
                <w:rFonts w:hint="eastAsia" w:ascii="Times New Roman" w:hAnsi="Times New Roman"/>
                <w:b/>
                <w:bCs/>
                <w:color w:val="auto"/>
                <w:spacing w:val="0"/>
                <w:w w:val="100"/>
                <w:position w:val="0"/>
                <w:sz w:val="24"/>
                <w:szCs w:val="24"/>
                <w:highlight w:val="none"/>
                <w:lang w:val="en-US" w:eastAsia="zh-CN"/>
              </w:rPr>
              <w:t>工程土石方量</w:t>
            </w:r>
          </w:p>
          <w:p w14:paraId="148BF0AC">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color w:val="auto"/>
                <w:spacing w:val="0"/>
                <w:w w:val="100"/>
                <w:position w:val="0"/>
                <w:sz w:val="24"/>
                <w:szCs w:val="24"/>
                <w:highlight w:val="none"/>
                <w:lang w:val="en-US" w:eastAsia="zh-CN"/>
              </w:rPr>
            </w:pPr>
            <w:r>
              <w:rPr>
                <w:rFonts w:hint="eastAsia" w:ascii="Times New Roman" w:hAnsi="Times New Roman"/>
                <w:color w:val="auto"/>
                <w:spacing w:val="0"/>
                <w:w w:val="100"/>
                <w:position w:val="0"/>
                <w:sz w:val="24"/>
                <w:szCs w:val="24"/>
                <w:highlight w:val="none"/>
                <w:lang w:val="en-US" w:eastAsia="zh-CN"/>
              </w:rPr>
              <w:t>根据建设单位提供的资料，项目施工期总挖方约13.75万m</w:t>
            </w:r>
            <w:r>
              <w:rPr>
                <w:rFonts w:hint="eastAsia" w:ascii="Times New Roman" w:hAnsi="Times New Roman"/>
                <w:color w:val="auto"/>
                <w:spacing w:val="0"/>
                <w:w w:val="100"/>
                <w:position w:val="0"/>
                <w:sz w:val="24"/>
                <w:szCs w:val="24"/>
                <w:highlight w:val="none"/>
                <w:vertAlign w:val="superscript"/>
                <w:lang w:val="en-US" w:eastAsia="zh-CN"/>
              </w:rPr>
              <w:t>3</w:t>
            </w:r>
            <w:r>
              <w:rPr>
                <w:rFonts w:hint="eastAsia" w:ascii="Times New Roman" w:hAnsi="Times New Roman"/>
                <w:color w:val="auto"/>
                <w:spacing w:val="0"/>
                <w:w w:val="100"/>
                <w:position w:val="0"/>
                <w:sz w:val="24"/>
                <w:szCs w:val="24"/>
                <w:highlight w:val="none"/>
                <w:vertAlign w:val="baseline"/>
                <w:lang w:val="en-US" w:eastAsia="zh-CN"/>
              </w:rPr>
              <w:t>，项目</w:t>
            </w:r>
            <w:r>
              <w:rPr>
                <w:rFonts w:hint="eastAsia" w:ascii="Times New Roman" w:hAnsi="Times New Roman"/>
                <w:color w:val="auto"/>
                <w:spacing w:val="0"/>
                <w:w w:val="100"/>
                <w:position w:val="0"/>
                <w:sz w:val="24"/>
                <w:szCs w:val="24"/>
                <w:highlight w:val="none"/>
                <w:lang w:val="en-US" w:eastAsia="zh-CN"/>
              </w:rPr>
              <w:t>回填用土量7.6万m</w:t>
            </w:r>
            <w:r>
              <w:rPr>
                <w:rFonts w:hint="eastAsia" w:ascii="Times New Roman" w:hAnsi="Times New Roman"/>
                <w:color w:val="auto"/>
                <w:spacing w:val="0"/>
                <w:w w:val="100"/>
                <w:position w:val="0"/>
                <w:sz w:val="24"/>
                <w:szCs w:val="24"/>
                <w:highlight w:val="none"/>
                <w:vertAlign w:val="superscript"/>
                <w:lang w:val="en-US" w:eastAsia="zh-CN"/>
              </w:rPr>
              <w:t>3</w:t>
            </w:r>
            <w:r>
              <w:rPr>
                <w:rFonts w:hint="eastAsia" w:ascii="Times New Roman" w:hAnsi="Times New Roman"/>
                <w:color w:val="auto"/>
                <w:spacing w:val="0"/>
                <w:w w:val="100"/>
                <w:position w:val="0"/>
                <w:sz w:val="24"/>
                <w:szCs w:val="24"/>
                <w:highlight w:val="none"/>
                <w:lang w:val="en-US" w:eastAsia="zh-CN"/>
              </w:rPr>
              <w:t>、绿化用土量0.8万m</w:t>
            </w:r>
            <w:r>
              <w:rPr>
                <w:rFonts w:hint="eastAsia" w:ascii="Times New Roman" w:hAnsi="Times New Roman"/>
                <w:color w:val="auto"/>
                <w:spacing w:val="0"/>
                <w:w w:val="100"/>
                <w:position w:val="0"/>
                <w:sz w:val="24"/>
                <w:szCs w:val="24"/>
                <w:highlight w:val="none"/>
                <w:vertAlign w:val="superscript"/>
                <w:lang w:val="en-US" w:eastAsia="zh-CN"/>
              </w:rPr>
              <w:t>3</w:t>
            </w:r>
            <w:r>
              <w:rPr>
                <w:rFonts w:hint="eastAsia" w:ascii="Times New Roman" w:hAnsi="Times New Roman"/>
                <w:color w:val="auto"/>
                <w:spacing w:val="0"/>
                <w:w w:val="100"/>
                <w:position w:val="0"/>
                <w:sz w:val="24"/>
                <w:szCs w:val="24"/>
                <w:highlight w:val="none"/>
                <w:lang w:val="en-US" w:eastAsia="zh-CN"/>
              </w:rPr>
              <w:t>、余方量3.2万m</w:t>
            </w:r>
            <w:r>
              <w:rPr>
                <w:rFonts w:hint="eastAsia" w:ascii="Times New Roman" w:hAnsi="Times New Roman"/>
                <w:color w:val="auto"/>
                <w:spacing w:val="0"/>
                <w:w w:val="100"/>
                <w:position w:val="0"/>
                <w:sz w:val="24"/>
                <w:szCs w:val="24"/>
                <w:highlight w:val="none"/>
                <w:vertAlign w:val="superscript"/>
                <w:lang w:val="en-US" w:eastAsia="zh-CN"/>
              </w:rPr>
              <w:t>3</w:t>
            </w:r>
            <w:r>
              <w:rPr>
                <w:rFonts w:hint="eastAsia" w:ascii="Times New Roman" w:hAnsi="Times New Roman"/>
                <w:color w:val="auto"/>
                <w:spacing w:val="0"/>
                <w:w w:val="100"/>
                <w:position w:val="0"/>
                <w:sz w:val="24"/>
                <w:szCs w:val="24"/>
                <w:highlight w:val="none"/>
                <w:vertAlign w:val="baseline"/>
                <w:lang w:val="en-US" w:eastAsia="zh-CN"/>
              </w:rPr>
              <w:t>、杂填土2.15</w:t>
            </w:r>
            <w:r>
              <w:rPr>
                <w:rFonts w:hint="eastAsia" w:ascii="Times New Roman" w:hAnsi="Times New Roman"/>
                <w:color w:val="auto"/>
                <w:spacing w:val="0"/>
                <w:w w:val="100"/>
                <w:position w:val="0"/>
                <w:sz w:val="24"/>
                <w:szCs w:val="24"/>
                <w:highlight w:val="none"/>
                <w:lang w:val="en-US" w:eastAsia="zh-CN"/>
              </w:rPr>
              <w:t>万m</w:t>
            </w:r>
            <w:r>
              <w:rPr>
                <w:rFonts w:hint="eastAsia" w:ascii="Times New Roman" w:hAnsi="Times New Roman"/>
                <w:color w:val="auto"/>
                <w:spacing w:val="0"/>
                <w:w w:val="100"/>
                <w:position w:val="0"/>
                <w:sz w:val="24"/>
                <w:szCs w:val="24"/>
                <w:highlight w:val="none"/>
                <w:vertAlign w:val="superscript"/>
                <w:lang w:val="en-US" w:eastAsia="zh-CN"/>
              </w:rPr>
              <w:t>3</w:t>
            </w:r>
            <w:r>
              <w:rPr>
                <w:rFonts w:hint="eastAsia" w:ascii="Times New Roman" w:hAnsi="Times New Roman"/>
                <w:color w:val="auto"/>
                <w:spacing w:val="0"/>
                <w:w w:val="100"/>
                <w:position w:val="0"/>
                <w:sz w:val="24"/>
                <w:szCs w:val="24"/>
                <w:highlight w:val="none"/>
                <w:lang w:val="en-US" w:eastAsia="zh-CN"/>
              </w:rPr>
              <w:t>，剩余土石方、杂填土均外运至青岛西海岸环境科技有限公司处置，处置协议见附件9。项目挖填方式简单，不设取土场、弃土场。土方随挖随运、随运随填，无临时堆土。</w:t>
            </w:r>
          </w:p>
          <w:p w14:paraId="1F06220E">
            <w:pPr>
              <w:pStyle w:val="31"/>
              <w:keepNext w:val="0"/>
              <w:keepLines w:val="0"/>
              <w:pageBreakBefore w:val="0"/>
              <w:widowControl w:val="0"/>
              <w:numPr>
                <w:ilvl w:val="0"/>
                <w:numId w:val="8"/>
              </w:numPr>
              <w:shd w:val="clear" w:color="auto" w:fill="auto"/>
              <w:tabs>
                <w:tab w:val="left" w:pos="370"/>
              </w:tabs>
              <w:kinsoku/>
              <w:wordWrap/>
              <w:overflowPunct/>
              <w:topLinePunct w:val="0"/>
              <w:autoSpaceDE w:val="0"/>
              <w:autoSpaceDN w:val="0"/>
              <w:bidi w:val="0"/>
              <w:adjustRightInd w:val="0"/>
              <w:snapToGrid w:val="0"/>
              <w:spacing w:before="0" w:beforeLines="50" w:line="360" w:lineRule="auto"/>
              <w:ind w:left="0" w:right="0" w:firstLine="482" w:firstLineChars="200"/>
              <w:jc w:val="both"/>
              <w:textAlignment w:val="baseline"/>
              <w:rPr>
                <w:rFonts w:hint="eastAsia" w:ascii="Times New Roman" w:hAnsi="Times New Roman"/>
                <w:b/>
                <w:bCs/>
                <w:color w:val="auto"/>
                <w:spacing w:val="0"/>
                <w:w w:val="100"/>
                <w:position w:val="0"/>
                <w:sz w:val="24"/>
                <w:szCs w:val="24"/>
                <w:highlight w:val="none"/>
                <w:lang w:val="en-US" w:eastAsia="zh-CN"/>
              </w:rPr>
            </w:pPr>
            <w:r>
              <w:rPr>
                <w:rFonts w:hint="eastAsia" w:ascii="Times New Roman" w:hAnsi="Times New Roman"/>
                <w:b/>
                <w:bCs/>
                <w:color w:val="auto"/>
                <w:spacing w:val="0"/>
                <w:w w:val="100"/>
                <w:position w:val="0"/>
                <w:sz w:val="24"/>
                <w:szCs w:val="24"/>
                <w:highlight w:val="none"/>
                <w:lang w:val="en-US" w:eastAsia="zh-CN"/>
              </w:rPr>
              <w:t>公用工程</w:t>
            </w:r>
          </w:p>
          <w:p w14:paraId="764B4BEF">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1</w:t>
            </w:r>
            <w:r>
              <w:rPr>
                <w:rFonts w:hint="eastAsia" w:ascii="Times New Roman" w:hAnsi="Times New Roman" w:cs="宋体"/>
                <w:color w:val="auto"/>
                <w:spacing w:val="0"/>
                <w:w w:val="100"/>
                <w:position w:val="0"/>
                <w:sz w:val="24"/>
                <w:szCs w:val="24"/>
                <w:highlight w:val="none"/>
                <w:lang w:val="en-US" w:eastAsia="zh-CN"/>
              </w:rPr>
              <w:t>)</w:t>
            </w:r>
            <w:r>
              <w:rPr>
                <w:rFonts w:ascii="Times New Roman" w:hAnsi="Times New Roman" w:eastAsia="宋体" w:cs="宋体"/>
                <w:color w:val="auto"/>
                <w:spacing w:val="0"/>
                <w:w w:val="100"/>
                <w:position w:val="0"/>
                <w:sz w:val="24"/>
                <w:szCs w:val="24"/>
                <w:highlight w:val="none"/>
              </w:rPr>
              <w:t>给水</w:t>
            </w:r>
          </w:p>
          <w:p w14:paraId="566A79DD">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ascii="Times New Roman" w:hAnsi="Times New Roman" w:eastAsia="宋体" w:cs="宋体"/>
                <w:color w:val="auto"/>
                <w:spacing w:val="0"/>
                <w:w w:val="100"/>
                <w:position w:val="0"/>
                <w:sz w:val="24"/>
                <w:szCs w:val="24"/>
                <w:highlight w:val="none"/>
              </w:rPr>
              <w:t>项目施工期用水主要包括场地降尘用水、施工车辆冲洗用水和施工人员生活用水等，</w:t>
            </w:r>
            <w:r>
              <w:rPr>
                <w:rFonts w:hint="eastAsia" w:ascii="Times New Roman" w:hAnsi="Times New Roman" w:eastAsia="宋体" w:cs="宋体"/>
                <w:color w:val="auto"/>
                <w:spacing w:val="0"/>
                <w:w w:val="100"/>
                <w:position w:val="0"/>
                <w:sz w:val="24"/>
                <w:szCs w:val="24"/>
                <w:highlight w:val="none"/>
                <w:lang w:val="en-US" w:eastAsia="zh-CN"/>
              </w:rPr>
              <w:t>施工期生活用水总量约为7134吨，</w:t>
            </w:r>
            <w:r>
              <w:rPr>
                <w:rFonts w:ascii="Times New Roman" w:hAnsi="Times New Roman" w:eastAsia="宋体" w:cs="宋体"/>
                <w:color w:val="auto"/>
                <w:spacing w:val="0"/>
                <w:w w:val="100"/>
                <w:position w:val="0"/>
                <w:sz w:val="24"/>
                <w:szCs w:val="24"/>
                <w:highlight w:val="none"/>
              </w:rPr>
              <w:t>项目给水由青岛西海岸新区市政</w:t>
            </w:r>
            <w:r>
              <w:rPr>
                <w:rFonts w:hint="eastAsia" w:ascii="Times New Roman" w:hAnsi="Times New Roman" w:cs="宋体"/>
                <w:color w:val="auto"/>
                <w:spacing w:val="0"/>
                <w:w w:val="100"/>
                <w:position w:val="0"/>
                <w:sz w:val="24"/>
                <w:szCs w:val="24"/>
                <w:highlight w:val="none"/>
                <w:lang w:val="en-US" w:eastAsia="zh-CN"/>
              </w:rPr>
              <w:t>自来水</w:t>
            </w:r>
            <w:r>
              <w:rPr>
                <w:rFonts w:ascii="Times New Roman" w:hAnsi="Times New Roman" w:eastAsia="宋体" w:cs="宋体"/>
                <w:color w:val="auto"/>
                <w:spacing w:val="0"/>
                <w:w w:val="100"/>
                <w:position w:val="0"/>
                <w:sz w:val="24"/>
                <w:szCs w:val="24"/>
                <w:highlight w:val="none"/>
              </w:rPr>
              <w:t>管网统一供给。</w:t>
            </w:r>
          </w:p>
          <w:p w14:paraId="019DC8B4">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①居民生活用水</w:t>
            </w:r>
          </w:p>
          <w:p w14:paraId="4E31A55C">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项目居民设计总户数</w:t>
            </w:r>
            <w:r>
              <w:rPr>
                <w:rFonts w:hint="eastAsia" w:ascii="Times New Roman" w:hAnsi="Times New Roman" w:cs="宋体"/>
                <w:color w:val="auto"/>
                <w:spacing w:val="0"/>
                <w:w w:val="100"/>
                <w:position w:val="0"/>
                <w:sz w:val="24"/>
                <w:szCs w:val="24"/>
                <w:highlight w:val="none"/>
                <w:lang w:val="en-US" w:eastAsia="zh-CN"/>
              </w:rPr>
              <w:t>328</w:t>
            </w:r>
            <w:r>
              <w:rPr>
                <w:rFonts w:hint="eastAsia" w:ascii="Times New Roman" w:hAnsi="Times New Roman" w:eastAsia="宋体" w:cs="宋体"/>
                <w:color w:val="auto"/>
                <w:spacing w:val="0"/>
                <w:w w:val="100"/>
                <w:position w:val="0"/>
                <w:sz w:val="24"/>
                <w:szCs w:val="24"/>
                <w:highlight w:val="none"/>
                <w:lang w:val="en-US" w:eastAsia="zh-CN"/>
              </w:rPr>
              <w:t>户，约</w:t>
            </w:r>
            <w:r>
              <w:rPr>
                <w:rFonts w:hint="eastAsia" w:ascii="Times New Roman" w:hAnsi="Times New Roman" w:cs="宋体"/>
                <w:color w:val="auto"/>
                <w:spacing w:val="0"/>
                <w:w w:val="100"/>
                <w:position w:val="0"/>
                <w:sz w:val="24"/>
                <w:szCs w:val="24"/>
                <w:highlight w:val="none"/>
                <w:lang w:val="en-US" w:eastAsia="zh-CN"/>
              </w:rPr>
              <w:t>1050</w:t>
            </w:r>
            <w:r>
              <w:rPr>
                <w:rFonts w:hint="eastAsia" w:ascii="Times New Roman" w:hAnsi="Times New Roman" w:eastAsia="宋体" w:cs="宋体"/>
                <w:color w:val="auto"/>
                <w:spacing w:val="0"/>
                <w:w w:val="100"/>
                <w:position w:val="0"/>
                <w:sz w:val="24"/>
                <w:szCs w:val="24"/>
                <w:highlight w:val="none"/>
                <w:lang w:val="en-US" w:eastAsia="zh-CN"/>
              </w:rPr>
              <w:t>人。居民生活的用水量按</w:t>
            </w:r>
            <w:r>
              <w:rPr>
                <w:rFonts w:hint="eastAsia" w:ascii="Times New Roman" w:hAnsi="Times New Roman" w:cs="宋体"/>
                <w:color w:val="auto"/>
                <w:spacing w:val="0"/>
                <w:w w:val="100"/>
                <w:position w:val="0"/>
                <w:sz w:val="24"/>
                <w:szCs w:val="24"/>
                <w:highlight w:val="none"/>
                <w:lang w:val="en-US" w:eastAsia="zh-CN"/>
              </w:rPr>
              <w:t>120L</w:t>
            </w:r>
            <w:r>
              <w:rPr>
                <w:rFonts w:hint="default" w:ascii="Times New Roman" w:hAnsi="Times New Roman" w:eastAsia="宋体" w:cs="宋体"/>
                <w:color w:val="auto"/>
                <w:spacing w:val="0"/>
                <w:w w:val="100"/>
                <w:position w:val="0"/>
                <w:sz w:val="24"/>
                <w:szCs w:val="24"/>
                <w:highlight w:val="none"/>
                <w:lang w:val="en-US" w:eastAsia="zh-CN"/>
              </w:rPr>
              <w:t>/d·</w:t>
            </w:r>
            <w:r>
              <w:rPr>
                <w:rFonts w:hint="eastAsia" w:ascii="Times New Roman" w:hAnsi="Times New Roman" w:eastAsia="宋体" w:cs="宋体"/>
                <w:color w:val="auto"/>
                <w:spacing w:val="0"/>
                <w:w w:val="100"/>
                <w:position w:val="0"/>
                <w:sz w:val="24"/>
                <w:szCs w:val="24"/>
                <w:highlight w:val="none"/>
                <w:lang w:val="en-US" w:eastAsia="zh-CN"/>
              </w:rPr>
              <w:t>人计，生活用水量约</w:t>
            </w:r>
            <w:r>
              <w:rPr>
                <w:rFonts w:hint="eastAsia" w:ascii="Times New Roman" w:hAnsi="Times New Roman" w:cs="宋体"/>
                <w:color w:val="auto"/>
                <w:spacing w:val="0"/>
                <w:w w:val="100"/>
                <w:position w:val="0"/>
                <w:sz w:val="24"/>
                <w:szCs w:val="24"/>
                <w:highlight w:val="none"/>
                <w:lang w:val="en-US" w:eastAsia="zh-CN"/>
              </w:rPr>
              <w:t>126</w:t>
            </w:r>
            <w:r>
              <w:rPr>
                <w:rFonts w:hint="default" w:ascii="Times New Roman" w:hAnsi="Times New Roman" w:eastAsia="宋体" w:cs="宋体"/>
                <w:color w:val="auto"/>
                <w:spacing w:val="0"/>
                <w:w w:val="100"/>
                <w:position w:val="0"/>
                <w:sz w:val="24"/>
                <w:szCs w:val="24"/>
                <w:highlight w:val="none"/>
                <w:lang w:val="en-US" w:eastAsia="zh-CN"/>
              </w:rPr>
              <w:t>t/d</w:t>
            </w:r>
            <w:r>
              <w:rPr>
                <w:rFonts w:hint="eastAsia" w:ascii="Times New Roman" w:hAnsi="Times New Roman" w:eastAsia="宋体" w:cs="宋体"/>
                <w:color w:val="auto"/>
                <w:spacing w:val="0"/>
                <w:w w:val="100"/>
                <w:position w:val="0"/>
                <w:sz w:val="24"/>
                <w:szCs w:val="24"/>
                <w:highlight w:val="none"/>
                <w:lang w:val="en-US" w:eastAsia="zh-CN"/>
              </w:rPr>
              <w:t>，则年用水量约</w:t>
            </w:r>
            <w:r>
              <w:rPr>
                <w:rFonts w:hint="eastAsia" w:ascii="Times New Roman" w:hAnsi="Times New Roman" w:cs="宋体"/>
                <w:color w:val="auto"/>
                <w:spacing w:val="0"/>
                <w:w w:val="100"/>
                <w:position w:val="0"/>
                <w:sz w:val="24"/>
                <w:szCs w:val="24"/>
                <w:highlight w:val="none"/>
                <w:lang w:val="en-US" w:eastAsia="zh-CN"/>
              </w:rPr>
              <w:t>45990</w:t>
            </w:r>
            <w:r>
              <w:rPr>
                <w:rFonts w:hint="default" w:ascii="Times New Roman" w:hAnsi="Times New Roman" w:eastAsia="宋体" w:cs="宋体"/>
                <w:color w:val="auto"/>
                <w:spacing w:val="0"/>
                <w:w w:val="100"/>
                <w:position w:val="0"/>
                <w:sz w:val="24"/>
                <w:szCs w:val="24"/>
                <w:highlight w:val="none"/>
                <w:lang w:val="en-US" w:eastAsia="zh-CN"/>
              </w:rPr>
              <w:t>t/a</w:t>
            </w:r>
            <w:r>
              <w:rPr>
                <w:rFonts w:hint="eastAsia" w:ascii="Times New Roman" w:hAnsi="Times New Roman" w:eastAsia="宋体" w:cs="宋体"/>
                <w:color w:val="auto"/>
                <w:spacing w:val="0"/>
                <w:w w:val="100"/>
                <w:position w:val="0"/>
                <w:sz w:val="24"/>
                <w:szCs w:val="24"/>
                <w:highlight w:val="none"/>
                <w:lang w:val="en-US" w:eastAsia="zh-CN"/>
              </w:rPr>
              <w:t>。</w:t>
            </w:r>
          </w:p>
          <w:p w14:paraId="2EEF5F5B">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②配套公建用水</w:t>
            </w:r>
          </w:p>
          <w:p w14:paraId="215EEA24">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配套公建用水量按</w:t>
            </w:r>
            <w:r>
              <w:rPr>
                <w:rFonts w:hint="eastAsia" w:ascii="Times New Roman" w:hAnsi="Times New Roman" w:cs="宋体"/>
                <w:color w:val="auto"/>
                <w:spacing w:val="0"/>
                <w:w w:val="100"/>
                <w:position w:val="0"/>
                <w:sz w:val="24"/>
                <w:szCs w:val="24"/>
                <w:highlight w:val="none"/>
                <w:lang w:val="en-US" w:eastAsia="zh-CN"/>
              </w:rPr>
              <w:t>1</w:t>
            </w:r>
            <w:r>
              <w:rPr>
                <w:rFonts w:hint="default" w:ascii="Times New Roman" w:hAnsi="Times New Roman" w:eastAsia="宋体" w:cs="宋体"/>
                <w:color w:val="auto"/>
                <w:spacing w:val="0"/>
                <w:w w:val="100"/>
                <w:position w:val="0"/>
                <w:sz w:val="24"/>
                <w:szCs w:val="24"/>
                <w:highlight w:val="none"/>
                <w:lang w:val="en-US" w:eastAsia="zh-CN"/>
              </w:rPr>
              <w:t>L/m</w:t>
            </w:r>
            <w:r>
              <w:rPr>
                <w:rFonts w:hint="default" w:ascii="Times New Roman" w:hAnsi="Times New Roman" w:eastAsia="宋体" w:cs="宋体"/>
                <w:color w:val="auto"/>
                <w:spacing w:val="0"/>
                <w:w w:val="100"/>
                <w:position w:val="0"/>
                <w:sz w:val="24"/>
                <w:szCs w:val="24"/>
                <w:highlight w:val="none"/>
                <w:vertAlign w:val="superscript"/>
                <w:lang w:val="en-US" w:eastAsia="zh-CN"/>
              </w:rPr>
              <w:t>2</w:t>
            </w:r>
            <w:r>
              <w:rPr>
                <w:rFonts w:hint="default" w:ascii="Times New Roman" w:hAnsi="Times New Roman" w:eastAsia="宋体" w:cs="宋体"/>
                <w:color w:val="auto"/>
                <w:spacing w:val="0"/>
                <w:w w:val="100"/>
                <w:position w:val="0"/>
                <w:sz w:val="24"/>
                <w:szCs w:val="24"/>
                <w:highlight w:val="none"/>
                <w:lang w:val="en-US" w:eastAsia="zh-CN"/>
              </w:rPr>
              <w:t>·d</w:t>
            </w:r>
            <w:r>
              <w:rPr>
                <w:rFonts w:hint="eastAsia" w:ascii="Times New Roman" w:hAnsi="Times New Roman" w:eastAsia="宋体" w:cs="宋体"/>
                <w:color w:val="auto"/>
                <w:spacing w:val="0"/>
                <w:w w:val="100"/>
                <w:position w:val="0"/>
                <w:sz w:val="24"/>
                <w:szCs w:val="24"/>
                <w:highlight w:val="none"/>
                <w:lang w:val="en-US" w:eastAsia="zh-CN"/>
              </w:rPr>
              <w:t>计，配套公建面积约</w:t>
            </w:r>
            <w:r>
              <w:rPr>
                <w:rFonts w:hint="eastAsia" w:ascii="Times New Roman" w:hAnsi="Times New Roman" w:cs="宋体"/>
                <w:color w:val="auto"/>
                <w:spacing w:val="0"/>
                <w:w w:val="100"/>
                <w:position w:val="0"/>
                <w:sz w:val="24"/>
                <w:szCs w:val="24"/>
                <w:highlight w:val="none"/>
                <w:lang w:val="en-US" w:eastAsia="zh-CN"/>
              </w:rPr>
              <w:t>1129</w:t>
            </w:r>
            <w:r>
              <w:rPr>
                <w:rFonts w:hint="default" w:ascii="Times New Roman" w:hAnsi="Times New Roman" w:eastAsia="宋体" w:cs="宋体"/>
                <w:color w:val="auto"/>
                <w:spacing w:val="0"/>
                <w:w w:val="100"/>
                <w:position w:val="0"/>
                <w:sz w:val="24"/>
                <w:szCs w:val="24"/>
                <w:highlight w:val="none"/>
                <w:lang w:val="en-US" w:eastAsia="zh-CN"/>
              </w:rPr>
              <w:t>m</w:t>
            </w:r>
            <w:r>
              <w:rPr>
                <w:rFonts w:hint="default" w:ascii="Times New Roman" w:hAnsi="Times New Roman" w:eastAsia="宋体" w:cs="宋体"/>
                <w:color w:val="auto"/>
                <w:spacing w:val="0"/>
                <w:w w:val="100"/>
                <w:position w:val="0"/>
                <w:sz w:val="24"/>
                <w:szCs w:val="24"/>
                <w:highlight w:val="none"/>
                <w:vertAlign w:val="superscript"/>
                <w:lang w:val="en-US" w:eastAsia="zh-CN"/>
              </w:rPr>
              <w:t>2</w:t>
            </w:r>
            <w:r>
              <w:rPr>
                <w:rFonts w:hint="eastAsia" w:ascii="Times New Roman" w:hAnsi="Times New Roman" w:eastAsia="宋体" w:cs="宋体"/>
                <w:color w:val="auto"/>
                <w:spacing w:val="0"/>
                <w:w w:val="100"/>
                <w:position w:val="0"/>
                <w:sz w:val="24"/>
                <w:szCs w:val="24"/>
                <w:highlight w:val="none"/>
                <w:lang w:val="en-US" w:eastAsia="zh-CN"/>
              </w:rPr>
              <w:t>，用水量约</w:t>
            </w:r>
            <w:r>
              <w:rPr>
                <w:rFonts w:hint="eastAsia" w:ascii="Times New Roman" w:hAnsi="Times New Roman" w:cs="宋体"/>
                <w:color w:val="auto"/>
                <w:spacing w:val="0"/>
                <w:w w:val="100"/>
                <w:position w:val="0"/>
                <w:sz w:val="24"/>
                <w:szCs w:val="24"/>
                <w:highlight w:val="none"/>
                <w:lang w:val="en-US" w:eastAsia="zh-CN"/>
              </w:rPr>
              <w:t>1.129</w:t>
            </w:r>
            <w:r>
              <w:rPr>
                <w:rFonts w:hint="default" w:ascii="Times New Roman" w:hAnsi="Times New Roman" w:eastAsia="宋体" w:cs="宋体"/>
                <w:color w:val="auto"/>
                <w:spacing w:val="0"/>
                <w:w w:val="100"/>
                <w:position w:val="0"/>
                <w:sz w:val="24"/>
                <w:szCs w:val="24"/>
                <w:highlight w:val="none"/>
                <w:lang w:val="en-US" w:eastAsia="zh-CN"/>
              </w:rPr>
              <w:t>t/d</w:t>
            </w:r>
            <w:r>
              <w:rPr>
                <w:rFonts w:hint="eastAsia" w:ascii="Times New Roman" w:hAnsi="Times New Roman" w:eastAsia="宋体" w:cs="宋体"/>
                <w:color w:val="auto"/>
                <w:spacing w:val="0"/>
                <w:w w:val="100"/>
                <w:position w:val="0"/>
                <w:sz w:val="24"/>
                <w:szCs w:val="24"/>
                <w:highlight w:val="none"/>
                <w:lang w:val="en-US" w:eastAsia="zh-CN"/>
              </w:rPr>
              <w:t>，则年用水量约</w:t>
            </w:r>
            <w:r>
              <w:rPr>
                <w:rFonts w:hint="eastAsia" w:ascii="Times New Roman" w:hAnsi="Times New Roman" w:cs="宋体"/>
                <w:color w:val="auto"/>
                <w:spacing w:val="0"/>
                <w:w w:val="100"/>
                <w:position w:val="0"/>
                <w:sz w:val="24"/>
                <w:szCs w:val="24"/>
                <w:highlight w:val="none"/>
                <w:lang w:val="en-US" w:eastAsia="zh-CN"/>
              </w:rPr>
              <w:t>412</w:t>
            </w:r>
            <w:r>
              <w:rPr>
                <w:rFonts w:hint="default" w:ascii="Times New Roman" w:hAnsi="Times New Roman" w:eastAsia="宋体" w:cs="宋体"/>
                <w:color w:val="auto"/>
                <w:spacing w:val="0"/>
                <w:w w:val="100"/>
                <w:position w:val="0"/>
                <w:sz w:val="24"/>
                <w:szCs w:val="24"/>
                <w:highlight w:val="none"/>
                <w:lang w:val="en-US" w:eastAsia="zh-CN"/>
              </w:rPr>
              <w:t>t/a</w:t>
            </w:r>
            <w:r>
              <w:rPr>
                <w:rFonts w:hint="eastAsia" w:ascii="Times New Roman" w:hAnsi="Times New Roman" w:eastAsia="宋体" w:cs="宋体"/>
                <w:color w:val="auto"/>
                <w:spacing w:val="0"/>
                <w:w w:val="100"/>
                <w:position w:val="0"/>
                <w:sz w:val="24"/>
                <w:szCs w:val="24"/>
                <w:highlight w:val="none"/>
                <w:lang w:val="en-US" w:eastAsia="zh-CN"/>
              </w:rPr>
              <w:t>。</w:t>
            </w:r>
          </w:p>
          <w:p w14:paraId="0DB4DFF4">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③绿化用水</w:t>
            </w:r>
          </w:p>
          <w:p w14:paraId="2B6547FF">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项目绿化面积约</w:t>
            </w:r>
            <w:r>
              <w:rPr>
                <w:rFonts w:hint="eastAsia" w:ascii="Times New Roman" w:hAnsi="Times New Roman" w:cs="宋体"/>
                <w:color w:val="auto"/>
                <w:spacing w:val="0"/>
                <w:w w:val="100"/>
                <w:position w:val="0"/>
                <w:sz w:val="24"/>
                <w:szCs w:val="24"/>
                <w:highlight w:val="none"/>
                <w:lang w:val="en-US" w:eastAsia="zh-CN"/>
              </w:rPr>
              <w:t>13164</w:t>
            </w:r>
            <w:r>
              <w:rPr>
                <w:rFonts w:hint="default" w:ascii="Times New Roman" w:hAnsi="Times New Roman" w:eastAsia="宋体" w:cs="宋体"/>
                <w:color w:val="auto"/>
                <w:spacing w:val="0"/>
                <w:w w:val="100"/>
                <w:position w:val="0"/>
                <w:sz w:val="24"/>
                <w:szCs w:val="24"/>
                <w:highlight w:val="none"/>
                <w:lang w:val="en-US" w:eastAsia="zh-CN"/>
              </w:rPr>
              <w:t>m</w:t>
            </w:r>
            <w:r>
              <w:rPr>
                <w:rFonts w:hint="default" w:ascii="Times New Roman" w:hAnsi="Times New Roman" w:eastAsia="宋体" w:cs="宋体"/>
                <w:color w:val="auto"/>
                <w:spacing w:val="0"/>
                <w:w w:val="100"/>
                <w:position w:val="0"/>
                <w:sz w:val="24"/>
                <w:szCs w:val="24"/>
                <w:highlight w:val="none"/>
                <w:vertAlign w:val="superscript"/>
                <w:lang w:val="en-US" w:eastAsia="zh-CN"/>
              </w:rPr>
              <w:t>2</w:t>
            </w:r>
            <w:r>
              <w:rPr>
                <w:rFonts w:hint="eastAsia" w:ascii="Times New Roman" w:hAnsi="Times New Roman" w:eastAsia="宋体" w:cs="宋体"/>
                <w:color w:val="auto"/>
                <w:spacing w:val="0"/>
                <w:w w:val="100"/>
                <w:position w:val="0"/>
                <w:sz w:val="24"/>
                <w:szCs w:val="24"/>
                <w:highlight w:val="none"/>
                <w:lang w:val="en-US" w:eastAsia="zh-CN"/>
              </w:rPr>
              <w:t>，按照《建筑给水排水设计规范》</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GB50015-2019</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关于“绿化浇灌用水定额”的规定，并根据当地气候条件、植物种类、土壤理化性状、浇灌方式和管理制度等因素综合确定，该部分用水按照</w:t>
            </w:r>
            <w:r>
              <w:rPr>
                <w:rFonts w:hint="default" w:ascii="Times New Roman" w:hAnsi="Times New Roman" w:eastAsia="宋体" w:cs="宋体"/>
                <w:color w:val="auto"/>
                <w:spacing w:val="0"/>
                <w:w w:val="100"/>
                <w:position w:val="0"/>
                <w:sz w:val="24"/>
                <w:szCs w:val="24"/>
                <w:highlight w:val="none"/>
                <w:lang w:val="en-US" w:eastAsia="zh-CN"/>
              </w:rPr>
              <w:t>2L/m</w:t>
            </w:r>
            <w:r>
              <w:rPr>
                <w:rFonts w:hint="default" w:ascii="Times New Roman" w:hAnsi="Times New Roman" w:eastAsia="宋体" w:cs="宋体"/>
                <w:color w:val="auto"/>
                <w:spacing w:val="0"/>
                <w:w w:val="100"/>
                <w:position w:val="0"/>
                <w:sz w:val="24"/>
                <w:szCs w:val="24"/>
                <w:highlight w:val="none"/>
                <w:vertAlign w:val="superscript"/>
                <w:lang w:val="en-US" w:eastAsia="zh-CN"/>
              </w:rPr>
              <w:t>2</w:t>
            </w:r>
            <w:r>
              <w:rPr>
                <w:rFonts w:hint="default" w:ascii="Times New Roman" w:hAnsi="Times New Roman" w:eastAsia="宋体"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次计，经估算，项目绿化用水量约为</w:t>
            </w:r>
            <w:r>
              <w:rPr>
                <w:rFonts w:hint="eastAsia" w:ascii="Times New Roman" w:hAnsi="Times New Roman" w:cs="宋体"/>
                <w:color w:val="auto"/>
                <w:spacing w:val="0"/>
                <w:w w:val="100"/>
                <w:position w:val="0"/>
                <w:sz w:val="24"/>
                <w:szCs w:val="24"/>
                <w:highlight w:val="none"/>
                <w:lang w:val="en-US" w:eastAsia="zh-CN"/>
              </w:rPr>
              <w:t>26.328</w:t>
            </w:r>
            <w:r>
              <w:rPr>
                <w:rFonts w:hint="default" w:ascii="Times New Roman" w:hAnsi="Times New Roman" w:eastAsia="宋体" w:cs="宋体"/>
                <w:color w:val="auto"/>
                <w:spacing w:val="0"/>
                <w:w w:val="100"/>
                <w:position w:val="0"/>
                <w:sz w:val="24"/>
                <w:szCs w:val="24"/>
                <w:highlight w:val="none"/>
                <w:lang w:val="en-US" w:eastAsia="zh-CN"/>
              </w:rPr>
              <w:t>t/</w:t>
            </w:r>
            <w:r>
              <w:rPr>
                <w:rFonts w:hint="eastAsia" w:ascii="Times New Roman" w:hAnsi="Times New Roman" w:eastAsia="宋体" w:cs="宋体"/>
                <w:color w:val="auto"/>
                <w:spacing w:val="0"/>
                <w:w w:val="100"/>
                <w:position w:val="0"/>
                <w:sz w:val="24"/>
                <w:szCs w:val="24"/>
                <w:highlight w:val="none"/>
                <w:lang w:val="en-US" w:eastAsia="zh-CN"/>
              </w:rPr>
              <w:t>次。浇洒按照</w:t>
            </w:r>
            <w:r>
              <w:rPr>
                <w:rFonts w:hint="eastAsia" w:ascii="Times New Roman" w:hAnsi="Times New Roman" w:cs="宋体"/>
                <w:color w:val="auto"/>
                <w:spacing w:val="0"/>
                <w:w w:val="100"/>
                <w:position w:val="0"/>
                <w:sz w:val="24"/>
                <w:szCs w:val="24"/>
                <w:highlight w:val="none"/>
                <w:lang w:val="en-US" w:eastAsia="zh-CN"/>
              </w:rPr>
              <w:t>每周</w:t>
            </w:r>
            <w:r>
              <w:rPr>
                <w:rFonts w:hint="eastAsia" w:ascii="Times New Roman" w:hAnsi="Times New Roman" w:eastAsia="宋体" w:cs="宋体"/>
                <w:color w:val="auto"/>
                <w:spacing w:val="0"/>
                <w:w w:val="100"/>
                <w:position w:val="0"/>
                <w:sz w:val="24"/>
                <w:szCs w:val="24"/>
                <w:highlight w:val="none"/>
                <w:lang w:val="en-US" w:eastAsia="zh-CN"/>
              </w:rPr>
              <w:t>一次，则为绿化用水量约</w:t>
            </w:r>
            <w:r>
              <w:rPr>
                <w:rFonts w:hint="eastAsia" w:ascii="Times New Roman" w:hAnsi="Times New Roman" w:cs="宋体"/>
                <w:color w:val="auto"/>
                <w:spacing w:val="0"/>
                <w:w w:val="100"/>
                <w:position w:val="0"/>
                <w:sz w:val="24"/>
                <w:szCs w:val="24"/>
                <w:highlight w:val="none"/>
                <w:lang w:val="en-US" w:eastAsia="zh-CN"/>
              </w:rPr>
              <w:t>1369.1</w:t>
            </w:r>
            <w:r>
              <w:rPr>
                <w:rFonts w:hint="default" w:ascii="Times New Roman" w:hAnsi="Times New Roman" w:eastAsia="宋体" w:cs="宋体"/>
                <w:color w:val="auto"/>
                <w:spacing w:val="0"/>
                <w:w w:val="100"/>
                <w:position w:val="0"/>
                <w:sz w:val="24"/>
                <w:szCs w:val="24"/>
                <w:highlight w:val="none"/>
                <w:lang w:val="en-US" w:eastAsia="zh-CN"/>
              </w:rPr>
              <w:t>t/a</w:t>
            </w:r>
            <w:r>
              <w:rPr>
                <w:rFonts w:hint="eastAsia" w:ascii="Times New Roman" w:hAnsi="Times New Roman" w:eastAsia="宋体" w:cs="宋体"/>
                <w:color w:val="auto"/>
                <w:spacing w:val="0"/>
                <w:w w:val="100"/>
                <w:position w:val="0"/>
                <w:sz w:val="24"/>
                <w:szCs w:val="24"/>
                <w:highlight w:val="none"/>
                <w:lang w:val="en-US" w:eastAsia="zh-CN"/>
              </w:rPr>
              <w:t>。</w:t>
            </w:r>
          </w:p>
          <w:p w14:paraId="4E3419D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项目营运期总用水量约</w:t>
            </w:r>
            <w:r>
              <w:rPr>
                <w:rFonts w:hint="eastAsia" w:ascii="Times New Roman" w:hAnsi="Times New Roman" w:cs="宋体"/>
                <w:color w:val="auto"/>
                <w:spacing w:val="0"/>
                <w:w w:val="100"/>
                <w:position w:val="0"/>
                <w:sz w:val="24"/>
                <w:szCs w:val="24"/>
                <w:highlight w:val="none"/>
                <w:lang w:val="en-US" w:eastAsia="zh-CN"/>
              </w:rPr>
              <w:t>47771.2</w:t>
            </w:r>
            <w:r>
              <w:rPr>
                <w:rFonts w:hint="default" w:ascii="Times New Roman" w:hAnsi="Times New Roman" w:eastAsia="宋体" w:cs="宋体"/>
                <w:color w:val="auto"/>
                <w:spacing w:val="0"/>
                <w:w w:val="100"/>
                <w:position w:val="0"/>
                <w:sz w:val="24"/>
                <w:szCs w:val="24"/>
                <w:highlight w:val="none"/>
                <w:lang w:val="en-US" w:eastAsia="zh-CN"/>
              </w:rPr>
              <w:t>t/a</w:t>
            </w:r>
            <w:r>
              <w:rPr>
                <w:rFonts w:hint="eastAsia" w:ascii="Times New Roman" w:hAnsi="Times New Roman" w:eastAsia="宋体" w:cs="宋体"/>
                <w:color w:val="auto"/>
                <w:spacing w:val="0"/>
                <w:w w:val="100"/>
                <w:position w:val="0"/>
                <w:sz w:val="24"/>
                <w:szCs w:val="24"/>
                <w:highlight w:val="none"/>
                <w:lang w:val="en-US" w:eastAsia="zh-CN"/>
              </w:rPr>
              <w:t>，用水量估算表详见</w:t>
            </w:r>
            <w:r>
              <w:rPr>
                <w:rFonts w:hint="eastAsia" w:ascii="Times New Roman" w:hAnsi="Times New Roman" w:cs="宋体"/>
                <w:color w:val="auto"/>
                <w:spacing w:val="0"/>
                <w:w w:val="100"/>
                <w:position w:val="0"/>
                <w:sz w:val="24"/>
                <w:szCs w:val="24"/>
                <w:highlight w:val="none"/>
                <w:lang w:val="en-US" w:eastAsia="zh-CN"/>
              </w:rPr>
              <w:t>下表</w:t>
            </w:r>
            <w:r>
              <w:rPr>
                <w:rFonts w:hint="eastAsia" w:ascii="Times New Roman" w:hAnsi="Times New Roman" w:eastAsia="宋体" w:cs="宋体"/>
                <w:color w:val="auto"/>
                <w:spacing w:val="0"/>
                <w:w w:val="100"/>
                <w:position w:val="0"/>
                <w:sz w:val="24"/>
                <w:szCs w:val="24"/>
                <w:highlight w:val="none"/>
                <w:lang w:val="en-US" w:eastAsia="zh-CN"/>
              </w:rPr>
              <w:t>。</w:t>
            </w:r>
          </w:p>
          <w:p w14:paraId="308CAE93">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项目用水量核算情况一览表</w:t>
            </w:r>
          </w:p>
          <w:tbl>
            <w:tblPr>
              <w:tblStyle w:val="23"/>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28" w:type="dxa"/>
                <w:bottom w:w="0" w:type="dxa"/>
                <w:right w:w="28" w:type="dxa"/>
              </w:tblCellMar>
            </w:tblPr>
            <w:tblGrid>
              <w:gridCol w:w="557"/>
              <w:gridCol w:w="1723"/>
              <w:gridCol w:w="1372"/>
              <w:gridCol w:w="1132"/>
              <w:gridCol w:w="1076"/>
              <w:gridCol w:w="1016"/>
              <w:gridCol w:w="1071"/>
            </w:tblGrid>
            <w:tr w14:paraId="38368F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97" w:hRule="atLeast"/>
                <w:tblHeader/>
                <w:jc w:val="center"/>
              </w:trPr>
              <w:tc>
                <w:tcPr>
                  <w:tcW w:w="351" w:type="pct"/>
                  <w:vAlign w:val="center"/>
                </w:tcPr>
                <w:p w14:paraId="735648FE">
                  <w:pPr>
                    <w:spacing w:line="300" w:lineRule="exact"/>
                    <w:ind w:firstLine="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084" w:type="pct"/>
                  <w:vAlign w:val="center"/>
                </w:tcPr>
                <w:p w14:paraId="00F6F058">
                  <w:pPr>
                    <w:spacing w:line="300" w:lineRule="exact"/>
                    <w:ind w:firstLine="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用水类别</w:t>
                  </w:r>
                </w:p>
              </w:tc>
              <w:tc>
                <w:tcPr>
                  <w:tcW w:w="863" w:type="pct"/>
                  <w:vAlign w:val="center"/>
                </w:tcPr>
                <w:p w14:paraId="3327DFF6">
                  <w:pPr>
                    <w:spacing w:line="300" w:lineRule="exact"/>
                    <w:ind w:firstLine="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用水指标</w:t>
                  </w:r>
                </w:p>
              </w:tc>
              <w:tc>
                <w:tcPr>
                  <w:tcW w:w="712" w:type="pct"/>
                  <w:vAlign w:val="center"/>
                </w:tcPr>
                <w:p w14:paraId="2CF27ACC">
                  <w:pPr>
                    <w:spacing w:line="300" w:lineRule="exact"/>
                    <w:ind w:firstLine="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数量</w:t>
                  </w:r>
                </w:p>
              </w:tc>
              <w:tc>
                <w:tcPr>
                  <w:tcW w:w="675" w:type="pct"/>
                  <w:vAlign w:val="center"/>
                </w:tcPr>
                <w:p w14:paraId="09DD048A">
                  <w:pPr>
                    <w:spacing w:line="300" w:lineRule="exact"/>
                    <w:ind w:firstLine="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年用水</w:t>
                  </w:r>
                </w:p>
                <w:p w14:paraId="1829D312">
                  <w:pPr>
                    <w:spacing w:line="300" w:lineRule="exact"/>
                    <w:ind w:firstLine="0"/>
                    <w:jc w:val="center"/>
                    <w:rPr>
                      <w:rFonts w:hint="eastAsia"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天数</w:t>
                  </w:r>
                  <w:r>
                    <w:rPr>
                      <w:rFonts w:hint="eastAsia"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d</w:t>
                  </w:r>
                  <w:r>
                    <w:rPr>
                      <w:rFonts w:hint="eastAsia" w:ascii="Times New Roman" w:hAnsi="Times New Roman" w:eastAsia="宋体" w:cs="Times New Roman"/>
                      <w:b/>
                      <w:color w:val="auto"/>
                      <w:highlight w:val="none"/>
                      <w:lang w:eastAsia="zh-CN"/>
                    </w:rPr>
                    <w:t>)</w:t>
                  </w:r>
                </w:p>
              </w:tc>
              <w:tc>
                <w:tcPr>
                  <w:tcW w:w="639" w:type="pct"/>
                  <w:vAlign w:val="center"/>
                </w:tcPr>
                <w:p w14:paraId="51DFCA20">
                  <w:pPr>
                    <w:spacing w:line="300" w:lineRule="exact"/>
                    <w:ind w:firstLine="0"/>
                    <w:jc w:val="center"/>
                    <w:rPr>
                      <w:rFonts w:hint="eastAsia"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用水量</w:t>
                  </w:r>
                  <w:r>
                    <w:rPr>
                      <w:rFonts w:hint="eastAsia"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t/a</w:t>
                  </w:r>
                  <w:r>
                    <w:rPr>
                      <w:rFonts w:hint="eastAsia" w:ascii="Times New Roman" w:hAnsi="Times New Roman" w:eastAsia="宋体" w:cs="Times New Roman"/>
                      <w:b/>
                      <w:color w:val="auto"/>
                      <w:highlight w:val="none"/>
                      <w:lang w:eastAsia="zh-CN"/>
                    </w:rPr>
                    <w:t>)</w:t>
                  </w:r>
                </w:p>
              </w:tc>
              <w:tc>
                <w:tcPr>
                  <w:tcW w:w="673" w:type="pct"/>
                  <w:vAlign w:val="center"/>
                </w:tcPr>
                <w:p w14:paraId="49354372">
                  <w:pPr>
                    <w:spacing w:line="300" w:lineRule="exact"/>
                    <w:ind w:firstLine="0"/>
                    <w:jc w:val="center"/>
                    <w:rPr>
                      <w:rFonts w:hint="eastAsia"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污水量</w:t>
                  </w:r>
                  <w:r>
                    <w:rPr>
                      <w:rFonts w:hint="eastAsia"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t/a</w:t>
                  </w:r>
                  <w:r>
                    <w:rPr>
                      <w:rFonts w:hint="eastAsia" w:ascii="Times New Roman" w:hAnsi="Times New Roman" w:eastAsia="宋体" w:cs="Times New Roman"/>
                      <w:b/>
                      <w:color w:val="auto"/>
                      <w:highlight w:val="none"/>
                      <w:lang w:eastAsia="zh-CN"/>
                    </w:rPr>
                    <w:t>)</w:t>
                  </w:r>
                </w:p>
              </w:tc>
            </w:tr>
            <w:tr w14:paraId="18291E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97" w:hRule="atLeast"/>
                <w:jc w:val="center"/>
              </w:trPr>
              <w:tc>
                <w:tcPr>
                  <w:tcW w:w="351" w:type="pct"/>
                  <w:vAlign w:val="center"/>
                </w:tcPr>
                <w:p w14:paraId="38231418">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084" w:type="pct"/>
                  <w:vAlign w:val="center"/>
                </w:tcPr>
                <w:p w14:paraId="17F84BA7">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居民住宅生活用水</w:t>
                  </w:r>
                </w:p>
              </w:tc>
              <w:tc>
                <w:tcPr>
                  <w:tcW w:w="863" w:type="pct"/>
                  <w:vAlign w:val="center"/>
                </w:tcPr>
                <w:p w14:paraId="1EB9B0CE">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120L/人·d</w:t>
                  </w:r>
                </w:p>
              </w:tc>
              <w:tc>
                <w:tcPr>
                  <w:tcW w:w="712" w:type="pct"/>
                  <w:vAlign w:val="center"/>
                </w:tcPr>
                <w:p w14:paraId="7DA13C6D">
                  <w:pPr>
                    <w:spacing w:line="300" w:lineRule="exact"/>
                    <w:ind w:firstLine="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1050</w:t>
                  </w:r>
                  <w:r>
                    <w:rPr>
                      <w:rFonts w:hint="default" w:ascii="Times New Roman" w:hAnsi="Times New Roman" w:eastAsia="宋体" w:cs="Times New Roman"/>
                      <w:color w:val="auto"/>
                      <w:szCs w:val="21"/>
                      <w:highlight w:val="none"/>
                    </w:rPr>
                    <w:t>人</w:t>
                  </w:r>
                </w:p>
              </w:tc>
              <w:tc>
                <w:tcPr>
                  <w:tcW w:w="675" w:type="pct"/>
                  <w:vAlign w:val="center"/>
                </w:tcPr>
                <w:p w14:paraId="5D23AE5E">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365</w:t>
                  </w:r>
                </w:p>
              </w:tc>
              <w:tc>
                <w:tcPr>
                  <w:tcW w:w="639" w:type="pct"/>
                  <w:vAlign w:val="center"/>
                </w:tcPr>
                <w:p w14:paraId="5D2F5FC7">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45990</w:t>
                  </w:r>
                </w:p>
              </w:tc>
              <w:tc>
                <w:tcPr>
                  <w:tcW w:w="673" w:type="pct"/>
                  <w:vAlign w:val="center"/>
                </w:tcPr>
                <w:p w14:paraId="63378798">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39091.5</w:t>
                  </w:r>
                </w:p>
              </w:tc>
            </w:tr>
            <w:tr w14:paraId="0449DD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97" w:hRule="atLeast"/>
                <w:jc w:val="center"/>
              </w:trPr>
              <w:tc>
                <w:tcPr>
                  <w:tcW w:w="351" w:type="pct"/>
                  <w:vAlign w:val="center"/>
                </w:tcPr>
                <w:p w14:paraId="5CD1AE64">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1084" w:type="pct"/>
                  <w:vAlign w:val="center"/>
                </w:tcPr>
                <w:p w14:paraId="521B47EA">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配套公建用水</w:t>
                  </w:r>
                </w:p>
              </w:tc>
              <w:tc>
                <w:tcPr>
                  <w:tcW w:w="1372" w:type="dxa"/>
                  <w:vAlign w:val="center"/>
                </w:tcPr>
                <w:p w14:paraId="1A745176">
                  <w:pPr>
                    <w:spacing w:line="300" w:lineRule="exact"/>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cs="Times New Roman"/>
                      <w:color w:val="auto"/>
                      <w:highlight w:val="none"/>
                    </w:rPr>
                    <w:t>1L/m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·d</w:t>
                  </w:r>
                </w:p>
              </w:tc>
              <w:tc>
                <w:tcPr>
                  <w:tcW w:w="1132" w:type="dxa"/>
                  <w:vAlign w:val="center"/>
                </w:tcPr>
                <w:p w14:paraId="18C8119A">
                  <w:pPr>
                    <w:spacing w:line="300" w:lineRule="exact"/>
                    <w:ind w:firstLine="0" w:firstLineChars="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1129</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2</w:t>
                  </w:r>
                </w:p>
              </w:tc>
              <w:tc>
                <w:tcPr>
                  <w:tcW w:w="1076" w:type="dxa"/>
                  <w:vAlign w:val="center"/>
                </w:tcPr>
                <w:p w14:paraId="2FB3C62B">
                  <w:pPr>
                    <w:spacing w:line="300" w:lineRule="exact"/>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365</w:t>
                  </w:r>
                </w:p>
              </w:tc>
              <w:tc>
                <w:tcPr>
                  <w:tcW w:w="639" w:type="pct"/>
                  <w:vAlign w:val="center"/>
                </w:tcPr>
                <w:p w14:paraId="6BDAAB4F">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412.1</w:t>
                  </w:r>
                </w:p>
              </w:tc>
              <w:tc>
                <w:tcPr>
                  <w:tcW w:w="673" w:type="pct"/>
                  <w:vAlign w:val="center"/>
                </w:tcPr>
                <w:p w14:paraId="26BF986A">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350.3</w:t>
                  </w:r>
                </w:p>
              </w:tc>
            </w:tr>
            <w:tr w14:paraId="0667CA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97" w:hRule="atLeast"/>
                <w:jc w:val="center"/>
              </w:trPr>
              <w:tc>
                <w:tcPr>
                  <w:tcW w:w="351" w:type="pct"/>
                  <w:vAlign w:val="center"/>
                </w:tcPr>
                <w:p w14:paraId="775BC6E9">
                  <w:pPr>
                    <w:spacing w:line="300" w:lineRule="exact"/>
                    <w:ind w:firstLine="0"/>
                    <w:jc w:val="center"/>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2</w:t>
                  </w:r>
                </w:p>
              </w:tc>
              <w:tc>
                <w:tcPr>
                  <w:tcW w:w="1084" w:type="pct"/>
                  <w:vAlign w:val="center"/>
                </w:tcPr>
                <w:p w14:paraId="37595774">
                  <w:pPr>
                    <w:spacing w:line="300" w:lineRule="exact"/>
                    <w:ind w:firstLine="0"/>
                    <w:jc w:val="center"/>
                    <w:rPr>
                      <w:rFonts w:hint="default" w:ascii="Times New Roman" w:hAnsi="Times New Roman" w:eastAsia="宋体" w:cs="Times New Roman"/>
                      <w:strike/>
                      <w:color w:val="auto"/>
                      <w:szCs w:val="21"/>
                      <w:highlight w:val="none"/>
                      <w:lang w:val="en-US" w:eastAsia="zh-CN"/>
                    </w:rPr>
                  </w:pPr>
                  <w:r>
                    <w:rPr>
                      <w:rFonts w:hint="default" w:ascii="Times New Roman" w:hAnsi="Times New Roman" w:eastAsia="宋体" w:cs="Times New Roman"/>
                      <w:color w:val="auto"/>
                      <w:szCs w:val="21"/>
                      <w:highlight w:val="none"/>
                    </w:rPr>
                    <w:t>绿化用水</w:t>
                  </w:r>
                </w:p>
              </w:tc>
              <w:tc>
                <w:tcPr>
                  <w:tcW w:w="863" w:type="pct"/>
                  <w:vAlign w:val="center"/>
                </w:tcPr>
                <w:p w14:paraId="766D09A9">
                  <w:pPr>
                    <w:spacing w:line="300" w:lineRule="exact"/>
                    <w:ind w:firstLine="0"/>
                    <w:jc w:val="center"/>
                    <w:rPr>
                      <w:rFonts w:hint="default" w:ascii="Times New Roman" w:hAnsi="Times New Roman" w:eastAsia="宋体" w:cs="Times New Roman"/>
                      <w:strike/>
                      <w:color w:val="auto"/>
                      <w:szCs w:val="21"/>
                      <w:highlight w:val="none"/>
                    </w:rPr>
                  </w:pPr>
                  <w:r>
                    <w:rPr>
                      <w:rFonts w:hint="default" w:ascii="Times New Roman" w:hAnsi="Times New Roman" w:eastAsia="宋体" w:cs="Times New Roman"/>
                      <w:color w:val="auto"/>
                      <w:szCs w:val="21"/>
                      <w:highlight w:val="none"/>
                    </w:rPr>
                    <w:t>2L/m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·次</w:t>
                  </w:r>
                </w:p>
              </w:tc>
              <w:tc>
                <w:tcPr>
                  <w:tcW w:w="712" w:type="pct"/>
                  <w:vAlign w:val="center"/>
                </w:tcPr>
                <w:p w14:paraId="61C752AC">
                  <w:pPr>
                    <w:spacing w:line="300" w:lineRule="exact"/>
                    <w:ind w:firstLine="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13164</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2</w:t>
                  </w:r>
                </w:p>
              </w:tc>
              <w:tc>
                <w:tcPr>
                  <w:tcW w:w="675" w:type="pct"/>
                  <w:vAlign w:val="center"/>
                </w:tcPr>
                <w:p w14:paraId="152AB2CE">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52</w:t>
                  </w:r>
                </w:p>
              </w:tc>
              <w:tc>
                <w:tcPr>
                  <w:tcW w:w="639" w:type="pct"/>
                  <w:vAlign w:val="center"/>
                </w:tcPr>
                <w:p w14:paraId="410BDBFC">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1369.1</w:t>
                  </w:r>
                </w:p>
              </w:tc>
              <w:tc>
                <w:tcPr>
                  <w:tcW w:w="673" w:type="pct"/>
                  <w:vAlign w:val="center"/>
                </w:tcPr>
                <w:p w14:paraId="0377A3A7">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4C4F36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97" w:hRule="atLeast"/>
                <w:jc w:val="center"/>
              </w:trPr>
              <w:tc>
                <w:tcPr>
                  <w:tcW w:w="3687" w:type="pct"/>
                  <w:gridSpan w:val="5"/>
                  <w:vAlign w:val="center"/>
                </w:tcPr>
                <w:p w14:paraId="2946B5CA">
                  <w:pPr>
                    <w:spacing w:line="300" w:lineRule="exact"/>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总计</w:t>
                  </w:r>
                </w:p>
              </w:tc>
              <w:tc>
                <w:tcPr>
                  <w:tcW w:w="1016" w:type="dxa"/>
                  <w:vAlign w:val="center"/>
                </w:tcPr>
                <w:p w14:paraId="58A84687">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47771.2</w:t>
                  </w:r>
                </w:p>
              </w:tc>
              <w:tc>
                <w:tcPr>
                  <w:tcW w:w="1071" w:type="dxa"/>
                  <w:vAlign w:val="center"/>
                </w:tcPr>
                <w:p w14:paraId="517DDBDC">
                  <w:pPr>
                    <w:spacing w:line="300" w:lineRule="exact"/>
                    <w:ind w:firstLine="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39441.8</w:t>
                  </w:r>
                </w:p>
              </w:tc>
            </w:tr>
            <w:tr w14:paraId="6CF30F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97" w:hRule="atLeast"/>
                <w:jc w:val="center"/>
              </w:trPr>
              <w:tc>
                <w:tcPr>
                  <w:tcW w:w="5000" w:type="pct"/>
                  <w:gridSpan w:val="7"/>
                  <w:vAlign w:val="center"/>
                </w:tcPr>
                <w:p w14:paraId="0D562C36">
                  <w:pPr>
                    <w:spacing w:line="300" w:lineRule="exact"/>
                    <w:ind w:firstLine="0"/>
                    <w:jc w:val="left"/>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rPr>
                    <w:t>注：</w:t>
                  </w:r>
                  <w:r>
                    <w:rPr>
                      <w:rFonts w:hint="eastAsia" w:ascii="Times New Roman" w:hAnsi="Times New Roman" w:eastAsia="宋体" w:cs="Times New Roman"/>
                      <w:color w:val="auto"/>
                      <w:szCs w:val="21"/>
                      <w:highlight w:val="none"/>
                      <w:lang w:val="en-US" w:eastAsia="zh-CN"/>
                    </w:rPr>
                    <w:t>配套公建为物业管理及</w:t>
                  </w:r>
                  <w:r>
                    <w:rPr>
                      <w:rFonts w:hint="eastAsia" w:ascii="Times New Roman" w:hAnsi="Times New Roman"/>
                      <w:color w:val="auto"/>
                      <w:spacing w:val="0"/>
                      <w:w w:val="100"/>
                      <w:position w:val="0"/>
                      <w:sz w:val="21"/>
                      <w:szCs w:val="21"/>
                      <w:highlight w:val="none"/>
                      <w:lang w:val="en-US" w:eastAsia="zh-CN"/>
                    </w:rPr>
                    <w:t>文化活动中心(邻里坊)。</w:t>
                  </w:r>
                </w:p>
                <w:p w14:paraId="3009ADF4">
                  <w:pPr>
                    <w:spacing w:line="3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绿化按照平均每周浇灌一次计算。</w:t>
                  </w:r>
                </w:p>
                <w:p w14:paraId="072A9C4D">
                  <w:pPr>
                    <w:spacing w:line="300" w:lineRule="exact"/>
                    <w:ind w:firstLine="420" w:firstLineChars="200"/>
                    <w:jc w:val="left"/>
                    <w:rPr>
                      <w:rFonts w:hint="default" w:ascii="Times New Roman" w:hAnsi="Times New Roman" w:eastAsia="宋体" w:cs="Times New Roman"/>
                      <w:color w:val="auto"/>
                      <w:szCs w:val="21"/>
                      <w:highlight w:val="none"/>
                      <w:vertAlign w:val="superscript"/>
                    </w:rPr>
                  </w:pPr>
                  <w:r>
                    <w:rPr>
                      <w:rFonts w:hint="default" w:ascii="Times New Roman" w:hAnsi="Times New Roman" w:eastAsia="宋体" w:cs="Times New Roman"/>
                      <w:color w:val="auto"/>
                      <w:szCs w:val="21"/>
                      <w:highlight w:val="none"/>
                    </w:rPr>
                    <w:t>污水产生量按用水量的85%计算。</w:t>
                  </w:r>
                </w:p>
              </w:tc>
            </w:tr>
          </w:tbl>
          <w:p w14:paraId="66B3F888">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beforeLines="5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cs="宋体"/>
                <w:color w:val="auto"/>
                <w:spacing w:val="0"/>
                <w:w w:val="100"/>
                <w:position w:val="0"/>
                <w:sz w:val="24"/>
                <w:szCs w:val="24"/>
                <w:highlight w:val="none"/>
                <w:lang w:eastAsia="zh-CN"/>
              </w:rPr>
              <w:t>(</w:t>
            </w:r>
            <w:r>
              <w:rPr>
                <w:rFonts w:hint="eastAsia" w:ascii="Times New Roman" w:hAnsi="Times New Roman" w:eastAsia="宋体" w:cs="宋体"/>
                <w:color w:val="auto"/>
                <w:spacing w:val="0"/>
                <w:w w:val="100"/>
                <w:position w:val="0"/>
                <w:sz w:val="24"/>
                <w:szCs w:val="24"/>
                <w:highlight w:val="none"/>
                <w:lang w:val="en-US" w:eastAsia="zh-CN"/>
              </w:rPr>
              <w:t>2</w:t>
            </w:r>
            <w:r>
              <w:rPr>
                <w:rFonts w:hint="eastAsia" w:ascii="Times New Roman" w:hAnsi="Times New Roman" w:cs="宋体"/>
                <w:color w:val="auto"/>
                <w:spacing w:val="0"/>
                <w:w w:val="100"/>
                <w:position w:val="0"/>
                <w:sz w:val="24"/>
                <w:szCs w:val="24"/>
                <w:highlight w:val="none"/>
                <w:lang w:eastAsia="zh-CN"/>
              </w:rPr>
              <w:t>)</w:t>
            </w:r>
            <w:r>
              <w:rPr>
                <w:rFonts w:ascii="Times New Roman" w:hAnsi="Times New Roman" w:eastAsia="宋体" w:cs="宋体"/>
                <w:color w:val="auto"/>
                <w:spacing w:val="0"/>
                <w:w w:val="100"/>
                <w:position w:val="0"/>
                <w:sz w:val="24"/>
                <w:szCs w:val="24"/>
                <w:highlight w:val="none"/>
              </w:rPr>
              <w:t>排水</w:t>
            </w:r>
          </w:p>
          <w:p w14:paraId="15C13248">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eastAsia="宋体" w:cs="宋体"/>
                <w:color w:val="auto"/>
                <w:spacing w:val="0"/>
                <w:w w:val="100"/>
                <w:position w:val="0"/>
                <w:sz w:val="24"/>
                <w:szCs w:val="24"/>
                <w:highlight w:val="none"/>
                <w:lang w:val="en-US" w:eastAsia="zh-CN"/>
              </w:rPr>
              <w:t>项目</w:t>
            </w:r>
            <w:r>
              <w:rPr>
                <w:rFonts w:hint="default" w:ascii="Times New Roman" w:hAnsi="Times New Roman" w:eastAsia="宋体" w:cs="宋体"/>
                <w:color w:val="auto"/>
                <w:spacing w:val="0"/>
                <w:w w:val="100"/>
                <w:position w:val="0"/>
                <w:sz w:val="24"/>
                <w:szCs w:val="24"/>
                <w:highlight w:val="none"/>
              </w:rPr>
              <w:t>施工期工程养护用水绝大部分蒸发，少部分存留在构筑物内；施工场地出入口设置沉</w:t>
            </w:r>
            <w:r>
              <w:rPr>
                <w:rFonts w:hint="default" w:ascii="Times New Roman" w:hAnsi="Times New Roman" w:eastAsia="宋体" w:cs="宋体"/>
                <w:color w:val="auto"/>
                <w:spacing w:val="0"/>
                <w:w w:val="100"/>
                <w:position w:val="0"/>
                <w:sz w:val="24"/>
                <w:szCs w:val="24"/>
                <w:highlight w:val="none"/>
                <w:lang w:val="en-US" w:eastAsia="zh-CN"/>
              </w:rPr>
              <w:t>砂</w:t>
            </w:r>
            <w:r>
              <w:rPr>
                <w:rFonts w:hint="default" w:ascii="Times New Roman" w:hAnsi="Times New Roman" w:eastAsia="宋体" w:cs="宋体"/>
                <w:color w:val="auto"/>
                <w:spacing w:val="0"/>
                <w:w w:val="100"/>
                <w:position w:val="0"/>
                <w:sz w:val="24"/>
                <w:szCs w:val="24"/>
                <w:highlight w:val="none"/>
              </w:rPr>
              <w:t>池，施工车辆冲洗废水经沉淀处理后用于施工场地洒水降尘</w:t>
            </w:r>
            <w:r>
              <w:rPr>
                <w:rFonts w:hint="eastAsia" w:ascii="Times New Roman" w:hAnsi="Times New Roman" w:eastAsia="宋体" w:cs="宋体"/>
                <w:color w:val="auto"/>
                <w:spacing w:val="0"/>
                <w:w w:val="100"/>
                <w:position w:val="0"/>
                <w:sz w:val="24"/>
                <w:szCs w:val="24"/>
                <w:highlight w:val="none"/>
                <w:lang w:val="en-US" w:eastAsia="zh-CN"/>
              </w:rPr>
              <w:t>(</w:t>
            </w:r>
            <w:r>
              <w:rPr>
                <w:rFonts w:ascii="Times New Roman" w:hAnsi="Times New Roman" w:eastAsia="宋体" w:cs="宋体"/>
                <w:color w:val="auto"/>
                <w:spacing w:val="0"/>
                <w:w w:val="100"/>
                <w:position w:val="0"/>
                <w:sz w:val="24"/>
                <w:szCs w:val="24"/>
                <w:highlight w:val="none"/>
              </w:rPr>
              <w:t>施工场地洒水降尘</w:t>
            </w:r>
            <w:r>
              <w:rPr>
                <w:rFonts w:hint="eastAsia" w:ascii="Times New Roman" w:hAnsi="Times New Roman" w:eastAsia="宋体" w:cs="宋体"/>
                <w:color w:val="auto"/>
                <w:spacing w:val="0"/>
                <w:w w:val="100"/>
                <w:position w:val="0"/>
                <w:sz w:val="24"/>
                <w:szCs w:val="24"/>
                <w:highlight w:val="none"/>
                <w:lang w:val="en-US" w:eastAsia="zh-CN"/>
              </w:rPr>
              <w:t>用水全部蒸发)</w:t>
            </w:r>
            <w:r>
              <w:rPr>
                <w:rFonts w:hint="default" w:ascii="Times New Roman" w:hAnsi="Times New Roman" w:eastAsia="宋体" w:cs="宋体"/>
                <w:color w:val="auto"/>
                <w:spacing w:val="0"/>
                <w:w w:val="100"/>
                <w:position w:val="0"/>
                <w:sz w:val="24"/>
                <w:szCs w:val="24"/>
                <w:highlight w:val="none"/>
              </w:rPr>
              <w:t>等</w:t>
            </w:r>
            <w:r>
              <w:rPr>
                <w:rFonts w:ascii="Times New Roman" w:hAnsi="Times New Roman" w:eastAsia="宋体" w:cs="宋体"/>
                <w:color w:val="auto"/>
                <w:spacing w:val="0"/>
                <w:w w:val="100"/>
                <w:position w:val="0"/>
                <w:sz w:val="24"/>
                <w:szCs w:val="24"/>
                <w:highlight w:val="none"/>
              </w:rPr>
              <w:t>，</w:t>
            </w:r>
            <w:r>
              <w:rPr>
                <w:rFonts w:hint="eastAsia" w:ascii="Times New Roman" w:hAnsi="Times New Roman" w:cs="宋体"/>
                <w:color w:val="auto"/>
                <w:spacing w:val="0"/>
                <w:w w:val="100"/>
                <w:position w:val="0"/>
                <w:sz w:val="24"/>
                <w:szCs w:val="24"/>
                <w:highlight w:val="none"/>
                <w:lang w:val="en-US" w:eastAsia="zh-CN"/>
              </w:rPr>
              <w:t>不外排；</w:t>
            </w:r>
            <w:r>
              <w:rPr>
                <w:rFonts w:ascii="Times New Roman" w:hAnsi="Times New Roman" w:eastAsia="宋体" w:cs="宋体"/>
                <w:color w:val="auto"/>
                <w:spacing w:val="0"/>
                <w:w w:val="100"/>
                <w:position w:val="0"/>
                <w:sz w:val="24"/>
                <w:szCs w:val="24"/>
                <w:highlight w:val="none"/>
              </w:rPr>
              <w:t>施工</w:t>
            </w:r>
            <w:r>
              <w:rPr>
                <w:rFonts w:hint="eastAsia" w:ascii="Times New Roman" w:hAnsi="Times New Roman" w:cs="宋体"/>
                <w:color w:val="auto"/>
                <w:spacing w:val="0"/>
                <w:w w:val="100"/>
                <w:position w:val="0"/>
                <w:sz w:val="24"/>
                <w:szCs w:val="24"/>
                <w:highlight w:val="none"/>
                <w:lang w:val="en-US" w:eastAsia="zh-CN"/>
              </w:rPr>
              <w:t>期施工</w:t>
            </w:r>
            <w:r>
              <w:rPr>
                <w:rFonts w:ascii="Times New Roman" w:hAnsi="Times New Roman" w:eastAsia="宋体" w:cs="宋体"/>
                <w:color w:val="auto"/>
                <w:spacing w:val="0"/>
                <w:w w:val="100"/>
                <w:position w:val="0"/>
                <w:sz w:val="24"/>
                <w:szCs w:val="24"/>
                <w:highlight w:val="none"/>
              </w:rPr>
              <w:t>人员生活污水</w:t>
            </w:r>
            <w:r>
              <w:rPr>
                <w:rFonts w:hint="eastAsia" w:ascii="Times New Roman" w:hAnsi="Times New Roman" w:cs="宋体"/>
                <w:color w:val="auto"/>
                <w:spacing w:val="0"/>
                <w:w w:val="100"/>
                <w:position w:val="0"/>
                <w:sz w:val="24"/>
                <w:szCs w:val="24"/>
                <w:highlight w:val="none"/>
                <w:lang w:val="en-US" w:eastAsia="zh-CN"/>
              </w:rPr>
              <w:t>经临时管道</w:t>
            </w:r>
            <w:r>
              <w:rPr>
                <w:rFonts w:hint="eastAsia" w:ascii="Times New Roman" w:hAnsi="Times New Roman" w:cs="宋体"/>
                <w:color w:val="auto"/>
                <w:spacing w:val="0"/>
                <w:w w:val="100"/>
                <w:position w:val="0"/>
                <w:sz w:val="24"/>
                <w:szCs w:val="24"/>
                <w:highlight w:val="none"/>
                <w:lang w:eastAsia="zh-CN"/>
              </w:rPr>
              <w:t>青岛西海岸公用事业集团水务有限公司处理</w:t>
            </w:r>
            <w:r>
              <w:rPr>
                <w:rFonts w:ascii="Times New Roman" w:hAnsi="Times New Roman" w:eastAsia="宋体" w:cs="宋体"/>
                <w:color w:val="auto"/>
                <w:spacing w:val="0"/>
                <w:w w:val="100"/>
                <w:position w:val="0"/>
                <w:sz w:val="24"/>
                <w:szCs w:val="24"/>
                <w:highlight w:val="none"/>
              </w:rPr>
              <w:t>。</w:t>
            </w:r>
          </w:p>
          <w:p w14:paraId="2CA3E41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ascii="Times New Roman" w:hAnsi="Times New Roman" w:eastAsia="宋体" w:cs="宋体"/>
                <w:color w:val="auto"/>
                <w:spacing w:val="0"/>
                <w:w w:val="100"/>
                <w:position w:val="0"/>
                <w:sz w:val="24"/>
                <w:szCs w:val="24"/>
                <w:highlight w:val="none"/>
              </w:rPr>
              <w:t>项目采用雨、污分流制。雨水经地块内雨水管网收集后，排入市政雨水管道。项目运营期</w:t>
            </w:r>
            <w:r>
              <w:rPr>
                <w:rFonts w:hint="eastAsia" w:ascii="Times New Roman" w:hAnsi="Times New Roman" w:cs="宋体"/>
                <w:color w:val="auto"/>
                <w:spacing w:val="0"/>
                <w:w w:val="100"/>
                <w:position w:val="0"/>
                <w:sz w:val="24"/>
                <w:szCs w:val="24"/>
                <w:highlight w:val="none"/>
                <w:lang w:val="en-US" w:eastAsia="zh-CN"/>
              </w:rPr>
              <w:t>绿化用水全部挥发，</w:t>
            </w:r>
            <w:r>
              <w:rPr>
                <w:rFonts w:hint="eastAsia" w:ascii="Times New Roman" w:hAnsi="Times New Roman" w:eastAsia="宋体" w:cs="宋体"/>
                <w:color w:val="auto"/>
                <w:spacing w:val="0"/>
                <w:w w:val="100"/>
                <w:position w:val="0"/>
                <w:sz w:val="24"/>
                <w:szCs w:val="24"/>
                <w:highlight w:val="none"/>
                <w:lang w:val="en-US" w:eastAsia="zh-CN"/>
              </w:rPr>
              <w:t>项目居民生活用水、配套公建用水总量为</w:t>
            </w:r>
            <w:r>
              <w:rPr>
                <w:rFonts w:hint="eastAsia" w:ascii="Times New Roman" w:hAnsi="Times New Roman" w:cs="宋体"/>
                <w:color w:val="auto"/>
                <w:spacing w:val="0"/>
                <w:w w:val="100"/>
                <w:position w:val="0"/>
                <w:sz w:val="24"/>
                <w:szCs w:val="24"/>
                <w:highlight w:val="none"/>
                <w:lang w:val="en-US" w:eastAsia="zh-CN"/>
              </w:rPr>
              <w:t>46402.1</w:t>
            </w:r>
            <w:r>
              <w:rPr>
                <w:rFonts w:hint="default" w:ascii="Times New Roman" w:hAnsi="Times New Roman" w:eastAsia="宋体" w:cs="宋体"/>
                <w:color w:val="auto"/>
                <w:spacing w:val="0"/>
                <w:w w:val="100"/>
                <w:position w:val="0"/>
                <w:sz w:val="24"/>
                <w:szCs w:val="24"/>
                <w:highlight w:val="none"/>
                <w:lang w:val="en-US" w:eastAsia="zh-CN"/>
              </w:rPr>
              <w:t>t/a</w:t>
            </w:r>
            <w:r>
              <w:rPr>
                <w:rFonts w:hint="eastAsia" w:ascii="Times New Roman" w:hAnsi="Times New Roman" w:eastAsia="宋体" w:cs="宋体"/>
                <w:color w:val="auto"/>
                <w:spacing w:val="0"/>
                <w:w w:val="100"/>
                <w:position w:val="0"/>
                <w:sz w:val="24"/>
                <w:szCs w:val="24"/>
                <w:highlight w:val="none"/>
                <w:lang w:val="en-US" w:eastAsia="zh-CN"/>
              </w:rPr>
              <w:t>，污水产生量按用水量的</w:t>
            </w:r>
            <w:r>
              <w:rPr>
                <w:rFonts w:hint="default" w:ascii="Times New Roman" w:hAnsi="Times New Roman" w:eastAsia="宋体" w:cs="宋体"/>
                <w:color w:val="auto"/>
                <w:spacing w:val="0"/>
                <w:w w:val="100"/>
                <w:position w:val="0"/>
                <w:sz w:val="24"/>
                <w:szCs w:val="24"/>
                <w:highlight w:val="none"/>
                <w:lang w:val="en-US" w:eastAsia="zh-CN"/>
              </w:rPr>
              <w:t>85%</w:t>
            </w:r>
            <w:r>
              <w:rPr>
                <w:rFonts w:hint="eastAsia" w:ascii="Times New Roman" w:hAnsi="Times New Roman" w:eastAsia="宋体" w:cs="宋体"/>
                <w:color w:val="auto"/>
                <w:spacing w:val="0"/>
                <w:w w:val="100"/>
                <w:position w:val="0"/>
                <w:sz w:val="24"/>
                <w:szCs w:val="24"/>
                <w:highlight w:val="none"/>
                <w:lang w:val="en-US" w:eastAsia="zh-CN"/>
              </w:rPr>
              <w:t xml:space="preserve">计，则污水产生量约 </w:t>
            </w:r>
            <w:r>
              <w:rPr>
                <w:rFonts w:hint="eastAsia" w:ascii="Times New Roman" w:hAnsi="Times New Roman" w:cs="宋体"/>
                <w:color w:val="auto"/>
                <w:spacing w:val="0"/>
                <w:w w:val="100"/>
                <w:position w:val="0"/>
                <w:sz w:val="24"/>
                <w:szCs w:val="24"/>
                <w:highlight w:val="none"/>
                <w:lang w:val="en-US" w:eastAsia="zh-CN"/>
              </w:rPr>
              <w:t>39441.8</w:t>
            </w:r>
            <w:r>
              <w:rPr>
                <w:rFonts w:hint="default" w:ascii="Times New Roman" w:hAnsi="Times New Roman" w:eastAsia="宋体" w:cs="宋体"/>
                <w:color w:val="auto"/>
                <w:spacing w:val="0"/>
                <w:w w:val="100"/>
                <w:position w:val="0"/>
                <w:sz w:val="24"/>
                <w:szCs w:val="24"/>
                <w:highlight w:val="none"/>
                <w:lang w:val="en-US" w:eastAsia="zh-CN"/>
              </w:rPr>
              <w:t>t/a</w:t>
            </w:r>
            <w:r>
              <w:rPr>
                <w:rFonts w:hint="eastAsia" w:ascii="Times New Roman" w:hAnsi="Times New Roman" w:eastAsia="宋体" w:cs="宋体"/>
                <w:color w:val="auto"/>
                <w:spacing w:val="0"/>
                <w:w w:val="100"/>
                <w:position w:val="0"/>
                <w:sz w:val="24"/>
                <w:szCs w:val="24"/>
                <w:highlight w:val="none"/>
                <w:lang w:val="en-US" w:eastAsia="zh-CN"/>
              </w:rPr>
              <w:t>。生活污水经化粪池预处理后通过市政污水管网排入</w:t>
            </w:r>
            <w:r>
              <w:rPr>
                <w:rFonts w:hint="eastAsia" w:ascii="Times New Roman" w:hAnsi="Times New Roman" w:cs="宋体"/>
                <w:color w:val="auto"/>
                <w:spacing w:val="0"/>
                <w:w w:val="100"/>
                <w:position w:val="0"/>
                <w:sz w:val="24"/>
                <w:szCs w:val="24"/>
                <w:highlight w:val="none"/>
                <w:lang w:eastAsia="zh-CN"/>
              </w:rPr>
              <w:t>青岛西海岸公用事业集团水务有限公司</w:t>
            </w:r>
            <w:r>
              <w:rPr>
                <w:rFonts w:hint="eastAsia" w:ascii="Times New Roman" w:hAnsi="Times New Roman" w:eastAsia="宋体" w:cs="宋体"/>
                <w:color w:val="auto"/>
                <w:spacing w:val="0"/>
                <w:w w:val="100"/>
                <w:position w:val="0"/>
                <w:sz w:val="24"/>
                <w:szCs w:val="24"/>
                <w:highlight w:val="none"/>
                <w:lang w:val="en-US" w:eastAsia="zh-CN"/>
              </w:rPr>
              <w:t>处理。</w:t>
            </w:r>
            <w:r>
              <w:rPr>
                <w:rFonts w:hint="eastAsia" w:ascii="Times New Roman" w:hAnsi="Times New Roman" w:cs="宋体"/>
                <w:color w:val="auto"/>
                <w:spacing w:val="0"/>
                <w:w w:val="100"/>
                <w:position w:val="0"/>
                <w:sz w:val="24"/>
                <w:szCs w:val="24"/>
                <w:highlight w:val="none"/>
                <w:lang w:val="en-US" w:eastAsia="zh-CN"/>
              </w:rPr>
              <w:t>项目雨水、污水排放管线路由及雨水、污水排放口见附图14。</w:t>
            </w:r>
          </w:p>
          <w:p w14:paraId="03EE860B">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s="宋体"/>
                <w:color w:val="auto"/>
                <w:spacing w:val="0"/>
                <w:w w:val="100"/>
                <w:position w:val="0"/>
                <w:sz w:val="24"/>
                <w:szCs w:val="24"/>
                <w:highlight w:val="none"/>
              </w:rPr>
            </w:pPr>
            <w:r>
              <w:rPr>
                <w:rFonts w:hint="eastAsia" w:ascii="Times New Roman" w:hAnsi="Times New Roman" w:cs="宋体"/>
                <w:color w:val="auto"/>
                <w:spacing w:val="0"/>
                <w:w w:val="100"/>
                <w:position w:val="0"/>
                <w:sz w:val="24"/>
                <w:szCs w:val="24"/>
                <w:highlight w:val="none"/>
                <w:lang w:eastAsia="zh-CN"/>
              </w:rPr>
              <w:t>(</w:t>
            </w:r>
            <w:r>
              <w:rPr>
                <w:rFonts w:hint="eastAsia" w:ascii="Times New Roman" w:hAnsi="Times New Roman" w:eastAsia="宋体" w:cs="宋体"/>
                <w:color w:val="auto"/>
                <w:spacing w:val="0"/>
                <w:w w:val="100"/>
                <w:position w:val="0"/>
                <w:sz w:val="24"/>
                <w:szCs w:val="24"/>
                <w:highlight w:val="none"/>
                <w:lang w:val="en-US" w:eastAsia="zh-CN"/>
              </w:rPr>
              <w:t>3</w:t>
            </w:r>
            <w:r>
              <w:rPr>
                <w:rFonts w:hint="eastAsia" w:ascii="Times New Roman" w:hAnsi="Times New Roman" w:cs="宋体"/>
                <w:color w:val="auto"/>
                <w:spacing w:val="0"/>
                <w:w w:val="100"/>
                <w:position w:val="0"/>
                <w:sz w:val="24"/>
                <w:szCs w:val="24"/>
                <w:highlight w:val="none"/>
                <w:lang w:eastAsia="zh-CN"/>
              </w:rPr>
              <w:t>)</w:t>
            </w:r>
            <w:r>
              <w:rPr>
                <w:rFonts w:ascii="Times New Roman" w:hAnsi="Times New Roman" w:eastAsia="宋体" w:cs="宋体"/>
                <w:color w:val="auto"/>
                <w:spacing w:val="0"/>
                <w:w w:val="100"/>
                <w:position w:val="0"/>
                <w:sz w:val="24"/>
                <w:szCs w:val="24"/>
                <w:highlight w:val="none"/>
              </w:rPr>
              <w:t>供电</w:t>
            </w:r>
          </w:p>
          <w:p w14:paraId="5BF1F415">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eastAsia="zh-CN"/>
              </w:rPr>
            </w:pPr>
            <w:r>
              <w:rPr>
                <w:rFonts w:ascii="Times New Roman" w:hAnsi="Times New Roman" w:eastAsia="宋体" w:cs="宋体"/>
                <w:color w:val="auto"/>
                <w:spacing w:val="0"/>
                <w:w w:val="100"/>
                <w:position w:val="0"/>
                <w:sz w:val="24"/>
                <w:szCs w:val="24"/>
                <w:highlight w:val="none"/>
              </w:rPr>
              <w:t>项目用电由西海岸新区市政电网提供，项目设有</w:t>
            </w:r>
            <w:r>
              <w:rPr>
                <w:rFonts w:hint="eastAsia" w:ascii="Times New Roman" w:hAnsi="Times New Roman" w:cs="宋体"/>
                <w:color w:val="auto"/>
                <w:spacing w:val="0"/>
                <w:w w:val="100"/>
                <w:position w:val="0"/>
                <w:sz w:val="24"/>
                <w:szCs w:val="24"/>
                <w:highlight w:val="none"/>
                <w:lang w:val="en-US" w:eastAsia="zh-CN"/>
              </w:rPr>
              <w:t>3处</w:t>
            </w:r>
            <w:r>
              <w:rPr>
                <w:rFonts w:ascii="Times New Roman" w:hAnsi="Times New Roman" w:eastAsia="宋体" w:cs="宋体"/>
                <w:color w:val="auto"/>
                <w:spacing w:val="0"/>
                <w:w w:val="100"/>
                <w:position w:val="0"/>
                <w:sz w:val="24"/>
                <w:szCs w:val="24"/>
                <w:highlight w:val="none"/>
              </w:rPr>
              <w:t>变配电室</w:t>
            </w:r>
            <w:r>
              <w:rPr>
                <w:rFonts w:hint="eastAsia" w:ascii="Times New Roman" w:hAnsi="Times New Roman" w:eastAsia="宋体" w:cs="宋体"/>
                <w:color w:val="auto"/>
                <w:spacing w:val="0"/>
                <w:w w:val="100"/>
                <w:position w:val="0"/>
                <w:sz w:val="24"/>
                <w:szCs w:val="24"/>
                <w:highlight w:val="none"/>
                <w:lang w:eastAsia="zh-CN"/>
              </w:rPr>
              <w:t>，</w:t>
            </w:r>
            <w:r>
              <w:rPr>
                <w:rFonts w:hint="eastAsia" w:ascii="Times New Roman" w:hAnsi="Times New Roman" w:cs="宋体"/>
                <w:color w:val="auto"/>
                <w:spacing w:val="0"/>
                <w:w w:val="100"/>
                <w:position w:val="0"/>
                <w:sz w:val="24"/>
                <w:szCs w:val="24"/>
                <w:highlight w:val="none"/>
                <w:lang w:val="en-US" w:eastAsia="zh-CN"/>
              </w:rPr>
              <w:t>位</w:t>
            </w:r>
            <w:r>
              <w:rPr>
                <w:rFonts w:hint="eastAsia" w:ascii="Times New Roman" w:hAnsi="Times New Roman" w:eastAsia="宋体" w:cs="宋体"/>
                <w:color w:val="auto"/>
                <w:spacing w:val="0"/>
                <w:w w:val="100"/>
                <w:position w:val="0"/>
                <w:sz w:val="24"/>
                <w:szCs w:val="24"/>
                <w:highlight w:val="none"/>
                <w:lang w:val="en-US" w:eastAsia="zh-CN"/>
              </w:rPr>
              <w:t>于地下车库内</w:t>
            </w:r>
            <w:r>
              <w:rPr>
                <w:rFonts w:ascii="Times New Roman" w:hAnsi="Times New Roman" w:eastAsia="宋体" w:cs="宋体"/>
                <w:color w:val="auto"/>
                <w:spacing w:val="0"/>
                <w:w w:val="100"/>
                <w:position w:val="0"/>
                <w:sz w:val="24"/>
                <w:szCs w:val="24"/>
                <w:highlight w:val="none"/>
              </w:rPr>
              <w:t>。</w:t>
            </w:r>
          </w:p>
          <w:p w14:paraId="0BE6F18F">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4</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夏季制冷和冬季采暖</w:t>
            </w:r>
          </w:p>
          <w:p w14:paraId="37A9292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项目冬季采暖采用集中供暖，由</w:t>
            </w:r>
            <w:r>
              <w:rPr>
                <w:rFonts w:hint="eastAsia" w:ascii="Times New Roman" w:hAnsi="Times New Roman" w:cs="宋体"/>
                <w:color w:val="auto"/>
                <w:spacing w:val="0"/>
                <w:w w:val="100"/>
                <w:position w:val="0"/>
                <w:sz w:val="24"/>
                <w:szCs w:val="24"/>
                <w:highlight w:val="none"/>
                <w:lang w:val="en-US" w:eastAsia="zh-CN"/>
              </w:rPr>
              <w:t>小区锅炉集中供热(锅炉供热项目不在本次环评的评价范围内)</w:t>
            </w:r>
            <w:r>
              <w:rPr>
                <w:rFonts w:hint="eastAsia" w:ascii="Times New Roman" w:hAnsi="Times New Roman" w:eastAsia="宋体" w:cs="宋体"/>
                <w:color w:val="auto"/>
                <w:spacing w:val="0"/>
                <w:w w:val="100"/>
                <w:position w:val="0"/>
                <w:sz w:val="24"/>
                <w:szCs w:val="24"/>
                <w:highlight w:val="none"/>
                <w:lang w:val="en-US" w:eastAsia="zh-CN"/>
              </w:rPr>
              <w:t>。住宅楼夏季制冷采用分体式空调。</w:t>
            </w:r>
          </w:p>
          <w:p w14:paraId="6F50374C">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项目不设冷却塔。</w:t>
            </w:r>
          </w:p>
          <w:p w14:paraId="3B8F0745">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5</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燃气</w:t>
            </w:r>
          </w:p>
          <w:p w14:paraId="4C4748B2">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居民生活使用燃气以天然气为主要气源，燃气由青岛市政供气管道统一供给，由</w:t>
            </w:r>
            <w:r>
              <w:rPr>
                <w:rFonts w:hint="eastAsia" w:ascii="Times New Roman" w:hAnsi="Times New Roman" w:cs="宋体"/>
                <w:color w:val="auto"/>
                <w:spacing w:val="0"/>
                <w:w w:val="100"/>
                <w:position w:val="0"/>
                <w:sz w:val="24"/>
                <w:szCs w:val="24"/>
                <w:highlight w:val="none"/>
                <w:lang w:val="en-US" w:eastAsia="zh-CN"/>
              </w:rPr>
              <w:t>燃气</w:t>
            </w:r>
            <w:r>
              <w:rPr>
                <w:rFonts w:hint="eastAsia" w:ascii="Times New Roman" w:hAnsi="Times New Roman" w:eastAsia="宋体" w:cs="宋体"/>
                <w:color w:val="auto"/>
                <w:spacing w:val="0"/>
                <w:w w:val="100"/>
                <w:position w:val="0"/>
                <w:sz w:val="24"/>
                <w:szCs w:val="24"/>
                <w:highlight w:val="none"/>
                <w:lang w:val="en-US" w:eastAsia="zh-CN"/>
              </w:rPr>
              <w:t>公司提供</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项目周边已配套市政燃气管道</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。项目配建1处燃气调压箱，位于</w:t>
            </w:r>
            <w:r>
              <w:rPr>
                <w:rFonts w:hint="eastAsia" w:ascii="Times New Roman" w:hAnsi="Times New Roman" w:cs="宋体"/>
                <w:color w:val="auto"/>
                <w:spacing w:val="0"/>
                <w:w w:val="100"/>
                <w:position w:val="0"/>
                <w:sz w:val="24"/>
                <w:szCs w:val="24"/>
                <w:highlight w:val="none"/>
                <w:lang w:val="en-US" w:eastAsia="zh-CN"/>
              </w:rPr>
              <w:t>21号</w:t>
            </w:r>
            <w:r>
              <w:rPr>
                <w:rFonts w:hint="eastAsia" w:ascii="Times New Roman" w:hAnsi="Times New Roman" w:eastAsia="宋体" w:cs="宋体"/>
                <w:color w:val="auto"/>
                <w:spacing w:val="0"/>
                <w:w w:val="100"/>
                <w:position w:val="0"/>
                <w:sz w:val="24"/>
                <w:szCs w:val="24"/>
                <w:highlight w:val="none"/>
                <w:lang w:val="en-US" w:eastAsia="zh-CN"/>
              </w:rPr>
              <w:t>楼</w:t>
            </w:r>
            <w:r>
              <w:rPr>
                <w:rFonts w:hint="eastAsia" w:ascii="Times New Roman" w:hAnsi="Times New Roman" w:cs="宋体"/>
                <w:color w:val="auto"/>
                <w:spacing w:val="0"/>
                <w:w w:val="100"/>
                <w:position w:val="0"/>
                <w:sz w:val="24"/>
                <w:szCs w:val="24"/>
                <w:highlight w:val="none"/>
                <w:lang w:val="en-US" w:eastAsia="zh-CN"/>
              </w:rPr>
              <w:t>东</w:t>
            </w:r>
            <w:r>
              <w:rPr>
                <w:rFonts w:hint="eastAsia" w:ascii="Times New Roman" w:hAnsi="Times New Roman" w:eastAsia="宋体" w:cs="宋体"/>
                <w:color w:val="auto"/>
                <w:spacing w:val="0"/>
                <w:w w:val="100"/>
                <w:position w:val="0"/>
                <w:sz w:val="24"/>
                <w:szCs w:val="24"/>
                <w:highlight w:val="none"/>
                <w:lang w:val="en-US" w:eastAsia="zh-CN"/>
              </w:rPr>
              <w:t>侧</w:t>
            </w:r>
            <w:r>
              <w:rPr>
                <w:rFonts w:hint="eastAsia" w:ascii="Times New Roman" w:hAnsi="Times New Roman" w:cs="宋体"/>
                <w:color w:val="auto"/>
                <w:spacing w:val="0"/>
                <w:w w:val="100"/>
                <w:position w:val="0"/>
                <w:sz w:val="24"/>
                <w:szCs w:val="24"/>
                <w:highlight w:val="none"/>
                <w:lang w:val="en-US" w:eastAsia="zh-CN"/>
              </w:rPr>
              <w:t>空地</w:t>
            </w:r>
            <w:r>
              <w:rPr>
                <w:rFonts w:hint="eastAsia" w:ascii="Times New Roman" w:hAnsi="Times New Roman" w:eastAsia="宋体" w:cs="宋体"/>
                <w:color w:val="auto"/>
                <w:spacing w:val="0"/>
                <w:w w:val="100"/>
                <w:position w:val="0"/>
                <w:sz w:val="24"/>
                <w:szCs w:val="24"/>
                <w:highlight w:val="none"/>
                <w:lang w:val="en-US" w:eastAsia="zh-CN"/>
              </w:rPr>
              <w:t>。</w:t>
            </w:r>
          </w:p>
          <w:p w14:paraId="5F2144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color w:val="auto"/>
                <w:highlight w:val="none"/>
              </w:rPr>
            </w:pP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6</w:t>
            </w:r>
            <w:r>
              <w:rPr>
                <w:rFonts w:hint="eastAsia" w:ascii="Times New Roman" w:hAnsi="Times New Roman" w:cs="宋体"/>
                <w:color w:val="auto"/>
                <w:spacing w:val="0"/>
                <w:w w:val="100"/>
                <w:positio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bidi="ar"/>
              </w:rPr>
              <w:t>通风</w:t>
            </w:r>
          </w:p>
          <w:p w14:paraId="3E5967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项目地下车库采用机械送排风方式通风，送、排风机位于地下车库的送、排风机房内。送风机房、排风机房均与居民楼错位布置，具体位置和数量未定；送、排风口具体数量、位置未定。</w:t>
            </w:r>
          </w:p>
          <w:p w14:paraId="6EF7A0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(7)劳动定员</w:t>
            </w:r>
          </w:p>
          <w:p w14:paraId="0AA34C99">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施工期常驻施工人员约</w:t>
            </w:r>
            <w:r>
              <w:rPr>
                <w:rFonts w:hint="eastAsia" w:ascii="Times New Roman" w:hAnsi="Times New Roman" w:cs="宋体"/>
                <w:color w:val="auto"/>
                <w:spacing w:val="0"/>
                <w:w w:val="100"/>
                <w:position w:val="0"/>
                <w:sz w:val="24"/>
                <w:szCs w:val="24"/>
                <w:highlight w:val="none"/>
                <w:lang w:val="en-US" w:eastAsia="zh-CN"/>
              </w:rPr>
              <w:t>120</w:t>
            </w:r>
            <w:r>
              <w:rPr>
                <w:rFonts w:hint="eastAsia" w:ascii="Times New Roman" w:hAnsi="Times New Roman" w:eastAsia="宋体" w:cs="宋体"/>
                <w:color w:val="auto"/>
                <w:spacing w:val="0"/>
                <w:w w:val="100"/>
                <w:position w:val="0"/>
                <w:sz w:val="24"/>
                <w:szCs w:val="24"/>
                <w:highlight w:val="none"/>
                <w:lang w:val="en-US" w:eastAsia="zh-CN"/>
              </w:rPr>
              <w:t>人，施工期</w:t>
            </w:r>
            <w:r>
              <w:rPr>
                <w:rFonts w:hint="eastAsia" w:ascii="Times New Roman" w:hAnsi="Times New Roman" w:cs="宋体"/>
                <w:color w:val="auto"/>
                <w:spacing w:val="0"/>
                <w:w w:val="100"/>
                <w:position w:val="0"/>
                <w:sz w:val="24"/>
                <w:szCs w:val="24"/>
                <w:highlight w:val="none"/>
                <w:lang w:val="en-US" w:eastAsia="zh-CN"/>
              </w:rPr>
              <w:t>约40</w:t>
            </w:r>
            <w:r>
              <w:rPr>
                <w:rFonts w:hint="eastAsia" w:ascii="Times New Roman" w:hAnsi="Times New Roman" w:eastAsia="宋体" w:cs="宋体"/>
                <w:color w:val="auto"/>
                <w:spacing w:val="0"/>
                <w:w w:val="100"/>
                <w:position w:val="0"/>
                <w:sz w:val="24"/>
                <w:szCs w:val="24"/>
                <w:highlight w:val="none"/>
                <w:lang w:val="en-US" w:eastAsia="zh-CN"/>
              </w:rPr>
              <w:t>个月</w:t>
            </w:r>
            <w:r>
              <w:rPr>
                <w:rFonts w:hint="eastAsia" w:ascii="Times New Roman" w:hAnsi="Times New Roman" w:cs="宋体"/>
                <w:color w:val="auto"/>
                <w:spacing w:val="0"/>
                <w:w w:val="100"/>
                <w:position w:val="0"/>
                <w:sz w:val="24"/>
                <w:szCs w:val="24"/>
                <w:highlight w:val="none"/>
                <w:lang w:val="en-US" w:eastAsia="zh-CN"/>
              </w:rPr>
              <w:t>(2025年2月20日-2028年6月30日)，项目施工期不设置施工营地</w:t>
            </w:r>
            <w:r>
              <w:rPr>
                <w:rFonts w:hint="eastAsia" w:ascii="Times New Roman" w:hAnsi="Times New Roman" w:eastAsia="宋体" w:cs="Times New Roman"/>
                <w:snapToGrid w:val="0"/>
                <w:color w:val="auto"/>
                <w:kern w:val="0"/>
                <w:sz w:val="24"/>
                <w:szCs w:val="24"/>
                <w:highlight w:val="none"/>
                <w:lang w:val="en-US" w:eastAsia="zh-CN" w:bidi="ar"/>
              </w:rPr>
              <w:t>。</w:t>
            </w:r>
          </w:p>
        </w:tc>
      </w:tr>
      <w:tr w14:paraId="684B8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textDirection w:val="tbRlV"/>
            <w:vAlign w:val="center"/>
          </w:tcPr>
          <w:p w14:paraId="4EA20A90">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项目平面布置及现场布置</w:t>
            </w:r>
          </w:p>
        </w:tc>
        <w:tc>
          <w:tcPr>
            <w:tcW w:w="7963" w:type="dxa"/>
            <w:tcBorders>
              <w:top w:val="single" w:color="000000" w:sz="2" w:space="0"/>
              <w:left w:val="single" w:color="auto" w:sz="4" w:space="0"/>
              <w:bottom w:val="single" w:color="000000" w:sz="2" w:space="0"/>
              <w:right w:val="single" w:color="000000" w:sz="6" w:space="0"/>
            </w:tcBorders>
            <w:vAlign w:val="top"/>
          </w:tcPr>
          <w:p w14:paraId="30E39BF9">
            <w:pPr>
              <w:pStyle w:val="31"/>
              <w:keepNext w:val="0"/>
              <w:keepLines w:val="0"/>
              <w:pageBreakBefore w:val="0"/>
              <w:widowControl w:val="0"/>
              <w:numPr>
                <w:ilvl w:val="0"/>
                <w:numId w:val="9"/>
              </w:numPr>
              <w:shd w:val="clear" w:color="auto" w:fill="auto"/>
              <w:kinsoku/>
              <w:wordWrap/>
              <w:overflowPunct/>
              <w:topLinePunct w:val="0"/>
              <w:autoSpaceDE w:val="0"/>
              <w:autoSpaceDN w:val="0"/>
              <w:bidi w:val="0"/>
              <w:adjustRightInd w:val="0"/>
              <w:snapToGrid w:val="0"/>
              <w:spacing w:before="0" w:line="360" w:lineRule="auto"/>
              <w:ind w:left="-60" w:leftChars="0" w:right="0" w:firstLine="480" w:firstLineChars="0"/>
              <w:jc w:val="both"/>
              <w:textAlignment w:val="baseline"/>
              <w:rPr>
                <w:rFonts w:hint="eastAsia" w:ascii="Times New Roman" w:hAnsi="Times New Roman" w:eastAsia="宋体" w:cs="宋体"/>
                <w:b/>
                <w:bCs/>
                <w:color w:val="auto"/>
                <w:spacing w:val="0"/>
                <w:w w:val="100"/>
                <w:position w:val="0"/>
                <w:sz w:val="24"/>
                <w:szCs w:val="24"/>
                <w:highlight w:val="none"/>
                <w:lang w:val="en-US" w:eastAsia="zh-CN"/>
              </w:rPr>
            </w:pPr>
            <w:r>
              <w:rPr>
                <w:rFonts w:hint="eastAsia" w:ascii="Times New Roman" w:hAnsi="Times New Roman" w:eastAsia="宋体" w:cs="宋体"/>
                <w:b/>
                <w:bCs/>
                <w:color w:val="auto"/>
                <w:spacing w:val="0"/>
                <w:w w:val="100"/>
                <w:position w:val="0"/>
                <w:sz w:val="24"/>
                <w:szCs w:val="24"/>
                <w:highlight w:val="none"/>
                <w:lang w:val="en-US" w:eastAsia="zh-CN"/>
              </w:rPr>
              <w:t>项目平面布置</w:t>
            </w:r>
          </w:p>
          <w:p w14:paraId="0D33C73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项目为</w:t>
            </w:r>
            <w:r>
              <w:rPr>
                <w:rFonts w:hint="eastAsia" w:ascii="Times New Roman" w:hAnsi="Times New Roman" w:cs="Times New Roman"/>
                <w:snapToGrid w:val="0"/>
                <w:color w:val="auto"/>
                <w:kern w:val="0"/>
                <w:sz w:val="24"/>
                <w:szCs w:val="24"/>
                <w:highlight w:val="none"/>
                <w:lang w:val="en-US" w:eastAsia="zh-CN" w:bidi="ar"/>
              </w:rPr>
              <w:t>房地产开发项目</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主要包括22栋住宅</w:t>
            </w:r>
            <w:r>
              <w:rPr>
                <w:rFonts w:hint="eastAsia" w:ascii="Times New Roman" w:hAnsi="Times New Roman" w:cs="Times New Roman"/>
                <w:snapToGrid w:val="0"/>
                <w:color w:val="auto"/>
                <w:kern w:val="0"/>
                <w:sz w:val="24"/>
                <w:szCs w:val="24"/>
                <w:highlight w:val="none"/>
                <w:lang w:val="en-US" w:eastAsia="zh-CN" w:bidi="ar"/>
              </w:rPr>
              <w:t>(均为8层建筑)</w:t>
            </w:r>
            <w:r>
              <w:rPr>
                <w:rFonts w:hint="default" w:ascii="Times New Roman" w:hAnsi="Times New Roman" w:eastAsia="宋体" w:cs="Times New Roman"/>
                <w:snapToGrid w:val="0"/>
                <w:color w:val="auto"/>
                <w:kern w:val="0"/>
                <w:sz w:val="24"/>
                <w:szCs w:val="24"/>
                <w:highlight w:val="none"/>
                <w:lang w:val="en-US" w:eastAsia="zh-CN" w:bidi="ar"/>
              </w:rPr>
              <w:t>、配套建设物业管理、文化活动中心</w:t>
            </w:r>
            <w:r>
              <w:rPr>
                <w:rFonts w:hint="eastAsia" w:ascii="Times New Roman" w:hAnsi="Times New Roman"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包括老年活动用房</w:t>
            </w:r>
            <w:r>
              <w:rPr>
                <w:rFonts w:hint="eastAsia" w:ascii="Times New Roman" w:hAnsi="Times New Roman"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、下沉庭院、变配电室、生活泵房、消防泵房、锅炉房、绿地、综合管网</w:t>
            </w:r>
            <w:r>
              <w:rPr>
                <w:rFonts w:hint="eastAsia" w:ascii="Times New Roman" w:hAnsi="Times New Roman" w:eastAsia="宋体" w:cs="Times New Roman"/>
                <w:snapToGrid w:val="0"/>
                <w:color w:val="auto"/>
                <w:kern w:val="0"/>
                <w:sz w:val="24"/>
                <w:szCs w:val="24"/>
                <w:highlight w:val="none"/>
                <w:lang w:val="en-US" w:eastAsia="zh-CN" w:bidi="ar"/>
              </w:rPr>
              <w:t>(雨水管道、污水管道、给水管道、中压燃气管道、低压燃气管道、热力管道)</w:t>
            </w:r>
            <w:r>
              <w:rPr>
                <w:rFonts w:hint="default" w:ascii="Times New Roman" w:hAnsi="Times New Roman" w:eastAsia="宋体" w:cs="Times New Roman"/>
                <w:snapToGrid w:val="0"/>
                <w:color w:val="auto"/>
                <w:kern w:val="0"/>
                <w:sz w:val="24"/>
                <w:szCs w:val="24"/>
                <w:highlight w:val="none"/>
                <w:lang w:val="en-US" w:eastAsia="zh-CN" w:bidi="ar"/>
              </w:rPr>
              <w:t>、地下车库等。</w:t>
            </w:r>
          </w:p>
          <w:p w14:paraId="62C2BC19">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项目共设1个主入口、2个人行口、1个消防出入口、1个消防口及2个地库口，均位于规划路上。项目内道路分布均匀合理，各级道路相互衔接。项目区设置地上停车位及地下停车位，</w:t>
            </w:r>
            <w:r>
              <w:rPr>
                <w:rFonts w:hint="eastAsia" w:ascii="Times New Roman" w:hAnsi="Times New Roman" w:cs="宋体"/>
                <w:b w:val="0"/>
                <w:bCs w:val="0"/>
                <w:color w:val="auto"/>
                <w:spacing w:val="-8"/>
                <w:sz w:val="24"/>
                <w:szCs w:val="24"/>
                <w:highlight w:val="none"/>
                <w:vertAlign w:val="baseline"/>
                <w:lang w:val="en-US" w:eastAsia="zh-CN"/>
              </w:rPr>
              <w:t>项目平面布置图详见附图13。</w:t>
            </w:r>
          </w:p>
          <w:p w14:paraId="518F7B5E">
            <w:pPr>
              <w:pStyle w:val="31"/>
              <w:keepNext w:val="0"/>
              <w:keepLines w:val="0"/>
              <w:pageBreakBefore w:val="0"/>
              <w:widowControl w:val="0"/>
              <w:numPr>
                <w:ilvl w:val="0"/>
                <w:numId w:val="9"/>
              </w:numPr>
              <w:shd w:val="clear" w:color="auto" w:fill="auto"/>
              <w:kinsoku/>
              <w:wordWrap/>
              <w:overflowPunct/>
              <w:topLinePunct w:val="0"/>
              <w:autoSpaceDE w:val="0"/>
              <w:autoSpaceDN w:val="0"/>
              <w:bidi w:val="0"/>
              <w:adjustRightInd w:val="0"/>
              <w:snapToGrid w:val="0"/>
              <w:spacing w:before="0" w:line="360" w:lineRule="auto"/>
              <w:ind w:left="-60" w:leftChars="0" w:right="0" w:rightChars="0" w:firstLine="480" w:firstLineChars="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b/>
                <w:bCs/>
                <w:color w:val="auto"/>
                <w:spacing w:val="0"/>
                <w:w w:val="100"/>
                <w:position w:val="0"/>
                <w:sz w:val="24"/>
                <w:szCs w:val="24"/>
                <w:highlight w:val="none"/>
                <w:lang w:val="en-US" w:eastAsia="zh-CN"/>
              </w:rPr>
              <w:t>施工现场布置</w:t>
            </w:r>
          </w:p>
          <w:p w14:paraId="703ECD3D">
            <w:pPr>
              <w:pStyle w:val="31"/>
              <w:keepNext w:val="0"/>
              <w:keepLines w:val="0"/>
              <w:pageBreakBefore w:val="0"/>
              <w:widowControl w:val="0"/>
              <w:numPr>
                <w:ilvl w:val="0"/>
                <w:numId w:val="1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施工组织</w:t>
            </w:r>
          </w:p>
          <w:p w14:paraId="076BCECB">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项目</w:t>
            </w:r>
            <w:r>
              <w:rPr>
                <w:rFonts w:hint="eastAsia" w:ascii="Times New Roman" w:hAnsi="Times New Roman" w:eastAsia="宋体" w:cs="宋体"/>
                <w:color w:val="auto"/>
                <w:spacing w:val="0"/>
                <w:w w:val="100"/>
                <w:position w:val="0"/>
                <w:sz w:val="24"/>
                <w:szCs w:val="24"/>
                <w:highlight w:val="none"/>
                <w:lang w:val="en-US" w:eastAsia="zh-CN"/>
              </w:rPr>
              <w:t>施工期</w:t>
            </w:r>
            <w:r>
              <w:rPr>
                <w:rFonts w:hint="eastAsia" w:ascii="Times New Roman" w:hAnsi="Times New Roman" w:cs="宋体"/>
                <w:color w:val="auto"/>
                <w:spacing w:val="0"/>
                <w:w w:val="100"/>
                <w:position w:val="0"/>
                <w:sz w:val="24"/>
                <w:szCs w:val="24"/>
                <w:highlight w:val="none"/>
                <w:lang w:val="en-US" w:eastAsia="zh-CN"/>
              </w:rPr>
              <w:t>不设置施工营地，项目</w:t>
            </w:r>
            <w:r>
              <w:rPr>
                <w:rFonts w:hint="eastAsia" w:ascii="Times New Roman" w:hAnsi="Times New Roman" w:eastAsia="宋体" w:cs="宋体"/>
                <w:color w:val="auto"/>
                <w:spacing w:val="0"/>
                <w:w w:val="100"/>
                <w:position w:val="0"/>
                <w:sz w:val="24"/>
                <w:szCs w:val="24"/>
                <w:highlight w:val="none"/>
                <w:lang w:val="en-US" w:eastAsia="zh-CN"/>
              </w:rPr>
              <w:t>办公区和施工人员生活区设置在周边村庄租赁的民房中，不在项目区居住和办公。</w:t>
            </w:r>
          </w:p>
          <w:p w14:paraId="481C4D17">
            <w:pPr>
              <w:pStyle w:val="31"/>
              <w:keepNext w:val="0"/>
              <w:keepLines w:val="0"/>
              <w:pageBreakBefore w:val="0"/>
              <w:widowControl w:val="0"/>
              <w:numPr>
                <w:ilvl w:val="0"/>
                <w:numId w:val="1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取弃土场</w:t>
            </w:r>
          </w:p>
          <w:p w14:paraId="248E582F">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olor w:val="auto"/>
                <w:spacing w:val="0"/>
                <w:w w:val="100"/>
                <w:position w:val="0"/>
                <w:sz w:val="24"/>
                <w:szCs w:val="24"/>
                <w:highlight w:val="none"/>
                <w:lang w:val="en-US" w:eastAsia="zh-CN"/>
              </w:rPr>
              <w:t>项目挖填方式简单，不设取土场、弃土场。土方随挖随运、随运随填，无临时堆土</w:t>
            </w:r>
            <w:r>
              <w:rPr>
                <w:rFonts w:hint="eastAsia" w:ascii="Times New Roman" w:hAnsi="Times New Roman" w:eastAsia="宋体" w:cs="宋体"/>
                <w:color w:val="auto"/>
                <w:spacing w:val="0"/>
                <w:w w:val="100"/>
                <w:position w:val="0"/>
                <w:sz w:val="24"/>
                <w:szCs w:val="24"/>
                <w:highlight w:val="none"/>
                <w:lang w:val="en-US" w:eastAsia="zh-CN"/>
              </w:rPr>
              <w:t>。</w:t>
            </w:r>
          </w:p>
          <w:p w14:paraId="2C5954D3">
            <w:pPr>
              <w:pStyle w:val="31"/>
              <w:keepNext w:val="0"/>
              <w:keepLines w:val="0"/>
              <w:pageBreakBefore w:val="0"/>
              <w:widowControl w:val="0"/>
              <w:numPr>
                <w:ilvl w:val="0"/>
                <w:numId w:val="1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临时料场</w:t>
            </w:r>
          </w:p>
          <w:p w14:paraId="37E56D0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项目用地范围内西北侧设置临时料场，用于钢材、砂石料等物料的暂存。</w:t>
            </w:r>
          </w:p>
          <w:p w14:paraId="2679FC83">
            <w:pPr>
              <w:pStyle w:val="31"/>
              <w:keepNext w:val="0"/>
              <w:keepLines w:val="0"/>
              <w:pageBreakBefore w:val="0"/>
              <w:widowControl w:val="0"/>
              <w:numPr>
                <w:ilvl w:val="0"/>
                <w:numId w:val="1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施工便道</w:t>
            </w:r>
          </w:p>
          <w:p w14:paraId="578BFDF7">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项目施工期间在现在主出入口位置设置施工出入口，向</w:t>
            </w:r>
            <w:r>
              <w:rPr>
                <w:rFonts w:hint="eastAsia" w:ascii="Times New Roman" w:hAnsi="Times New Roman" w:cs="宋体"/>
                <w:color w:val="auto"/>
                <w:spacing w:val="0"/>
                <w:w w:val="100"/>
                <w:position w:val="0"/>
                <w:sz w:val="24"/>
                <w:szCs w:val="24"/>
                <w:highlight w:val="none"/>
                <w:lang w:val="en-US" w:eastAsia="zh-CN"/>
              </w:rPr>
              <w:t>北侧</w:t>
            </w:r>
            <w:r>
              <w:rPr>
                <w:rFonts w:hint="eastAsia" w:ascii="Times New Roman" w:hAnsi="Times New Roman" w:eastAsia="宋体" w:cs="宋体"/>
                <w:color w:val="auto"/>
                <w:spacing w:val="0"/>
                <w:w w:val="100"/>
                <w:position w:val="0"/>
                <w:sz w:val="24"/>
                <w:szCs w:val="24"/>
                <w:highlight w:val="none"/>
                <w:lang w:val="en-US" w:eastAsia="zh-CN"/>
              </w:rPr>
              <w:t>开，面向规划路。</w:t>
            </w:r>
          </w:p>
          <w:p w14:paraId="57B71B86">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外部施工道路</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本项目</w:t>
            </w:r>
            <w:r>
              <w:rPr>
                <w:rFonts w:hint="eastAsia" w:ascii="Times New Roman" w:hAnsi="Times New Roman" w:cs="宋体"/>
                <w:color w:val="auto"/>
                <w:spacing w:val="0"/>
                <w:w w:val="100"/>
                <w:position w:val="0"/>
                <w:sz w:val="24"/>
                <w:szCs w:val="24"/>
                <w:highlight w:val="none"/>
                <w:lang w:val="en-US" w:eastAsia="zh-CN"/>
              </w:rPr>
              <w:t>东</w:t>
            </w:r>
            <w:r>
              <w:rPr>
                <w:rFonts w:hint="eastAsia" w:ascii="Times New Roman" w:hAnsi="Times New Roman" w:eastAsia="宋体" w:cs="宋体"/>
                <w:color w:val="auto"/>
                <w:spacing w:val="0"/>
                <w:w w:val="100"/>
                <w:position w:val="0"/>
                <w:sz w:val="24"/>
                <w:szCs w:val="24"/>
                <w:highlight w:val="none"/>
                <w:lang w:val="en-US" w:eastAsia="zh-CN"/>
              </w:rPr>
              <w:t>邻规划路</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施工车辆可利用现状道路进入施工场地</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施工期间没有在场区外修建施工道路</w:t>
            </w:r>
            <w:r>
              <w:rPr>
                <w:rFonts w:hint="eastAsia" w:ascii="Times New Roman" w:hAnsi="Times New Roman" w:cs="宋体"/>
                <w:color w:val="auto"/>
                <w:spacing w:val="0"/>
                <w:w w:val="100"/>
                <w:position w:val="0"/>
                <w:sz w:val="24"/>
                <w:szCs w:val="24"/>
                <w:highlight w:val="none"/>
                <w:lang w:val="en-US" w:eastAsia="zh-CN"/>
              </w:rPr>
              <w:t>；</w:t>
            </w:r>
          </w:p>
          <w:p w14:paraId="0D7E8E8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内部施工道路</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场区根据建设时序</w:t>
            </w:r>
            <w:r>
              <w:rPr>
                <w:rFonts w:hint="eastAsia" w:ascii="Times New Roman" w:hAnsi="Times New Roman" w:cs="宋体"/>
                <w:color w:val="auto"/>
                <w:spacing w:val="0"/>
                <w:w w:val="100"/>
                <w:position w:val="0"/>
                <w:sz w:val="24"/>
                <w:szCs w:val="24"/>
                <w:highlight w:val="none"/>
                <w:lang w:val="en-US" w:eastAsia="zh-CN"/>
              </w:rPr>
              <w:t>，将</w:t>
            </w:r>
            <w:r>
              <w:rPr>
                <w:rFonts w:hint="eastAsia" w:ascii="Times New Roman" w:hAnsi="Times New Roman" w:eastAsia="宋体" w:cs="宋体"/>
                <w:color w:val="auto"/>
                <w:spacing w:val="0"/>
                <w:w w:val="100"/>
                <w:position w:val="0"/>
                <w:sz w:val="24"/>
                <w:szCs w:val="24"/>
                <w:highlight w:val="none"/>
                <w:lang w:val="en-US" w:eastAsia="zh-CN"/>
              </w:rPr>
              <w:t>由施工出入口向</w:t>
            </w:r>
            <w:r>
              <w:rPr>
                <w:rFonts w:hint="eastAsia" w:ascii="Times New Roman" w:hAnsi="Times New Roman" w:cs="宋体"/>
                <w:color w:val="auto"/>
                <w:spacing w:val="0"/>
                <w:w w:val="100"/>
                <w:position w:val="0"/>
                <w:sz w:val="24"/>
                <w:szCs w:val="24"/>
                <w:highlight w:val="none"/>
                <w:lang w:val="en-US" w:eastAsia="zh-CN"/>
              </w:rPr>
              <w:t>内部</w:t>
            </w:r>
            <w:r>
              <w:rPr>
                <w:rFonts w:hint="eastAsia" w:ascii="Times New Roman" w:hAnsi="Times New Roman" w:eastAsia="宋体" w:cs="宋体"/>
                <w:color w:val="auto"/>
                <w:spacing w:val="0"/>
                <w:w w:val="100"/>
                <w:position w:val="0"/>
                <w:sz w:val="24"/>
                <w:szCs w:val="24"/>
                <w:highlight w:val="none"/>
                <w:lang w:val="en-US" w:eastAsia="zh-CN"/>
              </w:rPr>
              <w:t>修建永临结合的施工道路，采取水泥硬化的方式，满足施工需求。</w:t>
            </w:r>
          </w:p>
        </w:tc>
      </w:tr>
      <w:tr w14:paraId="0A002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5" w:hRule="atLeast"/>
        </w:trPr>
        <w:tc>
          <w:tcPr>
            <w:tcW w:w="562" w:type="dxa"/>
            <w:tcBorders>
              <w:top w:val="single" w:color="auto" w:sz="4" w:space="0"/>
              <w:left w:val="single" w:color="auto" w:sz="4" w:space="0"/>
              <w:bottom w:val="single" w:color="auto" w:sz="4" w:space="0"/>
              <w:right w:val="single" w:color="auto" w:sz="4" w:space="0"/>
            </w:tcBorders>
            <w:textDirection w:val="tbRlV"/>
            <w:vAlign w:val="center"/>
          </w:tcPr>
          <w:p w14:paraId="700A1F6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施工方案</w:t>
            </w:r>
          </w:p>
        </w:tc>
        <w:tc>
          <w:tcPr>
            <w:tcW w:w="7963" w:type="dxa"/>
            <w:tcBorders>
              <w:top w:val="single" w:color="000000" w:sz="2" w:space="0"/>
              <w:left w:val="single" w:color="auto" w:sz="4" w:space="0"/>
              <w:bottom w:val="single" w:color="000000" w:sz="2" w:space="0"/>
              <w:right w:val="single" w:color="000000" w:sz="6" w:space="0"/>
            </w:tcBorders>
            <w:vAlign w:val="top"/>
          </w:tcPr>
          <w:p w14:paraId="43C2D78F">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360" w:lineRule="auto"/>
              <w:ind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项目施工过程较为简单，土石方工程规模</w:t>
            </w:r>
            <w:r>
              <w:rPr>
                <w:rFonts w:hint="eastAsia" w:ascii="Times New Roman" w:hAnsi="Times New Roman" w:cs="宋体"/>
                <w:color w:val="auto"/>
                <w:spacing w:val="0"/>
                <w:w w:val="100"/>
                <w:position w:val="0"/>
                <w:sz w:val="24"/>
                <w:szCs w:val="24"/>
                <w:highlight w:val="none"/>
                <w:lang w:val="en-US" w:eastAsia="zh-CN"/>
              </w:rPr>
              <w:t>不大</w:t>
            </w:r>
            <w:r>
              <w:rPr>
                <w:rFonts w:hint="eastAsia" w:ascii="Times New Roman" w:hAnsi="Times New Roman" w:eastAsia="宋体" w:cs="宋体"/>
                <w:color w:val="auto"/>
                <w:spacing w:val="0"/>
                <w:w w:val="100"/>
                <w:position w:val="0"/>
                <w:sz w:val="24"/>
                <w:szCs w:val="24"/>
                <w:highlight w:val="none"/>
                <w:lang w:val="en-US" w:eastAsia="zh-CN"/>
              </w:rPr>
              <w:t>。项目</w:t>
            </w:r>
            <w:r>
              <w:rPr>
                <w:rFonts w:hint="eastAsia" w:ascii="Times New Roman" w:hAnsi="Times New Roman" w:cs="宋体"/>
                <w:color w:val="auto"/>
                <w:spacing w:val="0"/>
                <w:w w:val="100"/>
                <w:position w:val="0"/>
                <w:sz w:val="24"/>
                <w:szCs w:val="24"/>
                <w:highlight w:val="none"/>
                <w:lang w:val="en-US" w:eastAsia="zh-CN"/>
              </w:rPr>
              <w:t>永久占地范围原为空闲区，土地交付时为净地，仅有少量杂草覆盖</w:t>
            </w:r>
            <w:r>
              <w:rPr>
                <w:rFonts w:hint="eastAsia" w:ascii="Times New Roman" w:hAnsi="Times New Roman" w:eastAsia="宋体" w:cs="宋体"/>
                <w:color w:val="auto"/>
                <w:spacing w:val="0"/>
                <w:w w:val="100"/>
                <w:position w:val="0"/>
                <w:sz w:val="24"/>
                <w:szCs w:val="24"/>
                <w:highlight w:val="none"/>
                <w:lang w:val="en-US" w:eastAsia="zh-CN"/>
              </w:rPr>
              <w:t>。</w:t>
            </w:r>
          </w:p>
          <w:p w14:paraId="1985EBB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项目采取“先地下后地上”、“先土建后安装”、“先主体后安装”的施工工艺，项目开工后首先</w:t>
            </w:r>
            <w:r>
              <w:rPr>
                <w:rFonts w:hint="eastAsia" w:ascii="Times New Roman" w:hAnsi="Times New Roman" w:eastAsia="宋体" w:cs="宋体"/>
                <w:color w:val="auto"/>
                <w:spacing w:val="0"/>
                <w:w w:val="100"/>
                <w:position w:val="0"/>
                <w:sz w:val="24"/>
                <w:szCs w:val="24"/>
                <w:highlight w:val="none"/>
                <w:lang w:val="en-US" w:eastAsia="zh-CN"/>
              </w:rPr>
              <w:t>进行简单的基坑开挖</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基础工程施工，包括推土、挖土、填土等；基础工程完成后进行主体工程施工，主要为项目主体结构施工、混凝土浇筑、棚架搭建等</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主体工程完成后进行安装工程和装修工程，两个工程穿插进行</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装修工程主要</w:t>
            </w:r>
            <w:r>
              <w:rPr>
                <w:rFonts w:hint="eastAsia" w:ascii="Times New Roman" w:hAnsi="Times New Roman" w:cs="宋体"/>
                <w:color w:val="auto"/>
                <w:spacing w:val="0"/>
                <w:w w:val="100"/>
                <w:position w:val="0"/>
                <w:sz w:val="24"/>
                <w:szCs w:val="24"/>
                <w:highlight w:val="none"/>
                <w:lang w:val="en-US" w:eastAsia="zh-CN"/>
              </w:rPr>
              <w:t>是</w:t>
            </w:r>
            <w:r>
              <w:rPr>
                <w:rFonts w:hint="eastAsia" w:ascii="Times New Roman" w:hAnsi="Times New Roman" w:eastAsia="宋体" w:cs="宋体"/>
                <w:color w:val="auto"/>
                <w:spacing w:val="0"/>
                <w:w w:val="100"/>
                <w:position w:val="0"/>
                <w:sz w:val="24"/>
                <w:szCs w:val="24"/>
                <w:highlight w:val="none"/>
                <w:lang w:val="en-US" w:eastAsia="zh-CN"/>
              </w:rPr>
              <w:t>进行主体建筑的室内地面和墙面的简单装修以及项目建筑物精装修、外部绿化及水、暖、电、气等的施工建设。</w:t>
            </w:r>
          </w:p>
          <w:p w14:paraId="3D8CB96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360" w:lineRule="auto"/>
              <w:ind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本项目为新建项目，</w:t>
            </w:r>
            <w:r>
              <w:rPr>
                <w:rFonts w:hint="eastAsia" w:ascii="Times New Roman" w:hAnsi="Times New Roman" w:eastAsia="宋体" w:cs="宋体"/>
                <w:color w:val="auto"/>
                <w:spacing w:val="0"/>
                <w:w w:val="100"/>
                <w:position w:val="0"/>
                <w:sz w:val="24"/>
                <w:szCs w:val="24"/>
                <w:highlight w:val="none"/>
                <w:lang w:val="en-US" w:eastAsia="zh-CN"/>
              </w:rPr>
              <w:t>项目施工工艺图见图1</w:t>
            </w:r>
            <w:r>
              <w:rPr>
                <w:rFonts w:hint="eastAsia" w:ascii="Times New Roman" w:hAnsi="Times New Roman" w:cs="宋体"/>
                <w:color w:val="auto"/>
                <w:spacing w:val="0"/>
                <w:w w:val="100"/>
                <w:position w:val="0"/>
                <w:sz w:val="24"/>
                <w:szCs w:val="24"/>
                <w:highlight w:val="none"/>
                <w:lang w:val="en-US" w:eastAsia="zh-CN"/>
              </w:rPr>
              <w:t>。</w:t>
            </w:r>
          </w:p>
          <w:p w14:paraId="27DB1E17">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360" w:lineRule="auto"/>
              <w:ind w:leftChars="0" w:right="0" w:rightChars="0" w:firstLine="0" w:firstLineChars="0"/>
              <w:jc w:val="center"/>
              <w:textAlignment w:val="baseline"/>
              <w:rPr>
                <w:rFonts w:hint="default" w:ascii="Times New Roman" w:hAnsi="Times New Roman" w:cs="宋体"/>
                <w:b/>
                <w:bCs/>
                <w:color w:val="auto"/>
                <w:spacing w:val="0"/>
                <w:w w:val="100"/>
                <w:position w:val="0"/>
                <w:sz w:val="24"/>
                <w:szCs w:val="24"/>
                <w:highlight w:val="none"/>
                <w:lang w:val="en-US" w:eastAsia="zh-CN"/>
              </w:rPr>
            </w:pPr>
            <w:r>
              <w:rPr>
                <w:color w:val="auto"/>
                <w:highlight w:val="none"/>
              </w:rPr>
              <w:drawing>
                <wp:anchor distT="0" distB="0" distL="114300" distR="114300" simplePos="0" relativeHeight="251667456" behindDoc="0" locked="0" layoutInCell="1" allowOverlap="1">
                  <wp:simplePos x="0" y="0"/>
                  <wp:positionH relativeFrom="column">
                    <wp:posOffset>41275</wp:posOffset>
                  </wp:positionH>
                  <wp:positionV relativeFrom="paragraph">
                    <wp:posOffset>20955</wp:posOffset>
                  </wp:positionV>
                  <wp:extent cx="4938395" cy="2286000"/>
                  <wp:effectExtent l="0" t="0" r="14605" b="0"/>
                  <wp:wrapTopAndBottom/>
                  <wp:docPr id="10" name="Picutre 18"/>
                  <wp:cNvGraphicFramePr/>
                  <a:graphic xmlns:a="http://schemas.openxmlformats.org/drawingml/2006/main">
                    <a:graphicData uri="http://schemas.openxmlformats.org/drawingml/2006/picture">
                      <pic:pic xmlns:pic="http://schemas.openxmlformats.org/drawingml/2006/picture">
                        <pic:nvPicPr>
                          <pic:cNvPr id="10" name="Picutre 18"/>
                          <pic:cNvPicPr/>
                        </pic:nvPicPr>
                        <pic:blipFill>
                          <a:blip r:embed="rId20"/>
                          <a:stretch>
                            <a:fillRect/>
                          </a:stretch>
                        </pic:blipFill>
                        <pic:spPr>
                          <a:xfrm>
                            <a:off x="0" y="0"/>
                            <a:ext cx="4938395" cy="2286000"/>
                          </a:xfrm>
                          <a:prstGeom prst="rect">
                            <a:avLst/>
                          </a:prstGeom>
                        </pic:spPr>
                      </pic:pic>
                    </a:graphicData>
                  </a:graphic>
                </wp:anchor>
              </w:drawing>
            </w:r>
            <w:r>
              <w:rPr>
                <w:rFonts w:hint="eastAsia" w:ascii="Times New Roman" w:hAnsi="Times New Roman" w:cs="宋体"/>
                <w:b/>
                <w:bCs/>
                <w:color w:val="auto"/>
                <w:spacing w:val="0"/>
                <w:w w:val="100"/>
                <w:position w:val="0"/>
                <w:sz w:val="24"/>
                <w:szCs w:val="24"/>
                <w:highlight w:val="none"/>
                <w:lang w:val="en-US" w:eastAsia="zh-CN"/>
              </w:rPr>
              <w:t>图1  项目施工工艺图</w:t>
            </w:r>
          </w:p>
          <w:p w14:paraId="6EB7659D">
            <w:pPr>
              <w:pStyle w:val="31"/>
              <w:keepNext w:val="0"/>
              <w:keepLines w:val="0"/>
              <w:pageBreakBefore w:val="0"/>
              <w:widowControl w:val="0"/>
              <w:numPr>
                <w:ilvl w:val="0"/>
                <w:numId w:val="11"/>
              </w:numPr>
              <w:shd w:val="clear" w:color="auto" w:fill="auto"/>
              <w:kinsoku/>
              <w:wordWrap/>
              <w:overflowPunct/>
              <w:topLinePunct w:val="0"/>
              <w:autoSpaceDE w:val="0"/>
              <w:autoSpaceDN w:val="0"/>
              <w:bidi w:val="0"/>
              <w:adjustRightInd w:val="0"/>
              <w:snapToGrid w:val="0"/>
              <w:spacing w:before="0" w:line="360" w:lineRule="auto"/>
              <w:ind w:left="150" w:leftChars="0" w:right="0" w:rightChars="0" w:firstLine="420" w:firstLineChars="0"/>
              <w:jc w:val="both"/>
              <w:textAlignment w:val="baseline"/>
              <w:rPr>
                <w:rFonts w:hint="default" w:ascii="Times New Roman" w:hAnsi="Times New Roman" w:eastAsia="宋体" w:cs="宋体"/>
                <w:b/>
                <w:bCs/>
                <w:color w:val="auto"/>
                <w:spacing w:val="0"/>
                <w:w w:val="100"/>
                <w:position w:val="0"/>
                <w:sz w:val="24"/>
                <w:szCs w:val="24"/>
                <w:highlight w:val="none"/>
                <w:lang w:val="en-US" w:eastAsia="zh-CN"/>
              </w:rPr>
            </w:pPr>
            <w:r>
              <w:rPr>
                <w:rFonts w:hint="default" w:ascii="Times New Roman" w:hAnsi="Times New Roman" w:eastAsia="宋体" w:cs="宋体"/>
                <w:b/>
                <w:bCs/>
                <w:color w:val="auto"/>
                <w:spacing w:val="0"/>
                <w:w w:val="100"/>
                <w:position w:val="0"/>
                <w:sz w:val="24"/>
                <w:szCs w:val="24"/>
                <w:highlight w:val="none"/>
                <w:lang w:val="en-US" w:eastAsia="zh-CN"/>
              </w:rPr>
              <w:t>施工期产污环节简述</w:t>
            </w:r>
          </w:p>
          <w:p w14:paraId="1C814B3C">
            <w:pPr>
              <w:pStyle w:val="31"/>
              <w:keepNext w:val="0"/>
              <w:keepLines w:val="0"/>
              <w:pageBreakBefore w:val="0"/>
              <w:widowControl w:val="0"/>
              <w:numPr>
                <w:ilvl w:val="0"/>
                <w:numId w:val="12"/>
              </w:numPr>
              <w:shd w:val="clear" w:color="auto" w:fill="auto"/>
              <w:kinsoku/>
              <w:wordWrap/>
              <w:overflowPunct/>
              <w:topLinePunct w:val="0"/>
              <w:autoSpaceDE w:val="0"/>
              <w:autoSpaceDN w:val="0"/>
              <w:bidi w:val="0"/>
              <w:adjustRightInd w:val="0"/>
              <w:snapToGrid w:val="0"/>
              <w:spacing w:before="0" w:line="360" w:lineRule="auto"/>
              <w:ind w:left="845" w:leftChars="0" w:right="0" w:rightChars="0" w:hanging="425" w:firstLineChars="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废气</w:t>
            </w:r>
          </w:p>
          <w:p w14:paraId="420D7CE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施工期废气主要为施工扬尘、施工机械尾气和装修废气。</w:t>
            </w:r>
          </w:p>
          <w:p w14:paraId="7F76E895">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1</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施工扬尘</w:t>
            </w:r>
          </w:p>
          <w:p w14:paraId="0F00B251">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①土石方开挖产生的扬尘</w:t>
            </w:r>
            <w:r>
              <w:rPr>
                <w:rFonts w:hint="eastAsia" w:ascii="Times New Roman" w:hAnsi="Times New Roman" w:cs="宋体"/>
                <w:color w:val="auto"/>
                <w:spacing w:val="0"/>
                <w:w w:val="100"/>
                <w:position w:val="0"/>
                <w:sz w:val="24"/>
                <w:szCs w:val="24"/>
                <w:highlight w:val="none"/>
                <w:lang w:val="en-US" w:eastAsia="zh-CN"/>
              </w:rPr>
              <w:t>将采取洒水抑尘、施工区围挡等防尘措施，且随施工结束扬尘影响随之结束；</w:t>
            </w:r>
            <w:r>
              <w:rPr>
                <w:rFonts w:hint="default" w:ascii="Times New Roman" w:hAnsi="Times New Roman" w:eastAsia="宋体" w:cs="宋体"/>
                <w:color w:val="auto"/>
                <w:spacing w:val="0"/>
                <w:w w:val="100"/>
                <w:position w:val="0"/>
                <w:sz w:val="24"/>
                <w:szCs w:val="24"/>
                <w:highlight w:val="none"/>
                <w:lang w:val="en-US" w:eastAsia="zh-CN"/>
              </w:rPr>
              <w:t>施工现场扬尘主要来源于建筑垃圾、建筑材料堆放产生的扬尘，其产生的影响</w:t>
            </w:r>
            <w:r>
              <w:rPr>
                <w:rFonts w:hint="eastAsia" w:ascii="Times New Roman" w:hAnsi="Times New Roman" w:cs="宋体"/>
                <w:color w:val="auto"/>
                <w:spacing w:val="0"/>
                <w:w w:val="100"/>
                <w:position w:val="0"/>
                <w:sz w:val="24"/>
                <w:szCs w:val="24"/>
                <w:highlight w:val="none"/>
                <w:lang w:val="en-US" w:eastAsia="zh-CN"/>
              </w:rPr>
              <w:t>亦</w:t>
            </w:r>
            <w:r>
              <w:rPr>
                <w:rFonts w:hint="default" w:ascii="Times New Roman" w:hAnsi="Times New Roman" w:eastAsia="宋体" w:cs="宋体"/>
                <w:color w:val="auto"/>
                <w:spacing w:val="0"/>
                <w:w w:val="100"/>
                <w:position w:val="0"/>
                <w:sz w:val="24"/>
                <w:szCs w:val="24"/>
                <w:highlight w:val="none"/>
                <w:lang w:val="en-US" w:eastAsia="zh-CN"/>
              </w:rPr>
              <w:t>是短期的。</w:t>
            </w:r>
          </w:p>
          <w:p w14:paraId="15A068F9">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②运输车辆扬尘</w:t>
            </w:r>
          </w:p>
          <w:p w14:paraId="3EF2915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运输过程中的扬尘主要来源于土石方地块内转运、建筑材料的运进、建筑垃圾运出等过程中沿途撒漏而造成的扬尘。</w:t>
            </w:r>
          </w:p>
          <w:p w14:paraId="0288B736">
            <w:pPr>
              <w:pStyle w:val="31"/>
              <w:keepNext w:val="0"/>
              <w:keepLines w:val="0"/>
              <w:pageBreakBefore w:val="0"/>
              <w:widowControl w:val="0"/>
              <w:numPr>
                <w:ilvl w:val="0"/>
                <w:numId w:val="13"/>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施工机械尾气</w:t>
            </w:r>
          </w:p>
          <w:p w14:paraId="57DB0B47">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运输车辆及施工机械</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主要包括挖掘机、装载机、推土机、塔吊等</w:t>
            </w:r>
            <w:r>
              <w:rPr>
                <w:rFonts w:hint="eastAsia" w:ascii="Times New Roman" w:hAnsi="Times New Roman" w:cs="宋体"/>
                <w:color w:val="auto"/>
                <w:spacing w:val="0"/>
                <w:w w:val="100"/>
                <w:position w:val="0"/>
                <w:sz w:val="24"/>
                <w:szCs w:val="24"/>
                <w:highlight w:val="none"/>
                <w:lang w:val="en-US" w:eastAsia="zh-CN"/>
              </w:rPr>
              <w:t>)</w:t>
            </w:r>
            <w:r>
              <w:rPr>
                <w:rFonts w:hint="default" w:ascii="Times New Roman" w:hAnsi="Times New Roman" w:eastAsia="宋体" w:cs="宋体"/>
                <w:color w:val="auto"/>
                <w:spacing w:val="0"/>
                <w:w w:val="100"/>
                <w:position w:val="0"/>
                <w:sz w:val="24"/>
                <w:szCs w:val="24"/>
                <w:highlight w:val="none"/>
                <w:lang w:val="en-US" w:eastAsia="zh-CN"/>
              </w:rPr>
              <w:t>主要以柴油为燃料，运行</w:t>
            </w:r>
            <w:r>
              <w:rPr>
                <w:rFonts w:hint="eastAsia" w:ascii="Times New Roman" w:hAnsi="Times New Roman" w:cs="宋体"/>
                <w:color w:val="auto"/>
                <w:spacing w:val="0"/>
                <w:w w:val="100"/>
                <w:position w:val="0"/>
                <w:sz w:val="24"/>
                <w:szCs w:val="24"/>
                <w:highlight w:val="none"/>
                <w:lang w:val="en-US" w:eastAsia="zh-CN"/>
              </w:rPr>
              <w:t>过程</w:t>
            </w:r>
            <w:r>
              <w:rPr>
                <w:rFonts w:hint="default" w:ascii="Times New Roman" w:hAnsi="Times New Roman" w:eastAsia="宋体" w:cs="宋体"/>
                <w:color w:val="auto"/>
                <w:spacing w:val="0"/>
                <w:w w:val="100"/>
                <w:position w:val="0"/>
                <w:sz w:val="24"/>
                <w:szCs w:val="24"/>
                <w:highlight w:val="none"/>
                <w:lang w:val="en-US" w:eastAsia="zh-CN"/>
              </w:rPr>
              <w:t>产生尾气，其污染物主要为CO、NO</w:t>
            </w:r>
            <w:r>
              <w:rPr>
                <w:rFonts w:hint="eastAsia" w:ascii="Times New Roman" w:hAnsi="Times New Roman" w:cs="宋体"/>
                <w:color w:val="auto"/>
                <w:spacing w:val="0"/>
                <w:w w:val="100"/>
                <w:position w:val="0"/>
                <w:sz w:val="24"/>
                <w:szCs w:val="24"/>
                <w:highlight w:val="none"/>
                <w:vertAlign w:val="subscript"/>
                <w:lang w:val="en-US" w:eastAsia="zh-CN"/>
              </w:rPr>
              <w:t>X</w:t>
            </w:r>
            <w:r>
              <w:rPr>
                <w:rFonts w:hint="default" w:ascii="Times New Roman" w:hAnsi="Times New Roman" w:eastAsia="宋体" w:cs="宋体"/>
                <w:color w:val="auto"/>
                <w:spacing w:val="0"/>
                <w:w w:val="100"/>
                <w:position w:val="0"/>
                <w:sz w:val="24"/>
                <w:szCs w:val="24"/>
                <w:highlight w:val="none"/>
                <w:lang w:val="en-US" w:eastAsia="zh-CN"/>
              </w:rPr>
              <w:t>、THC等。</w:t>
            </w:r>
          </w:p>
          <w:p w14:paraId="50AB14AA">
            <w:pPr>
              <w:pStyle w:val="31"/>
              <w:keepNext w:val="0"/>
              <w:keepLines w:val="0"/>
              <w:pageBreakBefore w:val="0"/>
              <w:widowControl w:val="0"/>
              <w:numPr>
                <w:ilvl w:val="0"/>
                <w:numId w:val="13"/>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装修废气</w:t>
            </w:r>
          </w:p>
          <w:p w14:paraId="2B618371">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装修过程主要包括建筑室外、室内地面、墙面装饰以及外部绿化。在装修过程中，废气主要来自装修中使用的胶、石材、地砖、木材等材料。</w:t>
            </w:r>
          </w:p>
          <w:p w14:paraId="37D66EC9">
            <w:pPr>
              <w:pStyle w:val="31"/>
              <w:keepNext w:val="0"/>
              <w:keepLines w:val="0"/>
              <w:pageBreakBefore w:val="0"/>
              <w:widowControl w:val="0"/>
              <w:numPr>
                <w:ilvl w:val="0"/>
                <w:numId w:val="14"/>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废水</w:t>
            </w:r>
          </w:p>
          <w:p w14:paraId="1EE7A6D4">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施工期废水主要为施工人员生活污水、工程养护产生的工程污水和施工车辆冲洗废水。工程污水主要污染物为泥沙悬浮颗粒，生活污水中污染物主要为COD、氨氮和悬浮物。</w:t>
            </w:r>
          </w:p>
          <w:p w14:paraId="39DEB6B6">
            <w:pPr>
              <w:pStyle w:val="31"/>
              <w:keepNext w:val="0"/>
              <w:keepLines w:val="0"/>
              <w:pageBreakBefore w:val="0"/>
              <w:widowControl w:val="0"/>
              <w:numPr>
                <w:ilvl w:val="0"/>
                <w:numId w:val="14"/>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噪声</w:t>
            </w:r>
          </w:p>
          <w:p w14:paraId="30CE13AB">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项目</w:t>
            </w:r>
            <w:r>
              <w:rPr>
                <w:rFonts w:hint="eastAsia" w:ascii="Times New Roman" w:hAnsi="Times New Roman" w:cs="宋体"/>
                <w:color w:val="auto"/>
                <w:spacing w:val="0"/>
                <w:w w:val="100"/>
                <w:position w:val="0"/>
                <w:sz w:val="24"/>
                <w:szCs w:val="24"/>
                <w:highlight w:val="none"/>
                <w:lang w:val="en-US" w:eastAsia="zh-CN"/>
              </w:rPr>
              <w:t>无爆破</w:t>
            </w:r>
            <w:r>
              <w:rPr>
                <w:rFonts w:hint="default" w:ascii="Times New Roman" w:hAnsi="Times New Roman" w:eastAsia="宋体" w:cs="宋体"/>
                <w:color w:val="auto"/>
                <w:spacing w:val="0"/>
                <w:w w:val="100"/>
                <w:position w:val="0"/>
                <w:sz w:val="24"/>
                <w:szCs w:val="24"/>
                <w:highlight w:val="none"/>
                <w:lang w:val="en-US" w:eastAsia="zh-CN"/>
              </w:rPr>
              <w:t>。施工期噪声主要为</w:t>
            </w:r>
            <w:r>
              <w:rPr>
                <w:rFonts w:hint="eastAsia" w:ascii="Times New Roman" w:hAnsi="Times New Roman" w:cs="宋体"/>
                <w:color w:val="auto"/>
                <w:spacing w:val="0"/>
                <w:w w:val="100"/>
                <w:position w:val="0"/>
                <w:sz w:val="24"/>
                <w:szCs w:val="24"/>
                <w:highlight w:val="none"/>
                <w:lang w:val="en-US" w:eastAsia="zh-CN"/>
              </w:rPr>
              <w:t>建材及土方</w:t>
            </w:r>
            <w:r>
              <w:rPr>
                <w:rFonts w:hint="default" w:ascii="Times New Roman" w:hAnsi="Times New Roman" w:eastAsia="宋体" w:cs="宋体"/>
                <w:color w:val="auto"/>
                <w:spacing w:val="0"/>
                <w:w w:val="100"/>
                <w:position w:val="0"/>
                <w:sz w:val="24"/>
                <w:szCs w:val="24"/>
                <w:highlight w:val="none"/>
                <w:lang w:val="en-US" w:eastAsia="zh-CN"/>
              </w:rPr>
              <w:t>地块内转运及建筑材料、建筑垃圾运输产生的交通噪声以及土石方阶段、基础工程阶段、</w:t>
            </w:r>
            <w:r>
              <w:rPr>
                <w:rFonts w:hint="eastAsia" w:ascii="Times New Roman" w:hAnsi="Times New Roman" w:cs="宋体"/>
                <w:color w:val="auto"/>
                <w:spacing w:val="0"/>
                <w:w w:val="100"/>
                <w:position w:val="0"/>
                <w:sz w:val="24"/>
                <w:szCs w:val="24"/>
                <w:highlight w:val="none"/>
                <w:lang w:val="en-US" w:eastAsia="zh-CN"/>
              </w:rPr>
              <w:t>主体</w:t>
            </w:r>
            <w:r>
              <w:rPr>
                <w:rFonts w:hint="default" w:ascii="Times New Roman" w:hAnsi="Times New Roman" w:eastAsia="宋体" w:cs="宋体"/>
                <w:color w:val="auto"/>
                <w:spacing w:val="0"/>
                <w:w w:val="100"/>
                <w:position w:val="0"/>
                <w:sz w:val="24"/>
                <w:szCs w:val="24"/>
                <w:highlight w:val="none"/>
                <w:lang w:val="en-US" w:eastAsia="zh-CN"/>
              </w:rPr>
              <w:t>工程阶段和装修工程阶段施工机械运行所产生的噪声。</w:t>
            </w:r>
          </w:p>
          <w:p w14:paraId="495CE98B">
            <w:pPr>
              <w:pStyle w:val="31"/>
              <w:keepNext w:val="0"/>
              <w:keepLines w:val="0"/>
              <w:pageBreakBefore w:val="0"/>
              <w:widowControl w:val="0"/>
              <w:numPr>
                <w:ilvl w:val="0"/>
                <w:numId w:val="14"/>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固体废物</w:t>
            </w:r>
          </w:p>
          <w:p w14:paraId="6EE28EB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主要</w:t>
            </w:r>
            <w:r>
              <w:rPr>
                <w:rFonts w:hint="eastAsia" w:ascii="Times New Roman" w:hAnsi="Times New Roman" w:cs="宋体"/>
                <w:color w:val="auto"/>
                <w:spacing w:val="0"/>
                <w:w w:val="100"/>
                <w:position w:val="0"/>
                <w:sz w:val="24"/>
                <w:szCs w:val="24"/>
                <w:highlight w:val="none"/>
                <w:lang w:val="en-US" w:eastAsia="zh-CN"/>
              </w:rPr>
              <w:t>为</w:t>
            </w:r>
            <w:r>
              <w:rPr>
                <w:rFonts w:hint="default" w:ascii="Times New Roman" w:hAnsi="Times New Roman" w:eastAsia="宋体" w:cs="宋体"/>
                <w:color w:val="auto"/>
                <w:spacing w:val="0"/>
                <w:w w:val="100"/>
                <w:position w:val="0"/>
                <w:sz w:val="24"/>
                <w:szCs w:val="24"/>
                <w:highlight w:val="none"/>
                <w:lang w:val="en-US" w:eastAsia="zh-CN"/>
              </w:rPr>
              <w:t>建筑施工阶段产生的建筑垃圾</w:t>
            </w:r>
            <w:r>
              <w:rPr>
                <w:rFonts w:hint="eastAsia" w:ascii="Times New Roman" w:hAnsi="Times New Roman" w:cs="宋体"/>
                <w:color w:val="auto"/>
                <w:spacing w:val="0"/>
                <w:w w:val="100"/>
                <w:position w:val="0"/>
                <w:sz w:val="24"/>
                <w:szCs w:val="24"/>
                <w:highlight w:val="none"/>
                <w:lang w:val="en-US" w:eastAsia="zh-CN"/>
              </w:rPr>
              <w:t>(含装修垃圾)</w:t>
            </w:r>
            <w:r>
              <w:rPr>
                <w:rFonts w:hint="default" w:ascii="Times New Roman" w:hAnsi="Times New Roman" w:eastAsia="宋体" w:cs="宋体"/>
                <w:color w:val="auto"/>
                <w:spacing w:val="0"/>
                <w:w w:val="100"/>
                <w:position w:val="0"/>
                <w:sz w:val="24"/>
                <w:szCs w:val="24"/>
                <w:highlight w:val="none"/>
                <w:lang w:val="en-US" w:eastAsia="zh-CN"/>
              </w:rPr>
              <w:t>和施工人员生活垃圾。</w:t>
            </w:r>
          </w:p>
          <w:p w14:paraId="147EFE54">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3、</w:t>
            </w:r>
            <w:r>
              <w:rPr>
                <w:rFonts w:hint="default" w:ascii="Times New Roman" w:hAnsi="Times New Roman" w:eastAsia="宋体" w:cs="宋体"/>
                <w:color w:val="auto"/>
                <w:spacing w:val="0"/>
                <w:w w:val="100"/>
                <w:position w:val="0"/>
                <w:sz w:val="24"/>
                <w:szCs w:val="24"/>
                <w:highlight w:val="none"/>
                <w:lang w:val="en-US" w:eastAsia="zh-CN"/>
              </w:rPr>
              <w:t>施工进度安排</w:t>
            </w:r>
          </w:p>
          <w:p w14:paraId="0BD18424">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项目预计开工日期为2025年2月，预计建成日期为2028年6月，施工期约40个月</w:t>
            </w:r>
            <w:r>
              <w:rPr>
                <w:rFonts w:hint="eastAsia" w:ascii="Times New Roman" w:hAnsi="Times New Roman" w:eastAsia="宋体" w:cs="宋体"/>
                <w:color w:val="auto"/>
                <w:spacing w:val="0"/>
                <w:w w:val="100"/>
                <w:position w:val="0"/>
                <w:sz w:val="24"/>
                <w:szCs w:val="24"/>
                <w:highlight w:val="none"/>
                <w:lang w:val="en-US" w:eastAsia="zh-CN"/>
              </w:rPr>
              <w:t>。</w:t>
            </w:r>
          </w:p>
          <w:p w14:paraId="1A7E1DBF">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cs="宋体"/>
                <w:color w:val="auto"/>
                <w:spacing w:val="0"/>
                <w:w w:val="100"/>
                <w:position w:val="0"/>
                <w:sz w:val="24"/>
                <w:szCs w:val="24"/>
                <w:highlight w:val="none"/>
                <w:lang w:val="en-US" w:eastAsia="zh-CN"/>
              </w:rPr>
              <w:t>4、</w:t>
            </w:r>
            <w:r>
              <w:rPr>
                <w:rFonts w:hint="default" w:ascii="Times New Roman" w:hAnsi="Times New Roman" w:eastAsia="宋体" w:cs="宋体"/>
                <w:color w:val="auto"/>
                <w:spacing w:val="0"/>
                <w:w w:val="100"/>
                <w:position w:val="0"/>
                <w:sz w:val="24"/>
                <w:szCs w:val="24"/>
                <w:highlight w:val="none"/>
                <w:lang w:val="en-US" w:eastAsia="zh-CN"/>
              </w:rPr>
              <w:t>施工组织与设计</w:t>
            </w:r>
          </w:p>
          <w:p w14:paraId="44BFEC00">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default" w:ascii="Times New Roman" w:hAnsi="Times New Roman" w:eastAsia="宋体" w:cs="宋体"/>
                <w:color w:val="auto"/>
                <w:spacing w:val="0"/>
                <w:w w:val="100"/>
                <w:position w:val="0"/>
                <w:sz w:val="24"/>
                <w:szCs w:val="24"/>
                <w:highlight w:val="none"/>
                <w:lang w:val="en-US" w:eastAsia="zh-CN"/>
              </w:rPr>
              <w:t>建设项目基础开挖为整体大开挖，不进行爆破。根据建设单位提供的数据，项目施工期总挖方约13.75万m</w:t>
            </w:r>
            <w:r>
              <w:rPr>
                <w:rFonts w:hint="default" w:ascii="Times New Roman" w:hAnsi="Times New Roman" w:eastAsia="宋体" w:cs="宋体"/>
                <w:color w:val="auto"/>
                <w:spacing w:val="0"/>
                <w:w w:val="100"/>
                <w:position w:val="0"/>
                <w:sz w:val="24"/>
                <w:szCs w:val="24"/>
                <w:highlight w:val="none"/>
                <w:vertAlign w:val="superscript"/>
                <w:lang w:val="en-US" w:eastAsia="zh-CN"/>
              </w:rPr>
              <w:t>3</w:t>
            </w:r>
            <w:r>
              <w:rPr>
                <w:rFonts w:hint="default" w:ascii="Times New Roman" w:hAnsi="Times New Roman" w:eastAsia="宋体" w:cs="宋体"/>
                <w:color w:val="auto"/>
                <w:spacing w:val="0"/>
                <w:w w:val="100"/>
                <w:position w:val="0"/>
                <w:sz w:val="24"/>
                <w:szCs w:val="24"/>
                <w:highlight w:val="none"/>
                <w:lang w:val="en-US" w:eastAsia="zh-CN"/>
              </w:rPr>
              <w:t>，项目回填用土量7.6万m</w:t>
            </w:r>
            <w:r>
              <w:rPr>
                <w:rFonts w:hint="default" w:ascii="Times New Roman" w:hAnsi="Times New Roman" w:eastAsia="宋体" w:cs="宋体"/>
                <w:color w:val="auto"/>
                <w:spacing w:val="0"/>
                <w:w w:val="100"/>
                <w:position w:val="0"/>
                <w:sz w:val="24"/>
                <w:szCs w:val="24"/>
                <w:highlight w:val="none"/>
                <w:vertAlign w:val="superscript"/>
                <w:lang w:val="en-US" w:eastAsia="zh-CN"/>
              </w:rPr>
              <w:t>3</w:t>
            </w:r>
            <w:r>
              <w:rPr>
                <w:rFonts w:hint="default" w:ascii="Times New Roman" w:hAnsi="Times New Roman" w:eastAsia="宋体" w:cs="宋体"/>
                <w:color w:val="auto"/>
                <w:spacing w:val="0"/>
                <w:w w:val="100"/>
                <w:position w:val="0"/>
                <w:sz w:val="24"/>
                <w:szCs w:val="24"/>
                <w:highlight w:val="none"/>
                <w:lang w:val="en-US" w:eastAsia="zh-CN"/>
              </w:rPr>
              <w:t>、绿化用土量0.8万m</w:t>
            </w:r>
            <w:r>
              <w:rPr>
                <w:rFonts w:hint="default" w:ascii="Times New Roman" w:hAnsi="Times New Roman" w:eastAsia="宋体" w:cs="宋体"/>
                <w:color w:val="auto"/>
                <w:spacing w:val="0"/>
                <w:w w:val="100"/>
                <w:position w:val="0"/>
                <w:sz w:val="24"/>
                <w:szCs w:val="24"/>
                <w:highlight w:val="none"/>
                <w:vertAlign w:val="superscript"/>
                <w:lang w:val="en-US" w:eastAsia="zh-CN"/>
              </w:rPr>
              <w:t>3</w:t>
            </w:r>
            <w:r>
              <w:rPr>
                <w:rFonts w:hint="default" w:ascii="Times New Roman" w:hAnsi="Times New Roman" w:eastAsia="宋体" w:cs="宋体"/>
                <w:color w:val="auto"/>
                <w:spacing w:val="0"/>
                <w:w w:val="100"/>
                <w:position w:val="0"/>
                <w:sz w:val="24"/>
                <w:szCs w:val="24"/>
                <w:highlight w:val="none"/>
                <w:lang w:val="en-US" w:eastAsia="zh-CN"/>
              </w:rPr>
              <w:t>、余方量3.2万m</w:t>
            </w:r>
            <w:r>
              <w:rPr>
                <w:rFonts w:hint="default" w:ascii="Times New Roman" w:hAnsi="Times New Roman" w:eastAsia="宋体" w:cs="宋体"/>
                <w:color w:val="auto"/>
                <w:spacing w:val="0"/>
                <w:w w:val="100"/>
                <w:position w:val="0"/>
                <w:sz w:val="24"/>
                <w:szCs w:val="24"/>
                <w:highlight w:val="none"/>
                <w:vertAlign w:val="superscript"/>
                <w:lang w:val="en-US" w:eastAsia="zh-CN"/>
              </w:rPr>
              <w:t>3</w:t>
            </w:r>
            <w:r>
              <w:rPr>
                <w:rFonts w:hint="default" w:ascii="Times New Roman" w:hAnsi="Times New Roman" w:eastAsia="宋体" w:cs="宋体"/>
                <w:color w:val="auto"/>
                <w:spacing w:val="0"/>
                <w:w w:val="100"/>
                <w:position w:val="0"/>
                <w:sz w:val="24"/>
                <w:szCs w:val="24"/>
                <w:highlight w:val="none"/>
                <w:lang w:val="en-US" w:eastAsia="zh-CN"/>
              </w:rPr>
              <w:t>、杂填土2.15万m</w:t>
            </w:r>
            <w:r>
              <w:rPr>
                <w:rFonts w:hint="default" w:ascii="Times New Roman" w:hAnsi="Times New Roman" w:eastAsia="宋体" w:cs="宋体"/>
                <w:color w:val="auto"/>
                <w:spacing w:val="0"/>
                <w:w w:val="100"/>
                <w:position w:val="0"/>
                <w:sz w:val="24"/>
                <w:szCs w:val="24"/>
                <w:highlight w:val="none"/>
                <w:vertAlign w:val="superscript"/>
                <w:lang w:val="en-US" w:eastAsia="zh-CN"/>
              </w:rPr>
              <w:t>3</w:t>
            </w:r>
            <w:r>
              <w:rPr>
                <w:rFonts w:hint="default" w:ascii="Times New Roman" w:hAnsi="Times New Roman" w:eastAsia="宋体" w:cs="宋体"/>
                <w:color w:val="auto"/>
                <w:spacing w:val="0"/>
                <w:w w:val="100"/>
                <w:position w:val="0"/>
                <w:sz w:val="24"/>
                <w:szCs w:val="24"/>
                <w:highlight w:val="none"/>
                <w:lang w:val="en-US" w:eastAsia="zh-CN"/>
              </w:rPr>
              <w:t>，剩余土石方交由砂石办处置，杂填土外运综合处理。项目施工场地</w:t>
            </w:r>
            <w:r>
              <w:rPr>
                <w:rFonts w:hint="eastAsia" w:ascii="Times New Roman" w:hAnsi="Times New Roman" w:cs="宋体"/>
                <w:color w:val="auto"/>
                <w:spacing w:val="0"/>
                <w:w w:val="100"/>
                <w:position w:val="0"/>
                <w:sz w:val="24"/>
                <w:szCs w:val="24"/>
                <w:highlight w:val="none"/>
                <w:lang w:val="en-US" w:eastAsia="zh-CN"/>
              </w:rPr>
              <w:t>现场</w:t>
            </w:r>
            <w:r>
              <w:rPr>
                <w:rFonts w:hint="default" w:ascii="Times New Roman" w:hAnsi="Times New Roman" w:eastAsia="宋体" w:cs="宋体"/>
                <w:color w:val="auto"/>
                <w:spacing w:val="0"/>
                <w:w w:val="100"/>
                <w:position w:val="0"/>
                <w:sz w:val="24"/>
                <w:szCs w:val="24"/>
                <w:highlight w:val="none"/>
                <w:lang w:val="en-US" w:eastAsia="zh-CN"/>
              </w:rPr>
              <w:t>土方随挖随运、随运随填，无临时堆土。项目基础与主体等施工过程中均采用商品混凝土。</w:t>
            </w:r>
          </w:p>
        </w:tc>
      </w:tr>
      <w:tr w14:paraId="5F85B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3" w:hRule="atLeast"/>
        </w:trPr>
        <w:tc>
          <w:tcPr>
            <w:tcW w:w="562" w:type="dxa"/>
            <w:tcBorders>
              <w:top w:val="single" w:color="auto" w:sz="4" w:space="0"/>
              <w:left w:val="single" w:color="auto" w:sz="4" w:space="0"/>
              <w:bottom w:val="single" w:color="auto" w:sz="4" w:space="0"/>
              <w:right w:val="single" w:color="auto" w:sz="4" w:space="0"/>
            </w:tcBorders>
            <w:textDirection w:val="tbRlV"/>
            <w:vAlign w:val="center"/>
          </w:tcPr>
          <w:p w14:paraId="1D2FD8E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其他</w:t>
            </w:r>
          </w:p>
        </w:tc>
        <w:tc>
          <w:tcPr>
            <w:tcW w:w="7963" w:type="dxa"/>
            <w:tcBorders>
              <w:top w:val="single" w:color="000000" w:sz="2" w:space="0"/>
              <w:left w:val="single" w:color="auto" w:sz="4" w:space="0"/>
              <w:bottom w:val="single" w:color="000000" w:sz="2" w:space="0"/>
              <w:right w:val="single" w:color="000000" w:sz="6" w:space="0"/>
            </w:tcBorders>
            <w:vAlign w:val="center"/>
          </w:tcPr>
          <w:p w14:paraId="19B13B1B">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0" w:firstLineChars="0"/>
              <w:jc w:val="center"/>
              <w:textAlignment w:val="baseline"/>
              <w:rPr>
                <w:rFonts w:hint="default"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无</w:t>
            </w:r>
          </w:p>
        </w:tc>
      </w:tr>
    </w:tbl>
    <w:p w14:paraId="65D661ED">
      <w:pPr>
        <w:bidi w:val="0"/>
        <w:jc w:val="left"/>
        <w:rPr>
          <w:rFonts w:hint="eastAsia" w:ascii="Arial" w:hAnsi="Arial" w:eastAsia="Arial" w:cs="Arial"/>
          <w:snapToGrid w:val="0"/>
          <w:color w:val="auto"/>
          <w:kern w:val="0"/>
          <w:sz w:val="21"/>
          <w:szCs w:val="21"/>
          <w:highlight w:val="none"/>
          <w:lang w:eastAsia="zh-CN"/>
        </w:rPr>
        <w:sectPr>
          <w:footerReference r:id="rId8" w:type="default"/>
          <w:pgSz w:w="11907" w:h="16839"/>
          <w:pgMar w:top="1431" w:right="1682" w:bottom="1240" w:left="1682" w:header="0" w:footer="1116" w:gutter="0"/>
          <w:pgBorders>
            <w:top w:val="none" w:sz="0" w:space="0"/>
            <w:left w:val="none" w:sz="0" w:space="0"/>
            <w:bottom w:val="none" w:sz="0" w:space="0"/>
            <w:right w:val="none" w:sz="0" w:space="0"/>
          </w:pgBorders>
          <w:pgNumType w:fmt="decimal"/>
          <w:cols w:space="720" w:num="1"/>
        </w:sectPr>
      </w:pPr>
    </w:p>
    <w:p w14:paraId="2478C3CA">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jc w:val="center"/>
        <w:textAlignment w:val="baseline"/>
        <w:rPr>
          <w:rFonts w:hint="eastAsia"/>
          <w:color w:val="auto"/>
          <w:sz w:val="32"/>
          <w:szCs w:val="32"/>
          <w:highlight w:val="none"/>
        </w:rPr>
      </w:pPr>
      <w:r>
        <w:rPr>
          <w:rFonts w:hint="eastAsia"/>
          <w:color w:val="auto"/>
          <w:sz w:val="32"/>
          <w:szCs w:val="32"/>
          <w:highlight w:val="none"/>
        </w:rPr>
        <w:t>三、生态环境现状、保护目标及评价标准</w:t>
      </w:r>
    </w:p>
    <w:p w14:paraId="76EE0F3C">
      <w:pPr>
        <w:spacing w:line="91" w:lineRule="auto"/>
        <w:rPr>
          <w:rFonts w:ascii="Times New Roman" w:hAnsi="Times New Roman" w:eastAsia="宋体"/>
          <w:color w:val="auto"/>
          <w:sz w:val="2"/>
          <w:highlight w:val="none"/>
        </w:rPr>
      </w:pPr>
    </w:p>
    <w:tbl>
      <w:tblPr>
        <w:tblStyle w:val="30"/>
        <w:tblW w:w="91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1"/>
        <w:gridCol w:w="8583"/>
      </w:tblGrid>
      <w:tr w14:paraId="5F61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1" w:hRule="atLeast"/>
        </w:trPr>
        <w:tc>
          <w:tcPr>
            <w:tcW w:w="581" w:type="dxa"/>
            <w:tcBorders>
              <w:right w:val="single" w:color="000000" w:sz="2" w:space="0"/>
            </w:tcBorders>
            <w:vAlign w:val="center"/>
          </w:tcPr>
          <w:p w14:paraId="42CFF1EB">
            <w:pPr>
              <w:jc w:val="center"/>
              <w:rPr>
                <w:rFonts w:ascii="Times New Roman" w:hAnsi="Times New Roman" w:eastAsia="宋体"/>
                <w:color w:val="auto"/>
                <w:sz w:val="21"/>
                <w:highlight w:val="none"/>
              </w:rPr>
            </w:pPr>
            <w:r>
              <w:rPr>
                <w:rFonts w:ascii="Times New Roman" w:hAnsi="Times New Roman" w:eastAsia="宋体" w:cs="宋体"/>
                <w:color w:val="auto"/>
                <w:spacing w:val="-3"/>
                <w:sz w:val="24"/>
                <w:szCs w:val="24"/>
                <w:highlight w:val="none"/>
              </w:rPr>
              <w:t>生态环</w:t>
            </w:r>
            <w:r>
              <w:rPr>
                <w:rFonts w:ascii="Times New Roman" w:hAnsi="Times New Roman" w:eastAsia="宋体" w:cs="宋体"/>
                <w:color w:val="auto"/>
                <w:spacing w:val="-2"/>
                <w:sz w:val="24"/>
                <w:szCs w:val="24"/>
                <w:highlight w:val="none"/>
              </w:rPr>
              <w:t>境现状</w:t>
            </w:r>
          </w:p>
        </w:tc>
        <w:tc>
          <w:tcPr>
            <w:tcW w:w="8583" w:type="dxa"/>
            <w:tcBorders>
              <w:left w:val="single" w:color="000000" w:sz="2" w:space="0"/>
            </w:tcBorders>
            <w:vAlign w:val="top"/>
          </w:tcPr>
          <w:p w14:paraId="0E090505">
            <w:pPr>
              <w:keepNext w:val="0"/>
              <w:keepLines w:val="0"/>
              <w:pageBreakBefore w:val="0"/>
              <w:widowControl/>
              <w:numPr>
                <w:ilvl w:val="0"/>
                <w:numId w:val="15"/>
              </w:numPr>
              <w:kinsoku/>
              <w:wordWrap/>
              <w:overflowPunct/>
              <w:topLinePunct w:val="0"/>
              <w:autoSpaceDE w:val="0"/>
              <w:autoSpaceDN w:val="0"/>
              <w:bidi w:val="0"/>
              <w:adjustRightInd w:val="0"/>
              <w:snapToGrid w:val="0"/>
              <w:spacing w:line="360" w:lineRule="auto"/>
              <w:ind w:right="0" w:firstLine="454" w:firstLineChars="200"/>
              <w:jc w:val="both"/>
              <w:textAlignment w:val="baseline"/>
              <w:rPr>
                <w:rFonts w:hint="eastAsia" w:ascii="Times New Roman" w:hAnsi="Times New Roman" w:eastAsia="宋体" w:cs="Times New Roman"/>
                <w:b/>
                <w:bCs/>
                <w:color w:val="auto"/>
                <w:spacing w:val="-7"/>
                <w:sz w:val="24"/>
                <w:szCs w:val="24"/>
                <w:highlight w:val="none"/>
                <w:lang w:val="en-US" w:eastAsia="zh-CN"/>
              </w:rPr>
            </w:pPr>
            <w:r>
              <w:rPr>
                <w:rFonts w:hint="eastAsia" w:ascii="Times New Roman" w:hAnsi="Times New Roman" w:eastAsia="宋体" w:cs="Times New Roman"/>
                <w:b/>
                <w:bCs/>
                <w:color w:val="auto"/>
                <w:spacing w:val="-7"/>
                <w:sz w:val="24"/>
                <w:szCs w:val="24"/>
                <w:highlight w:val="none"/>
                <w:lang w:val="en-US" w:eastAsia="zh-CN"/>
              </w:rPr>
              <w:t>生态环境功能区划</w:t>
            </w:r>
          </w:p>
          <w:p w14:paraId="706A27C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color w:val="auto"/>
                <w:sz w:val="24"/>
                <w:highlight w:val="none"/>
                <w:lang w:val="zh-CN" w:eastAsia="zh-CN"/>
              </w:rPr>
            </w:pPr>
            <w:r>
              <w:rPr>
                <w:rFonts w:hint="default" w:ascii="Times New Roman" w:hAnsi="Times New Roman" w:cs="Times New Roman"/>
                <w:color w:val="auto"/>
                <w:sz w:val="24"/>
                <w:highlight w:val="none"/>
                <w:lang w:val="zh-CN" w:eastAsia="zh-CN"/>
              </w:rPr>
              <w:t>根据《山东省主体功能区规划》(鲁政发[2013]3号)，工程位于青岛西海岸新区，属山东半岛国家级优化开发区域，该区域的功能定位：黄河中下游地区对外开放的重要门户和陆海交通走廊，国际竞争力较强的先进制造、高新技术和海洋经济等高端产业聚集区，全国重要的特色产业基地和高效生态经济示范区，具有国际先进水平的海洋经济发展示范区和我国东部沿海地区重要经济增长极，东北亚地区国际航运中心。</w:t>
            </w:r>
          </w:p>
          <w:p w14:paraId="3449274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pacing w:val="-3"/>
                <w:sz w:val="24"/>
                <w:szCs w:val="24"/>
                <w:highlight w:val="none"/>
              </w:rPr>
              <w:t>项目所在区域</w:t>
            </w:r>
            <w:r>
              <w:rPr>
                <w:rFonts w:hint="eastAsia" w:ascii="Times New Roman" w:hAnsi="Times New Roman" w:eastAsia="宋体" w:cs="宋体"/>
                <w:color w:val="auto"/>
                <w:spacing w:val="-3"/>
                <w:sz w:val="24"/>
                <w:szCs w:val="24"/>
                <w:highlight w:val="none"/>
                <w:lang w:val="en-US" w:eastAsia="zh-CN"/>
              </w:rPr>
              <w:t>生态</w:t>
            </w:r>
            <w:r>
              <w:rPr>
                <w:rFonts w:ascii="Times New Roman" w:hAnsi="Times New Roman" w:eastAsia="宋体" w:cs="宋体"/>
                <w:color w:val="auto"/>
                <w:spacing w:val="-3"/>
                <w:sz w:val="24"/>
                <w:szCs w:val="24"/>
                <w:highlight w:val="none"/>
              </w:rPr>
              <w:t>环境功能区划属性见下表。</w:t>
            </w:r>
          </w:p>
          <w:p w14:paraId="0417AED9">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项目所在区域生态环境功能区划属性一览表</w:t>
            </w:r>
          </w:p>
          <w:tbl>
            <w:tblPr>
              <w:tblStyle w:val="24"/>
              <w:tblW w:w="484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875"/>
              <w:gridCol w:w="5936"/>
            </w:tblGrid>
            <w:tr w14:paraId="75F155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28BC7BA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b/>
                      <w:bCs/>
                      <w:color w:val="auto"/>
                      <w:spacing w:val="0"/>
                      <w:w w:val="100"/>
                      <w:position w:val="0"/>
                      <w:sz w:val="21"/>
                      <w:szCs w:val="20"/>
                      <w:highlight w:val="none"/>
                    </w:rPr>
                    <w:t>序号</w:t>
                  </w:r>
                </w:p>
              </w:tc>
              <w:tc>
                <w:tcPr>
                  <w:tcW w:w="1129" w:type="pct"/>
                  <w:tcBorders>
                    <w:tl2br w:val="nil"/>
                    <w:tr2bl w:val="nil"/>
                  </w:tcBorders>
                  <w:vAlign w:val="center"/>
                </w:tcPr>
                <w:p w14:paraId="0F439A4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b/>
                      <w:bCs/>
                      <w:color w:val="auto"/>
                      <w:spacing w:val="0"/>
                      <w:w w:val="100"/>
                      <w:position w:val="0"/>
                      <w:sz w:val="21"/>
                      <w:szCs w:val="20"/>
                      <w:highlight w:val="none"/>
                    </w:rPr>
                    <w:t>功能区名称</w:t>
                  </w:r>
                </w:p>
              </w:tc>
              <w:tc>
                <w:tcPr>
                  <w:tcW w:w="3576" w:type="pct"/>
                  <w:tcBorders>
                    <w:tl2br w:val="nil"/>
                    <w:tr2bl w:val="nil"/>
                  </w:tcBorders>
                  <w:vAlign w:val="center"/>
                </w:tcPr>
                <w:p w14:paraId="708F7EA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b/>
                      <w:bCs/>
                      <w:color w:val="auto"/>
                      <w:spacing w:val="0"/>
                      <w:w w:val="100"/>
                      <w:position w:val="0"/>
                      <w:sz w:val="21"/>
                      <w:szCs w:val="20"/>
                      <w:highlight w:val="none"/>
                    </w:rPr>
                    <w:t>评价区域所属的类别</w:t>
                  </w:r>
                </w:p>
              </w:tc>
            </w:tr>
            <w:tr w14:paraId="549F78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27C38C9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1</w:t>
                  </w:r>
                </w:p>
              </w:tc>
              <w:tc>
                <w:tcPr>
                  <w:tcW w:w="1129" w:type="pct"/>
                  <w:tcBorders>
                    <w:tl2br w:val="nil"/>
                    <w:tr2bl w:val="nil"/>
                  </w:tcBorders>
                  <w:vAlign w:val="center"/>
                </w:tcPr>
                <w:p w14:paraId="7D08668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大气环境功能区划</w:t>
                  </w:r>
                </w:p>
              </w:tc>
              <w:tc>
                <w:tcPr>
                  <w:tcW w:w="3576" w:type="pct"/>
                  <w:tcBorders>
                    <w:tl2br w:val="nil"/>
                    <w:tr2bl w:val="nil"/>
                  </w:tcBorders>
                  <w:vAlign w:val="center"/>
                </w:tcPr>
                <w:p w14:paraId="7A5E3F1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根据《青岛市环境空气质量功能区划分规定》</w:t>
                  </w:r>
                  <w:r>
                    <w:rPr>
                      <w:rFonts w:hint="eastAsia" w:ascii="Times New Roman" w:hAnsi="Times New Roman"/>
                      <w:color w:val="auto"/>
                      <w:spacing w:val="0"/>
                      <w:w w:val="100"/>
                      <w:position w:val="0"/>
                      <w:sz w:val="21"/>
                      <w:szCs w:val="20"/>
                      <w:highlight w:val="none"/>
                      <w:lang w:eastAsia="zh-CN"/>
                    </w:rPr>
                    <w:t>(</w:t>
                  </w:r>
                  <w:r>
                    <w:rPr>
                      <w:rFonts w:ascii="Times New Roman" w:hAnsi="Times New Roman" w:eastAsia="宋体"/>
                      <w:color w:val="auto"/>
                      <w:spacing w:val="0"/>
                      <w:w w:val="100"/>
                      <w:position w:val="0"/>
                      <w:sz w:val="21"/>
                      <w:szCs w:val="20"/>
                      <w:highlight w:val="none"/>
                    </w:rPr>
                    <w:t>青政发</w:t>
                  </w:r>
                  <w:r>
                    <w:rPr>
                      <w:rFonts w:ascii="Times New Roman" w:hAnsi="Times New Roman" w:eastAsia="宋体" w:cs="Times New Roman"/>
                      <w:color w:val="auto"/>
                      <w:spacing w:val="0"/>
                      <w:w w:val="100"/>
                      <w:position w:val="0"/>
                      <w:sz w:val="21"/>
                      <w:szCs w:val="20"/>
                      <w:highlight w:val="none"/>
                    </w:rPr>
                    <w:t>[2014]14</w:t>
                  </w:r>
                  <w:r>
                    <w:rPr>
                      <w:rFonts w:ascii="Times New Roman" w:hAnsi="Times New Roman" w:eastAsia="宋体"/>
                      <w:color w:val="auto"/>
                      <w:spacing w:val="0"/>
                      <w:w w:val="100"/>
                      <w:position w:val="0"/>
                      <w:sz w:val="21"/>
                      <w:szCs w:val="20"/>
                      <w:highlight w:val="none"/>
                    </w:rPr>
                    <w:t>号</w:t>
                  </w:r>
                  <w:r>
                    <w:rPr>
                      <w:rFonts w:hint="eastAsia" w:ascii="Times New Roman" w:hAnsi="Times New Roman"/>
                      <w:color w:val="auto"/>
                      <w:spacing w:val="0"/>
                      <w:w w:val="100"/>
                      <w:position w:val="0"/>
                      <w:sz w:val="21"/>
                      <w:szCs w:val="20"/>
                      <w:highlight w:val="none"/>
                      <w:lang w:eastAsia="zh-CN"/>
                    </w:rPr>
                    <w:t>)</w:t>
                  </w:r>
                  <w:r>
                    <w:rPr>
                      <w:rFonts w:ascii="Times New Roman" w:hAnsi="Times New Roman" w:eastAsia="宋体"/>
                      <w:color w:val="auto"/>
                      <w:spacing w:val="0"/>
                      <w:w w:val="100"/>
                      <w:position w:val="0"/>
                      <w:sz w:val="21"/>
                      <w:szCs w:val="20"/>
                      <w:highlight w:val="none"/>
                    </w:rPr>
                    <w:t>，项目所在区域环境空气属二类功能区。</w:t>
                  </w:r>
                </w:p>
              </w:tc>
            </w:tr>
            <w:tr w14:paraId="625D96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3ADE8A9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2</w:t>
                  </w:r>
                </w:p>
              </w:tc>
              <w:tc>
                <w:tcPr>
                  <w:tcW w:w="1129" w:type="pct"/>
                  <w:tcBorders>
                    <w:tl2br w:val="nil"/>
                    <w:tr2bl w:val="nil"/>
                  </w:tcBorders>
                  <w:vAlign w:val="center"/>
                </w:tcPr>
                <w:p w14:paraId="1AE6EA8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声环境功能区划</w:t>
                  </w:r>
                </w:p>
              </w:tc>
              <w:tc>
                <w:tcPr>
                  <w:tcW w:w="3576" w:type="pct"/>
                  <w:tcBorders>
                    <w:tl2br w:val="nil"/>
                    <w:tr2bl w:val="nil"/>
                  </w:tcBorders>
                  <w:vAlign w:val="center"/>
                </w:tcPr>
                <w:p w14:paraId="77F6B42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val="en-US" w:eastAsia="zh-CN" w:bidi="en-US"/>
                    </w:rPr>
                    <w:t>根据《青岛西海岸新区管委关于印发青岛西海岸新区城区声环境功能区划的通知》(青西新管字</w:t>
                  </w:r>
                  <w:r>
                    <w:rPr>
                      <w:rFonts w:ascii="Times New Roman" w:hAnsi="Times New Roman" w:eastAsia="宋体" w:cs="Times New Roman"/>
                      <w:color w:val="auto"/>
                      <w:spacing w:val="0"/>
                      <w:w w:val="100"/>
                      <w:position w:val="0"/>
                      <w:sz w:val="21"/>
                      <w:szCs w:val="20"/>
                      <w:highlight w:val="none"/>
                    </w:rPr>
                    <w:t>[20</w:t>
                  </w:r>
                  <w:r>
                    <w:rPr>
                      <w:rFonts w:hint="eastAsia" w:ascii="Times New Roman" w:hAnsi="Times New Roman" w:cs="Times New Roman"/>
                      <w:color w:val="auto"/>
                      <w:spacing w:val="0"/>
                      <w:w w:val="100"/>
                      <w:position w:val="0"/>
                      <w:sz w:val="21"/>
                      <w:szCs w:val="20"/>
                      <w:highlight w:val="none"/>
                      <w:lang w:val="en-US" w:eastAsia="zh-CN"/>
                    </w:rPr>
                    <w:t>22</w:t>
                  </w:r>
                  <w:r>
                    <w:rPr>
                      <w:rFonts w:ascii="Times New Roman" w:hAnsi="Times New Roman" w:eastAsia="宋体" w:cs="Times New Roman"/>
                      <w:color w:val="auto"/>
                      <w:spacing w:val="0"/>
                      <w:w w:val="100"/>
                      <w:position w:val="0"/>
                      <w:sz w:val="21"/>
                      <w:szCs w:val="20"/>
                      <w:highlight w:val="none"/>
                    </w:rPr>
                    <w:t>]1</w:t>
                  </w:r>
                  <w:r>
                    <w:rPr>
                      <w:rFonts w:hint="eastAsia" w:ascii="Times New Roman" w:hAnsi="Times New Roman" w:cs="Times New Roman"/>
                      <w:color w:val="auto"/>
                      <w:spacing w:val="0"/>
                      <w:w w:val="100"/>
                      <w:position w:val="0"/>
                      <w:sz w:val="21"/>
                      <w:szCs w:val="20"/>
                      <w:highlight w:val="none"/>
                      <w:lang w:val="en-US" w:eastAsia="zh-CN"/>
                    </w:rPr>
                    <w:t>3号</w:t>
                  </w:r>
                  <w:r>
                    <w:rPr>
                      <w:rFonts w:hint="eastAsia" w:ascii="Times New Roman" w:hAnsi="Times New Roman"/>
                      <w:color w:val="auto"/>
                      <w:spacing w:val="0"/>
                      <w:w w:val="100"/>
                      <w:position w:val="0"/>
                      <w:sz w:val="21"/>
                      <w:szCs w:val="20"/>
                      <w:highlight w:val="none"/>
                      <w:lang w:val="en-US" w:eastAsia="zh-CN" w:bidi="en-US"/>
                    </w:rPr>
                    <w:t>)，</w:t>
                  </w:r>
                  <w:r>
                    <w:rPr>
                      <w:rFonts w:ascii="Times New Roman" w:hAnsi="Times New Roman" w:eastAsia="宋体"/>
                      <w:color w:val="auto"/>
                      <w:spacing w:val="0"/>
                      <w:w w:val="100"/>
                      <w:position w:val="0"/>
                      <w:sz w:val="21"/>
                      <w:szCs w:val="20"/>
                      <w:highlight w:val="none"/>
                    </w:rPr>
                    <w:t>项目</w:t>
                  </w:r>
                  <w:r>
                    <w:rPr>
                      <w:rFonts w:hint="eastAsia" w:ascii="Times New Roman" w:hAnsi="Times New Roman"/>
                      <w:color w:val="auto"/>
                      <w:spacing w:val="0"/>
                      <w:w w:val="100"/>
                      <w:position w:val="0"/>
                      <w:sz w:val="21"/>
                      <w:szCs w:val="20"/>
                      <w:highlight w:val="none"/>
                      <w:lang w:val="en-US" w:eastAsia="zh-CN"/>
                    </w:rPr>
                    <w:t>位置</w:t>
                  </w:r>
                  <w:r>
                    <w:rPr>
                      <w:rFonts w:ascii="Times New Roman" w:hAnsi="Times New Roman" w:eastAsia="宋体"/>
                      <w:color w:val="auto"/>
                      <w:spacing w:val="0"/>
                      <w:w w:val="100"/>
                      <w:position w:val="0"/>
                      <w:sz w:val="21"/>
                      <w:szCs w:val="20"/>
                      <w:highlight w:val="none"/>
                    </w:rPr>
                    <w:t>属于声环境功能</w:t>
                  </w:r>
                  <w:r>
                    <w:rPr>
                      <w:rFonts w:hint="eastAsia" w:ascii="Times New Roman" w:hAnsi="Times New Roman" w:cs="Times New Roman"/>
                      <w:color w:val="auto"/>
                      <w:spacing w:val="0"/>
                      <w:w w:val="100"/>
                      <w:position w:val="0"/>
                      <w:sz w:val="21"/>
                      <w:szCs w:val="20"/>
                      <w:highlight w:val="none"/>
                      <w:lang w:val="en-US" w:eastAsia="zh-CN"/>
                    </w:rPr>
                    <w:t>1</w:t>
                  </w:r>
                  <w:r>
                    <w:rPr>
                      <w:rFonts w:ascii="Times New Roman" w:hAnsi="Times New Roman" w:eastAsia="宋体"/>
                      <w:color w:val="auto"/>
                      <w:spacing w:val="0"/>
                      <w:w w:val="100"/>
                      <w:position w:val="0"/>
                      <w:sz w:val="21"/>
                      <w:szCs w:val="20"/>
                      <w:highlight w:val="none"/>
                    </w:rPr>
                    <w:t>类区。</w:t>
                  </w:r>
                </w:p>
              </w:tc>
            </w:tr>
            <w:tr w14:paraId="71CB6E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3577729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3</w:t>
                  </w:r>
                </w:p>
              </w:tc>
              <w:tc>
                <w:tcPr>
                  <w:tcW w:w="1129" w:type="pct"/>
                  <w:tcBorders>
                    <w:tl2br w:val="nil"/>
                    <w:tr2bl w:val="nil"/>
                  </w:tcBorders>
                  <w:vAlign w:val="center"/>
                </w:tcPr>
                <w:p w14:paraId="0626453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水环境功能区</w:t>
                  </w:r>
                </w:p>
              </w:tc>
              <w:tc>
                <w:tcPr>
                  <w:tcW w:w="3576" w:type="pct"/>
                  <w:tcBorders>
                    <w:tl2br w:val="nil"/>
                    <w:tr2bl w:val="nil"/>
                  </w:tcBorders>
                  <w:vAlign w:val="center"/>
                </w:tcPr>
                <w:p w14:paraId="3207359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0"/>
                      <w:highlight w:val="none"/>
                      <w:lang w:val="en-US" w:eastAsia="zh-CN"/>
                    </w:rPr>
                  </w:pPr>
                  <w:r>
                    <w:rPr>
                      <w:rFonts w:hint="eastAsia" w:ascii="Times New Roman" w:hAnsi="Times New Roman" w:eastAsia="宋体" w:cs="宋体"/>
                      <w:snapToGrid w:val="0"/>
                      <w:color w:val="auto"/>
                      <w:spacing w:val="0"/>
                      <w:w w:val="100"/>
                      <w:kern w:val="0"/>
                      <w:position w:val="0"/>
                      <w:sz w:val="21"/>
                      <w:szCs w:val="20"/>
                      <w:highlight w:val="none"/>
                      <w:u w:val="none"/>
                      <w:shd w:val="clear" w:color="auto" w:fill="auto"/>
                      <w:lang w:val="en-US" w:eastAsia="zh-CN" w:bidi="zh-TW"/>
                    </w:rPr>
                    <w:t>项目所在地周边无地表水，近岸海域为东南侧</w:t>
                  </w:r>
                  <w:r>
                    <w:rPr>
                      <w:rFonts w:hint="eastAsia" w:ascii="Times New Roman" w:hAnsi="Times New Roman" w:cs="宋体"/>
                      <w:snapToGrid w:val="0"/>
                      <w:color w:val="auto"/>
                      <w:spacing w:val="0"/>
                      <w:w w:val="100"/>
                      <w:kern w:val="0"/>
                      <w:position w:val="0"/>
                      <w:sz w:val="21"/>
                      <w:szCs w:val="20"/>
                      <w:highlight w:val="none"/>
                      <w:u w:val="none"/>
                      <w:shd w:val="clear" w:color="auto" w:fill="auto"/>
                      <w:lang w:val="en-US" w:eastAsia="zh-CN" w:bidi="zh-TW"/>
                    </w:rPr>
                    <w:t>740</w:t>
                  </w:r>
                  <w:r>
                    <w:rPr>
                      <w:rFonts w:hint="eastAsia" w:ascii="Times New Roman" w:hAnsi="Times New Roman" w:eastAsia="宋体" w:cs="宋体"/>
                      <w:snapToGrid w:val="0"/>
                      <w:color w:val="auto"/>
                      <w:spacing w:val="0"/>
                      <w:w w:val="100"/>
                      <w:kern w:val="0"/>
                      <w:position w:val="0"/>
                      <w:sz w:val="21"/>
                      <w:szCs w:val="20"/>
                      <w:highlight w:val="none"/>
                      <w:u w:val="none"/>
                      <w:shd w:val="clear" w:color="auto" w:fill="auto"/>
                      <w:lang w:val="en-US" w:eastAsia="zh-CN" w:bidi="zh-TW"/>
                    </w:rPr>
                    <w:t>m的黄海海域，</w:t>
                  </w:r>
                  <w:r>
                    <w:rPr>
                      <w:rFonts w:hint="eastAsia" w:ascii="Times New Roman" w:hAnsi="Times New Roman"/>
                      <w:color w:val="auto"/>
                      <w:spacing w:val="0"/>
                      <w:w w:val="100"/>
                      <w:position w:val="0"/>
                      <w:sz w:val="21"/>
                      <w:szCs w:val="20"/>
                      <w:highlight w:val="none"/>
                      <w:lang w:val="en-US" w:eastAsia="zh-CN"/>
                    </w:rPr>
                    <w:t>所在地</w:t>
                  </w:r>
                  <w:r>
                    <w:rPr>
                      <w:rFonts w:hint="eastAsia" w:ascii="Times New Roman" w:hAnsi="Times New Roman" w:eastAsia="宋体"/>
                      <w:color w:val="auto"/>
                      <w:spacing w:val="0"/>
                      <w:w w:val="100"/>
                      <w:position w:val="0"/>
                      <w:sz w:val="21"/>
                      <w:szCs w:val="20"/>
                      <w:highlight w:val="none"/>
                      <w:lang w:val="en-US" w:eastAsia="zh-CN"/>
                    </w:rPr>
                    <w:t>海水水质执行《海水水质标准》</w:t>
                  </w:r>
                  <w:r>
                    <w:rPr>
                      <w:rFonts w:hint="eastAsia" w:ascii="Times New Roman" w:hAnsi="Times New Roman"/>
                      <w:color w:val="auto"/>
                      <w:spacing w:val="0"/>
                      <w:w w:val="100"/>
                      <w:position w:val="0"/>
                      <w:sz w:val="21"/>
                      <w:szCs w:val="20"/>
                      <w:highlight w:val="none"/>
                      <w:lang w:val="en-US" w:eastAsia="zh-CN"/>
                    </w:rPr>
                    <w:t>(</w:t>
                  </w:r>
                  <w:r>
                    <w:rPr>
                      <w:rFonts w:hint="eastAsia" w:ascii="Times New Roman" w:hAnsi="Times New Roman" w:eastAsia="宋体"/>
                      <w:color w:val="auto"/>
                      <w:spacing w:val="0"/>
                      <w:w w:val="100"/>
                      <w:position w:val="0"/>
                      <w:sz w:val="21"/>
                      <w:szCs w:val="20"/>
                      <w:highlight w:val="none"/>
                      <w:lang w:val="en-US" w:eastAsia="zh-CN"/>
                    </w:rPr>
                    <w:t>GB 3097-1997</w:t>
                  </w:r>
                  <w:r>
                    <w:rPr>
                      <w:rFonts w:hint="eastAsia" w:ascii="Times New Roman" w:hAnsi="Times New Roman"/>
                      <w:color w:val="auto"/>
                      <w:spacing w:val="0"/>
                      <w:w w:val="100"/>
                      <w:position w:val="0"/>
                      <w:sz w:val="21"/>
                      <w:szCs w:val="20"/>
                      <w:highlight w:val="none"/>
                      <w:lang w:val="en-US" w:eastAsia="zh-CN"/>
                    </w:rPr>
                    <w:t>)</w:t>
                  </w:r>
                  <w:r>
                    <w:rPr>
                      <w:rFonts w:hint="eastAsia" w:ascii="Times New Roman" w:hAnsi="Times New Roman" w:eastAsia="宋体"/>
                      <w:color w:val="auto"/>
                      <w:spacing w:val="0"/>
                      <w:w w:val="100"/>
                      <w:position w:val="0"/>
                      <w:sz w:val="21"/>
                      <w:szCs w:val="20"/>
                      <w:highlight w:val="none"/>
                      <w:lang w:val="en-US" w:eastAsia="zh-CN"/>
                    </w:rPr>
                    <w:t>中的第</w:t>
                  </w:r>
                  <w:r>
                    <w:rPr>
                      <w:rFonts w:hint="eastAsia" w:ascii="Times New Roman" w:hAnsi="Times New Roman"/>
                      <w:color w:val="auto"/>
                      <w:spacing w:val="0"/>
                      <w:w w:val="100"/>
                      <w:position w:val="0"/>
                      <w:sz w:val="21"/>
                      <w:szCs w:val="20"/>
                      <w:highlight w:val="none"/>
                      <w:lang w:val="en-US" w:eastAsia="zh-CN"/>
                    </w:rPr>
                    <w:t>二</w:t>
                  </w:r>
                  <w:r>
                    <w:rPr>
                      <w:rFonts w:hint="eastAsia" w:ascii="Times New Roman" w:hAnsi="Times New Roman" w:eastAsia="宋体"/>
                      <w:color w:val="auto"/>
                      <w:spacing w:val="0"/>
                      <w:w w:val="100"/>
                      <w:position w:val="0"/>
                      <w:sz w:val="21"/>
                      <w:szCs w:val="20"/>
                      <w:highlight w:val="none"/>
                      <w:lang w:val="en-US" w:eastAsia="zh-CN"/>
                    </w:rPr>
                    <w:t>类标准</w:t>
                  </w:r>
                  <w:r>
                    <w:rPr>
                      <w:rFonts w:hint="eastAsia" w:ascii="Times New Roman" w:hAnsi="Times New Roman"/>
                      <w:color w:val="auto"/>
                      <w:spacing w:val="0"/>
                      <w:w w:val="100"/>
                      <w:position w:val="0"/>
                      <w:sz w:val="21"/>
                      <w:szCs w:val="20"/>
                      <w:highlight w:val="none"/>
                      <w:lang w:val="en-US" w:eastAsia="zh-CN"/>
                    </w:rPr>
                    <w:t>。</w:t>
                  </w:r>
                </w:p>
              </w:tc>
            </w:tr>
            <w:tr w14:paraId="4A9542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09A0014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4</w:t>
                  </w:r>
                </w:p>
              </w:tc>
              <w:tc>
                <w:tcPr>
                  <w:tcW w:w="1129" w:type="pct"/>
                  <w:tcBorders>
                    <w:tl2br w:val="nil"/>
                    <w:tr2bl w:val="nil"/>
                  </w:tcBorders>
                  <w:vAlign w:val="center"/>
                </w:tcPr>
                <w:p w14:paraId="0AE1211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生活饮用水源保护区</w:t>
                  </w:r>
                </w:p>
              </w:tc>
              <w:tc>
                <w:tcPr>
                  <w:tcW w:w="3576" w:type="pct"/>
                  <w:tcBorders>
                    <w:tl2br w:val="nil"/>
                    <w:tr2bl w:val="nil"/>
                  </w:tcBorders>
                  <w:vAlign w:val="center"/>
                </w:tcPr>
                <w:p w14:paraId="14C466F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olor w:val="auto"/>
                      <w:spacing w:val="0"/>
                      <w:w w:val="100"/>
                      <w:position w:val="0"/>
                      <w:sz w:val="21"/>
                      <w:szCs w:val="20"/>
                      <w:highlight w:val="none"/>
                      <w:lang w:val="en-US" w:eastAsia="zh-CN"/>
                    </w:rPr>
                  </w:pPr>
                  <w:r>
                    <w:rPr>
                      <w:rFonts w:hint="default" w:ascii="Times New Roman" w:hAnsi="Times New Roman" w:eastAsia="宋体"/>
                      <w:color w:val="auto"/>
                      <w:spacing w:val="0"/>
                      <w:w w:val="100"/>
                      <w:position w:val="0"/>
                      <w:sz w:val="21"/>
                      <w:szCs w:val="20"/>
                      <w:highlight w:val="none"/>
                      <w:lang w:val="en-US" w:eastAsia="zh-CN"/>
                    </w:rPr>
                    <w:t>根据《青岛市人民政府关于印发青岛市集中式饮用水水源保护区划的通知》</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青政发[2021]13号</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、《青岛市人民政府办公厅关于调整青岛市水功能区划的通知》</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青政办发[2017]8号</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、《青岛西海岸新区水功能区划》</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青西新管办发[2018]10号</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、《青岛西海岸新区管委关于撤销部分集中式饮用水水源地保护区的通知》</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青西新管字[2020]20号</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和《青岛西海岸新区管委关于公布青岛西海岸新区重要饮用水水源地名录的通知》</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青西新管办发[2020]37号</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、《青岛西海岸新区省定贫困村饮用水水源保护区或保护范围划定方案》和《青岛西海岸新区单村联村饮用水水源保护区或保护范围划定方案》</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青西新管发[2018]42号</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eastAsia="宋体"/>
                      <w:color w:val="auto"/>
                      <w:spacing w:val="0"/>
                      <w:w w:val="100"/>
                      <w:position w:val="0"/>
                      <w:sz w:val="21"/>
                      <w:szCs w:val="20"/>
                      <w:highlight w:val="none"/>
                      <w:lang w:val="en-US" w:eastAsia="zh-CN"/>
                    </w:rPr>
                    <w:t>，本项目不在地表水和地下水水源地饮用水水源保护区范围内，也不在贫困村、单村联村饮用水源保护区范围内，为允许建设项目。</w:t>
                  </w:r>
                </w:p>
              </w:tc>
            </w:tr>
            <w:tr w14:paraId="50427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0BEB66C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5</w:t>
                  </w:r>
                </w:p>
              </w:tc>
              <w:tc>
                <w:tcPr>
                  <w:tcW w:w="1129" w:type="pct"/>
                  <w:tcBorders>
                    <w:tl2br w:val="nil"/>
                    <w:tr2bl w:val="nil"/>
                  </w:tcBorders>
                  <w:vAlign w:val="center"/>
                </w:tcPr>
                <w:p w14:paraId="505D513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基本农田保护区</w:t>
                  </w:r>
                </w:p>
              </w:tc>
              <w:tc>
                <w:tcPr>
                  <w:tcW w:w="3576" w:type="pct"/>
                  <w:tcBorders>
                    <w:tl2br w:val="nil"/>
                    <w:tr2bl w:val="nil"/>
                  </w:tcBorders>
                  <w:vAlign w:val="center"/>
                </w:tcPr>
                <w:p w14:paraId="4E1B416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val="en-US" w:eastAsia="zh-CN"/>
                    </w:rPr>
                    <w:t>/</w:t>
                  </w:r>
                </w:p>
              </w:tc>
            </w:tr>
            <w:tr w14:paraId="6628C6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05C05CF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6</w:t>
                  </w:r>
                </w:p>
              </w:tc>
              <w:tc>
                <w:tcPr>
                  <w:tcW w:w="1129" w:type="pct"/>
                  <w:tcBorders>
                    <w:tl2br w:val="nil"/>
                    <w:tr2bl w:val="nil"/>
                  </w:tcBorders>
                  <w:vAlign w:val="center"/>
                </w:tcPr>
                <w:p w14:paraId="41BCC5D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自然保护区、风景名胜保护区</w:t>
                  </w:r>
                </w:p>
              </w:tc>
              <w:tc>
                <w:tcPr>
                  <w:tcW w:w="3576" w:type="pct"/>
                  <w:tcBorders>
                    <w:tl2br w:val="nil"/>
                    <w:tr2bl w:val="nil"/>
                  </w:tcBorders>
                  <w:vAlign w:val="center"/>
                </w:tcPr>
                <w:p w14:paraId="2D146BE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val="en-US" w:eastAsia="zh-CN"/>
                    </w:rPr>
                    <w:t>根据</w:t>
                  </w:r>
                  <w:r>
                    <w:rPr>
                      <w:rFonts w:hint="default" w:ascii="Times New Roman" w:hAnsi="Times New Roman"/>
                      <w:color w:val="auto"/>
                      <w:spacing w:val="0"/>
                      <w:w w:val="100"/>
                      <w:position w:val="0"/>
                      <w:sz w:val="21"/>
                      <w:szCs w:val="20"/>
                      <w:highlight w:val="none"/>
                      <w:lang w:val="en-US" w:eastAsia="zh-CN"/>
                    </w:rPr>
                    <w:t>《青岛崂山风景名胜区总体规划</w:t>
                  </w:r>
                  <w:r>
                    <w:rPr>
                      <w:rFonts w:hint="eastAsia" w:ascii="Times New Roman" w:hAnsi="Times New Roman"/>
                      <w:color w:val="auto"/>
                      <w:spacing w:val="0"/>
                      <w:w w:val="100"/>
                      <w:position w:val="0"/>
                      <w:sz w:val="21"/>
                      <w:szCs w:val="20"/>
                      <w:highlight w:val="none"/>
                      <w:lang w:val="en-US" w:eastAsia="zh-CN"/>
                    </w:rPr>
                    <w:t>(2018-2035年)</w:t>
                  </w:r>
                  <w:r>
                    <w:rPr>
                      <w:rFonts w:hint="default" w:ascii="Times New Roman" w:hAnsi="Times New Roman"/>
                      <w:color w:val="auto"/>
                      <w:spacing w:val="0"/>
                      <w:w w:val="100"/>
                      <w:position w:val="0"/>
                      <w:sz w:val="21"/>
                      <w:szCs w:val="20"/>
                      <w:highlight w:val="none"/>
                      <w:lang w:val="en-US" w:eastAsia="zh-CN"/>
                    </w:rPr>
                    <w:t>》</w:t>
                  </w:r>
                  <w:r>
                    <w:rPr>
                      <w:rFonts w:hint="eastAsia" w:ascii="Times New Roman" w:hAnsi="Times New Roman"/>
                      <w:color w:val="auto"/>
                      <w:spacing w:val="0"/>
                      <w:w w:val="100"/>
                      <w:position w:val="0"/>
                      <w:sz w:val="21"/>
                      <w:szCs w:val="20"/>
                      <w:highlight w:val="none"/>
                      <w:lang w:val="en-US" w:eastAsia="zh-CN"/>
                    </w:rPr>
                    <w:t>(上报稿)，</w:t>
                  </w:r>
                  <w:r>
                    <w:rPr>
                      <w:rFonts w:hint="default" w:ascii="Times New Roman" w:hAnsi="Times New Roman"/>
                      <w:color w:val="auto"/>
                      <w:spacing w:val="0"/>
                      <w:w w:val="100"/>
                      <w:position w:val="0"/>
                      <w:sz w:val="21"/>
                      <w:szCs w:val="20"/>
                      <w:highlight w:val="none"/>
                      <w:lang w:val="en-US" w:eastAsia="zh-CN"/>
                    </w:rPr>
                    <w:t>项目位于青岛崂山风景名胜区-薛家岛风景区三级保护区</w:t>
                  </w:r>
                  <w:r>
                    <w:rPr>
                      <w:rFonts w:hint="eastAsia" w:ascii="Times New Roman" w:hAnsi="Times New Roman"/>
                      <w:color w:val="auto"/>
                      <w:spacing w:val="0"/>
                      <w:w w:val="100"/>
                      <w:position w:val="0"/>
                      <w:sz w:val="21"/>
                      <w:szCs w:val="20"/>
                      <w:highlight w:val="none"/>
                      <w:lang w:val="en-US" w:eastAsia="zh-CN"/>
                    </w:rPr>
                    <w:t>。</w:t>
                  </w:r>
                </w:p>
              </w:tc>
            </w:tr>
            <w:tr w14:paraId="1C4A58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626143B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7</w:t>
                  </w:r>
                </w:p>
              </w:tc>
              <w:tc>
                <w:tcPr>
                  <w:tcW w:w="1129" w:type="pct"/>
                  <w:tcBorders>
                    <w:tl2br w:val="nil"/>
                    <w:tr2bl w:val="nil"/>
                  </w:tcBorders>
                  <w:vAlign w:val="center"/>
                </w:tcPr>
                <w:p w14:paraId="2D7B56A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生态保护红线区</w:t>
                  </w:r>
                </w:p>
              </w:tc>
              <w:tc>
                <w:tcPr>
                  <w:tcW w:w="3576" w:type="pct"/>
                  <w:tcBorders>
                    <w:tl2br w:val="nil"/>
                    <w:tr2bl w:val="nil"/>
                  </w:tcBorders>
                  <w:vAlign w:val="bottom"/>
                </w:tcPr>
                <w:p w14:paraId="74C7F57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default"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val="en-US" w:eastAsia="zh-CN"/>
                    </w:rPr>
                    <w:t>查询</w:t>
                  </w:r>
                  <w:r>
                    <w:rPr>
                      <w:rFonts w:hint="default" w:ascii="Times New Roman" w:hAnsi="Times New Roman"/>
                      <w:color w:val="auto"/>
                      <w:spacing w:val="0"/>
                      <w:w w:val="100"/>
                      <w:position w:val="0"/>
                      <w:sz w:val="21"/>
                      <w:szCs w:val="20"/>
                      <w:highlight w:val="none"/>
                      <w:lang w:val="en-US" w:eastAsia="zh-CN"/>
                    </w:rPr>
                    <w:t>青岛西海岸新区</w:t>
                  </w:r>
                  <w:r>
                    <w:rPr>
                      <w:rFonts w:hint="eastAsia" w:ascii="Times New Roman" w:hAnsi="Times New Roman"/>
                      <w:color w:val="auto"/>
                      <w:spacing w:val="0"/>
                      <w:w w:val="100"/>
                      <w:position w:val="0"/>
                      <w:sz w:val="21"/>
                      <w:szCs w:val="20"/>
                      <w:highlight w:val="none"/>
                      <w:lang w:val="en-US" w:eastAsia="zh-CN"/>
                    </w:rPr>
                    <w:t>“</w:t>
                  </w:r>
                  <w:r>
                    <w:rPr>
                      <w:rFonts w:hint="default" w:ascii="Times New Roman" w:hAnsi="Times New Roman"/>
                      <w:color w:val="auto"/>
                      <w:spacing w:val="0"/>
                      <w:w w:val="100"/>
                      <w:position w:val="0"/>
                      <w:sz w:val="21"/>
                      <w:szCs w:val="20"/>
                      <w:highlight w:val="none"/>
                      <w:lang w:val="en-US" w:eastAsia="zh-CN"/>
                    </w:rPr>
                    <w:t>三区三线</w:t>
                  </w:r>
                  <w:r>
                    <w:rPr>
                      <w:rFonts w:hint="eastAsia" w:ascii="Times New Roman" w:hAnsi="Times New Roman"/>
                      <w:color w:val="auto"/>
                      <w:spacing w:val="0"/>
                      <w:w w:val="100"/>
                      <w:position w:val="0"/>
                      <w:sz w:val="21"/>
                      <w:szCs w:val="20"/>
                      <w:highlight w:val="none"/>
                      <w:lang w:val="en-US" w:eastAsia="zh-CN"/>
                    </w:rPr>
                    <w:t>”规划，项目</w:t>
                  </w:r>
                  <w:r>
                    <w:rPr>
                      <w:rFonts w:hint="default" w:ascii="Times New Roman" w:hAnsi="Times New Roman"/>
                      <w:color w:val="auto"/>
                      <w:spacing w:val="0"/>
                      <w:w w:val="100"/>
                      <w:position w:val="0"/>
                      <w:sz w:val="21"/>
                      <w:szCs w:val="20"/>
                      <w:highlight w:val="none"/>
                      <w:lang w:val="en-US" w:eastAsia="zh-CN"/>
                    </w:rPr>
                    <w:t>位置</w:t>
                  </w:r>
                  <w:r>
                    <w:rPr>
                      <w:rFonts w:hint="eastAsia" w:ascii="Times New Roman" w:hAnsi="Times New Roman"/>
                      <w:color w:val="auto"/>
                      <w:spacing w:val="0"/>
                      <w:w w:val="100"/>
                      <w:position w:val="0"/>
                      <w:sz w:val="21"/>
                      <w:szCs w:val="20"/>
                      <w:highlight w:val="none"/>
                      <w:lang w:val="en-US" w:eastAsia="zh-CN"/>
                    </w:rPr>
                    <w:t>不属于生态红线区。</w:t>
                  </w:r>
                </w:p>
              </w:tc>
            </w:tr>
            <w:tr w14:paraId="55C05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07892F6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8</w:t>
                  </w:r>
                </w:p>
              </w:tc>
              <w:tc>
                <w:tcPr>
                  <w:tcW w:w="1129" w:type="pct"/>
                  <w:tcBorders>
                    <w:tl2br w:val="nil"/>
                    <w:tr2bl w:val="nil"/>
                  </w:tcBorders>
                  <w:vAlign w:val="center"/>
                </w:tcPr>
                <w:p w14:paraId="758D7A1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海洋特别保护区</w:t>
                  </w:r>
                </w:p>
              </w:tc>
              <w:tc>
                <w:tcPr>
                  <w:tcW w:w="3576" w:type="pct"/>
                  <w:tcBorders>
                    <w:tl2br w:val="nil"/>
                    <w:tr2bl w:val="nil"/>
                  </w:tcBorders>
                  <w:vAlign w:val="center"/>
                </w:tcPr>
                <w:p w14:paraId="316725D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项目位于青岛西海岸国家级海洋公园适度利用区范</w:t>
                  </w:r>
                  <w:r>
                    <w:rPr>
                      <w:rFonts w:hint="eastAsia" w:ascii="Times New Roman" w:hAnsi="Times New Roman"/>
                      <w:color w:val="auto"/>
                      <w:spacing w:val="0"/>
                      <w:w w:val="100"/>
                      <w:position w:val="0"/>
                      <w:sz w:val="21"/>
                      <w:szCs w:val="20"/>
                      <w:highlight w:val="none"/>
                      <w:lang w:val="en-US" w:eastAsia="zh-CN"/>
                    </w:rPr>
                    <w:t>围</w:t>
                  </w:r>
                  <w:r>
                    <w:rPr>
                      <w:rFonts w:ascii="Times New Roman" w:hAnsi="Times New Roman" w:eastAsia="宋体"/>
                      <w:color w:val="auto"/>
                      <w:spacing w:val="0"/>
                      <w:w w:val="100"/>
                      <w:position w:val="0"/>
                      <w:sz w:val="21"/>
                      <w:szCs w:val="20"/>
                      <w:highlight w:val="none"/>
                    </w:rPr>
                    <w:t>内</w:t>
                  </w:r>
                  <w:r>
                    <w:rPr>
                      <w:rFonts w:hint="eastAsia" w:ascii="Times New Roman" w:hAnsi="Times New Roman" w:eastAsia="宋体"/>
                      <w:color w:val="auto"/>
                      <w:spacing w:val="0"/>
                      <w:w w:val="100"/>
                      <w:position w:val="0"/>
                      <w:sz w:val="21"/>
                      <w:szCs w:val="20"/>
                      <w:highlight w:val="none"/>
                      <w:lang w:eastAsia="zh-CN"/>
                    </w:rPr>
                    <w:t>。</w:t>
                  </w:r>
                </w:p>
              </w:tc>
            </w:tr>
            <w:tr w14:paraId="41D8E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0863BC4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9</w:t>
                  </w:r>
                </w:p>
              </w:tc>
              <w:tc>
                <w:tcPr>
                  <w:tcW w:w="1129" w:type="pct"/>
                  <w:tcBorders>
                    <w:tl2br w:val="nil"/>
                    <w:tr2bl w:val="nil"/>
                  </w:tcBorders>
                  <w:vAlign w:val="center"/>
                </w:tcPr>
                <w:p w14:paraId="3EBCBBF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历史文化保护区、文物保护单位</w:t>
                  </w:r>
                </w:p>
              </w:tc>
              <w:tc>
                <w:tcPr>
                  <w:tcW w:w="3576" w:type="pct"/>
                  <w:tcBorders>
                    <w:tl2br w:val="nil"/>
                    <w:tr2bl w:val="nil"/>
                  </w:tcBorders>
                  <w:vAlign w:val="center"/>
                </w:tcPr>
                <w:p w14:paraId="02B836B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val="en-US" w:eastAsia="zh-CN"/>
                    </w:rPr>
                    <w:t>/</w:t>
                  </w:r>
                </w:p>
              </w:tc>
            </w:tr>
            <w:tr w14:paraId="180F2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2DBB16D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10</w:t>
                  </w:r>
                </w:p>
              </w:tc>
              <w:tc>
                <w:tcPr>
                  <w:tcW w:w="1129" w:type="pct"/>
                  <w:tcBorders>
                    <w:tl2br w:val="nil"/>
                    <w:tr2bl w:val="nil"/>
                  </w:tcBorders>
                  <w:vAlign w:val="center"/>
                </w:tcPr>
                <w:p w14:paraId="6923A57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城市污水处理厂的集水范围</w:t>
                  </w:r>
                </w:p>
              </w:tc>
              <w:tc>
                <w:tcPr>
                  <w:tcW w:w="3576" w:type="pct"/>
                  <w:tcBorders>
                    <w:tl2br w:val="nil"/>
                    <w:tr2bl w:val="nil"/>
                  </w:tcBorders>
                  <w:vAlign w:val="center"/>
                </w:tcPr>
                <w:p w14:paraId="708857D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eastAsia="zh-CN"/>
                    </w:rPr>
                    <w:t>青岛西海岸公用事业集团水务有限公司</w:t>
                  </w:r>
                  <w:r>
                    <w:rPr>
                      <w:rFonts w:hint="eastAsia" w:ascii="Times New Roman" w:hAnsi="Times New Roman"/>
                      <w:color w:val="auto"/>
                      <w:spacing w:val="0"/>
                      <w:w w:val="100"/>
                      <w:position w:val="0"/>
                      <w:sz w:val="21"/>
                      <w:szCs w:val="20"/>
                      <w:highlight w:val="none"/>
                      <w:lang w:val="en-US" w:eastAsia="zh-CN"/>
                    </w:rPr>
                    <w:t>集水范围内</w:t>
                  </w:r>
                  <w:r>
                    <w:rPr>
                      <w:rFonts w:ascii="Times New Roman" w:hAnsi="Times New Roman" w:eastAsia="宋体"/>
                      <w:color w:val="auto"/>
                      <w:spacing w:val="0"/>
                      <w:w w:val="100"/>
                      <w:position w:val="0"/>
                      <w:sz w:val="21"/>
                      <w:szCs w:val="20"/>
                      <w:highlight w:val="none"/>
                    </w:rPr>
                    <w:t>。</w:t>
                  </w:r>
                </w:p>
              </w:tc>
            </w:tr>
            <w:tr w14:paraId="20C739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709878A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11</w:t>
                  </w:r>
                </w:p>
              </w:tc>
              <w:tc>
                <w:tcPr>
                  <w:tcW w:w="1129" w:type="pct"/>
                  <w:tcBorders>
                    <w:tl2br w:val="nil"/>
                    <w:tr2bl w:val="nil"/>
                  </w:tcBorders>
                  <w:vAlign w:val="center"/>
                </w:tcPr>
                <w:p w14:paraId="373737D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胶州湾保护范围</w:t>
                  </w:r>
                </w:p>
              </w:tc>
              <w:tc>
                <w:tcPr>
                  <w:tcW w:w="3576" w:type="pct"/>
                  <w:tcBorders>
                    <w:tl2br w:val="nil"/>
                    <w:tr2bl w:val="nil"/>
                  </w:tcBorders>
                  <w:vAlign w:val="center"/>
                </w:tcPr>
                <w:p w14:paraId="1AA69AF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项目不属于胶州湾沿岸陆域保护范围。</w:t>
                  </w:r>
                </w:p>
              </w:tc>
            </w:tr>
            <w:tr w14:paraId="67296F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6D98D20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s="Times New Roman"/>
                      <w:color w:val="auto"/>
                      <w:spacing w:val="0"/>
                      <w:w w:val="100"/>
                      <w:position w:val="0"/>
                      <w:sz w:val="21"/>
                      <w:szCs w:val="20"/>
                      <w:highlight w:val="none"/>
                    </w:rPr>
                    <w:t>12</w:t>
                  </w:r>
                </w:p>
              </w:tc>
              <w:tc>
                <w:tcPr>
                  <w:tcW w:w="1129" w:type="pct"/>
                  <w:tcBorders>
                    <w:tl2br w:val="nil"/>
                    <w:tr2bl w:val="nil"/>
                  </w:tcBorders>
                  <w:vAlign w:val="center"/>
                </w:tcPr>
                <w:p w14:paraId="138C373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ascii="Times New Roman" w:hAnsi="Times New Roman" w:eastAsia="宋体"/>
                      <w:color w:val="auto"/>
                      <w:spacing w:val="0"/>
                      <w:w w:val="100"/>
                      <w:position w:val="0"/>
                      <w:sz w:val="21"/>
                      <w:szCs w:val="20"/>
                      <w:highlight w:val="none"/>
                    </w:rPr>
                    <w:t>入胶州湾河流两侧控制区禁止建设项目</w:t>
                  </w:r>
                </w:p>
              </w:tc>
              <w:tc>
                <w:tcPr>
                  <w:tcW w:w="3576" w:type="pct"/>
                  <w:tcBorders>
                    <w:tl2br w:val="nil"/>
                    <w:tr2bl w:val="nil"/>
                  </w:tcBorders>
                  <w:vAlign w:val="center"/>
                </w:tcPr>
                <w:p w14:paraId="0CA7EFD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s="宋体"/>
                      <w:b/>
                      <w:bCs/>
                      <w:color w:val="auto"/>
                      <w:spacing w:val="-8"/>
                      <w:sz w:val="24"/>
                      <w:szCs w:val="24"/>
                      <w:highlight w:val="none"/>
                      <w:vertAlign w:val="baseline"/>
                      <w:lang w:val="en-US" w:eastAsia="zh-CN"/>
                    </w:rPr>
                  </w:pPr>
                  <w:r>
                    <w:rPr>
                      <w:rFonts w:hint="eastAsia" w:ascii="Times New Roman" w:hAnsi="Times New Roman"/>
                      <w:color w:val="auto"/>
                      <w:spacing w:val="0"/>
                      <w:w w:val="100"/>
                      <w:position w:val="0"/>
                      <w:sz w:val="21"/>
                      <w:szCs w:val="20"/>
                      <w:highlight w:val="none"/>
                      <w:lang w:val="en-US" w:eastAsia="zh-CN"/>
                    </w:rPr>
                    <w:t>/</w:t>
                  </w:r>
                </w:p>
              </w:tc>
            </w:tr>
          </w:tbl>
          <w:p w14:paraId="3D88B1A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jc w:val="both"/>
              <w:textAlignment w:val="baseline"/>
              <w:rPr>
                <w:rFonts w:hint="eastAsia" w:ascii="Times New Roman" w:hAnsi="Times New Roman" w:eastAsia="宋体" w:cs="Times New Roman"/>
                <w:b/>
                <w:bCs/>
                <w:color w:val="auto"/>
                <w:spacing w:val="-7"/>
                <w:sz w:val="24"/>
                <w:szCs w:val="24"/>
                <w:highlight w:val="none"/>
                <w:lang w:val="en-US" w:eastAsia="zh-CN"/>
              </w:rPr>
            </w:pPr>
          </w:p>
        </w:tc>
      </w:tr>
      <w:tr w14:paraId="22DC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2" w:hRule="atLeast"/>
        </w:trPr>
        <w:tc>
          <w:tcPr>
            <w:tcW w:w="581" w:type="dxa"/>
            <w:tcBorders>
              <w:right w:val="single" w:color="000000" w:sz="2" w:space="0"/>
            </w:tcBorders>
            <w:vAlign w:val="top"/>
          </w:tcPr>
          <w:p w14:paraId="4767870D">
            <w:pPr>
              <w:rPr>
                <w:rFonts w:ascii="Times New Roman" w:hAnsi="Times New Roman" w:eastAsia="宋体"/>
                <w:color w:val="auto"/>
                <w:sz w:val="21"/>
                <w:highlight w:val="none"/>
              </w:rPr>
            </w:pPr>
          </w:p>
        </w:tc>
        <w:tc>
          <w:tcPr>
            <w:tcW w:w="8583" w:type="dxa"/>
            <w:tcBorders>
              <w:left w:val="single" w:color="000000" w:sz="2" w:space="0"/>
            </w:tcBorders>
            <w:vAlign w:val="top"/>
          </w:tcPr>
          <w:p w14:paraId="44E650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default" w:ascii="Times New Roman" w:hAnsi="Times New Roman" w:eastAsia="宋体" w:cs="Times New Roman"/>
                <w:b/>
                <w:bCs/>
                <w:color w:val="auto"/>
                <w:spacing w:val="-7"/>
                <w:sz w:val="24"/>
                <w:szCs w:val="24"/>
                <w:highlight w:val="none"/>
                <w:lang w:val="en-US" w:eastAsia="zh-CN"/>
              </w:rPr>
            </w:pPr>
            <w:r>
              <w:rPr>
                <w:rFonts w:hint="eastAsia" w:ascii="Times New Roman" w:hAnsi="Times New Roman" w:eastAsia="宋体" w:cs="Times New Roman"/>
                <w:b/>
                <w:bCs/>
                <w:color w:val="auto"/>
                <w:spacing w:val="-7"/>
                <w:sz w:val="24"/>
                <w:szCs w:val="24"/>
                <w:highlight w:val="none"/>
                <w:lang w:val="en-US" w:eastAsia="zh-CN"/>
              </w:rPr>
              <w:t>二、生态环境质量现状</w:t>
            </w:r>
          </w:p>
          <w:p w14:paraId="4235059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pacing w:val="-3"/>
                <w:sz w:val="24"/>
                <w:szCs w:val="24"/>
                <w:highlight w:val="none"/>
                <w:lang w:eastAsia="zh-CN"/>
              </w:rPr>
              <w:t>(</w:t>
            </w:r>
            <w:r>
              <w:rPr>
                <w:rFonts w:ascii="Times New Roman" w:hAnsi="Times New Roman" w:eastAsia="宋体" w:cs="Times New Roman"/>
                <w:color w:val="auto"/>
                <w:spacing w:val="-3"/>
                <w:sz w:val="24"/>
                <w:szCs w:val="24"/>
                <w:highlight w:val="none"/>
              </w:rPr>
              <w:t>1</w:t>
            </w:r>
            <w:r>
              <w:rPr>
                <w:rFonts w:hint="eastAsia" w:ascii="Times New Roman" w:hAnsi="Times New Roman" w:eastAsia="宋体" w:cs="宋体"/>
                <w:color w:val="auto"/>
                <w:spacing w:val="-3"/>
                <w:sz w:val="24"/>
                <w:szCs w:val="24"/>
                <w:highlight w:val="none"/>
                <w:lang w:eastAsia="zh-CN"/>
              </w:rPr>
              <w:t>)</w:t>
            </w:r>
            <w:r>
              <w:rPr>
                <w:rFonts w:ascii="Times New Roman" w:hAnsi="Times New Roman" w:eastAsia="宋体" w:cs="宋体"/>
                <w:color w:val="auto"/>
                <w:spacing w:val="-3"/>
                <w:sz w:val="24"/>
                <w:szCs w:val="24"/>
                <w:highlight w:val="none"/>
              </w:rPr>
              <w:t>环境空气质量现状</w:t>
            </w:r>
          </w:p>
          <w:p w14:paraId="7A6E1567">
            <w:pPr>
              <w:pStyle w:val="22"/>
              <w:keepNext w:val="0"/>
              <w:keepLines w:val="0"/>
              <w:pageBreakBefore w:val="0"/>
              <w:kinsoku/>
              <w:wordWrap/>
              <w:overflowPunct/>
              <w:topLinePunct w:val="0"/>
              <w:autoSpaceDE/>
              <w:autoSpaceDN/>
              <w:bidi w:val="0"/>
              <w:adjustRightInd/>
              <w:snapToGrid w:val="0"/>
              <w:spacing w:before="0" w:after="0" w:afterLines="0" w:line="360" w:lineRule="auto"/>
              <w:ind w:firstLine="480" w:firstLineChars="200"/>
              <w:jc w:val="both"/>
              <w:textAlignment w:val="auto"/>
              <w:rPr>
                <w:rFonts w:hint="default"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根据青岛市生态环境局发布的《2023年青岛市生态环境状况公报》，2023年青岛市环境空气中PM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、二氧化硫、二氧化氮、臭氧浓度分别为29、58、8、29、169微克/立方米，一氧化碳浓度为1.1毫克/立方米。六项污染物中，PM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、二氧化硫、二氧化氮、一氧化碳浓度均符合《环境空气质量标准》</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GB3095-2012</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中二级标准，臭氧浓度超过二级标准0.06倍，项目所在区域</w:t>
            </w:r>
            <w:r>
              <w:rPr>
                <w:rFonts w:hint="default" w:ascii="Times New Roman" w:hAnsi="Times New Roman" w:eastAsia="宋体" w:cs="Times New Roman"/>
                <w:color w:val="auto"/>
                <w:sz w:val="24"/>
                <w:highlight w:val="none"/>
                <w:lang w:val="en-US" w:eastAsia="zh-CN"/>
              </w:rPr>
              <w:t>青岛市2023年</w:t>
            </w:r>
            <w:r>
              <w:rPr>
                <w:rFonts w:hint="default" w:ascii="Times New Roman" w:hAnsi="Times New Roman" w:eastAsia="宋体" w:cs="Times New Roman"/>
                <w:color w:val="auto"/>
                <w:sz w:val="24"/>
                <w:highlight w:val="none"/>
              </w:rPr>
              <w:t>为环境空气质量</w:t>
            </w:r>
            <w:r>
              <w:rPr>
                <w:rFonts w:hint="default" w:ascii="Times New Roman" w:hAnsi="Times New Roman" w:eastAsia="宋体" w:cs="Times New Roman"/>
                <w:color w:val="auto"/>
                <w:sz w:val="24"/>
                <w:highlight w:val="none"/>
                <w:lang w:val="en-US" w:eastAsia="zh-CN"/>
              </w:rPr>
              <w:t>不</w:t>
            </w:r>
            <w:r>
              <w:rPr>
                <w:rFonts w:hint="default" w:ascii="Times New Roman" w:hAnsi="Times New Roman" w:eastAsia="宋体" w:cs="Times New Roman"/>
                <w:color w:val="auto"/>
                <w:sz w:val="24"/>
                <w:highlight w:val="none"/>
              </w:rPr>
              <w:t>达标区</w:t>
            </w:r>
            <w:r>
              <w:rPr>
                <w:rFonts w:hint="default" w:ascii="Times New Roman" w:hAnsi="Times New Roman" w:eastAsia="宋体" w:cs="Times New Roman"/>
                <w:color w:val="auto"/>
                <w:sz w:val="24"/>
                <w:highlight w:val="none"/>
                <w:lang w:eastAsia="zh-CN"/>
              </w:rPr>
              <w:t>。</w:t>
            </w:r>
          </w:p>
          <w:p w14:paraId="458E3830">
            <w:pPr>
              <w:keepNext w:val="0"/>
              <w:keepLines w:val="0"/>
              <w:pageBreakBefore w:val="0"/>
              <w:widowControl/>
              <w:numPr>
                <w:ilvl w:val="0"/>
                <w:numId w:val="16"/>
              </w:numPr>
              <w:kinsoku/>
              <w:wordWrap/>
              <w:overflowPunct/>
              <w:topLinePunct w:val="0"/>
              <w:autoSpaceDE w:val="0"/>
              <w:autoSpaceDN w:val="0"/>
              <w:bidi w:val="0"/>
              <w:adjustRightInd w:val="0"/>
              <w:snapToGrid w:val="0"/>
              <w:spacing w:line="360" w:lineRule="auto"/>
              <w:ind w:left="0" w:right="0" w:firstLine="468" w:firstLineChars="200"/>
              <w:textAlignment w:val="baseline"/>
              <w:rPr>
                <w:rFonts w:ascii="Times New Roman" w:hAnsi="Times New Roman" w:eastAsia="宋体" w:cs="宋体"/>
                <w:color w:val="auto"/>
                <w:spacing w:val="-3"/>
                <w:sz w:val="24"/>
                <w:szCs w:val="24"/>
                <w:highlight w:val="none"/>
              </w:rPr>
            </w:pPr>
            <w:r>
              <w:rPr>
                <w:rFonts w:ascii="Times New Roman" w:hAnsi="Times New Roman" w:eastAsia="宋体" w:cs="宋体"/>
                <w:color w:val="auto"/>
                <w:spacing w:val="-3"/>
                <w:sz w:val="24"/>
                <w:szCs w:val="24"/>
                <w:highlight w:val="none"/>
              </w:rPr>
              <w:t>声环境质量</w:t>
            </w:r>
          </w:p>
          <w:p w14:paraId="7D250E86">
            <w:pPr>
              <w:keepNext w:val="0"/>
              <w:keepLines w:val="0"/>
              <w:pageBreakBefore w:val="0"/>
              <w:widowControl/>
              <w:kinsoku/>
              <w:wordWrap/>
              <w:overflowPunct/>
              <w:topLinePunct w:val="0"/>
              <w:autoSpaceDE w:val="0"/>
              <w:autoSpaceDN w:val="0"/>
              <w:bidi w:val="0"/>
              <w:adjustRightInd w:val="0"/>
              <w:snapToGrid w:val="0"/>
              <w:spacing w:line="360" w:lineRule="auto"/>
              <w:ind w:firstLine="468" w:firstLineChars="200"/>
              <w:jc w:val="both"/>
              <w:textAlignment w:val="baseline"/>
              <w:rPr>
                <w:rFonts w:hint="eastAsia" w:ascii="Times New Roman" w:hAnsi="Times New Roman" w:eastAsia="宋体" w:cs="宋体"/>
                <w:color w:val="auto"/>
                <w:spacing w:val="-3"/>
                <w:sz w:val="24"/>
                <w:szCs w:val="24"/>
                <w:highlight w:val="none"/>
                <w:lang w:val="en-US" w:eastAsia="zh-CN"/>
              </w:rPr>
            </w:pPr>
            <w:r>
              <w:rPr>
                <w:rFonts w:hint="eastAsia" w:ascii="Times New Roman" w:hAnsi="Times New Roman" w:eastAsia="宋体" w:cs="宋体"/>
                <w:color w:val="auto"/>
                <w:spacing w:val="-3"/>
                <w:sz w:val="24"/>
                <w:szCs w:val="24"/>
                <w:highlight w:val="none"/>
              </w:rPr>
              <w:t>根据《青岛西海岸新区声环境功能区划》</w:t>
            </w:r>
            <w:r>
              <w:rPr>
                <w:rFonts w:hint="eastAsia" w:ascii="Times New Roman" w:hAnsi="Times New Roman" w:eastAsia="宋体" w:cs="宋体"/>
                <w:color w:val="auto"/>
                <w:spacing w:val="-3"/>
                <w:sz w:val="24"/>
                <w:szCs w:val="24"/>
                <w:highlight w:val="none"/>
                <w:lang w:eastAsia="zh-CN"/>
              </w:rPr>
              <w:t>(</w:t>
            </w:r>
            <w:r>
              <w:rPr>
                <w:rFonts w:hint="eastAsia" w:ascii="Times New Roman" w:hAnsi="Times New Roman" w:eastAsia="宋体" w:cs="宋体"/>
                <w:color w:val="auto"/>
                <w:spacing w:val="-3"/>
                <w:sz w:val="24"/>
                <w:szCs w:val="24"/>
                <w:highlight w:val="none"/>
              </w:rPr>
              <w:t>青西新管字</w:t>
            </w:r>
            <w:r>
              <w:rPr>
                <w:rFonts w:hint="eastAsia" w:ascii="Times New Roman" w:hAnsi="Times New Roman" w:eastAsia="宋体" w:cs="宋体"/>
                <w:color w:val="auto"/>
                <w:spacing w:val="-3"/>
                <w:sz w:val="24"/>
                <w:szCs w:val="24"/>
                <w:highlight w:val="none"/>
                <w:lang w:val="en-US" w:eastAsia="zh-CN"/>
              </w:rPr>
              <w:t>[2022]</w:t>
            </w:r>
            <w:r>
              <w:rPr>
                <w:rFonts w:hint="eastAsia" w:ascii="Times New Roman" w:hAnsi="Times New Roman" w:eastAsia="宋体" w:cs="宋体"/>
                <w:color w:val="auto"/>
                <w:spacing w:val="-3"/>
                <w:sz w:val="24"/>
                <w:szCs w:val="24"/>
                <w:highlight w:val="none"/>
              </w:rPr>
              <w:t>13号</w:t>
            </w:r>
            <w:r>
              <w:rPr>
                <w:rFonts w:hint="eastAsia" w:ascii="Times New Roman" w:hAnsi="Times New Roman" w:eastAsia="宋体" w:cs="宋体"/>
                <w:color w:val="auto"/>
                <w:spacing w:val="-3"/>
                <w:sz w:val="24"/>
                <w:szCs w:val="24"/>
                <w:highlight w:val="none"/>
                <w:lang w:eastAsia="zh-CN"/>
              </w:rPr>
              <w:t>)</w:t>
            </w:r>
            <w:r>
              <w:rPr>
                <w:rFonts w:hint="eastAsia" w:ascii="Times New Roman" w:hAnsi="Times New Roman" w:eastAsia="宋体" w:cs="宋体"/>
                <w:color w:val="auto"/>
                <w:spacing w:val="-3"/>
                <w:sz w:val="24"/>
                <w:szCs w:val="24"/>
                <w:highlight w:val="none"/>
              </w:rPr>
              <w:t>，项目</w:t>
            </w:r>
            <w:r>
              <w:rPr>
                <w:rFonts w:hint="eastAsia" w:ascii="Times New Roman" w:hAnsi="Times New Roman" w:eastAsia="宋体" w:cs="宋体"/>
                <w:color w:val="auto"/>
                <w:spacing w:val="-3"/>
                <w:sz w:val="24"/>
                <w:szCs w:val="24"/>
                <w:highlight w:val="none"/>
                <w:lang w:val="en-US" w:eastAsia="zh-CN"/>
              </w:rPr>
              <w:t>位置</w:t>
            </w:r>
            <w:r>
              <w:rPr>
                <w:rFonts w:hint="eastAsia" w:ascii="Times New Roman" w:hAnsi="Times New Roman" w:eastAsia="宋体" w:cs="宋体"/>
                <w:color w:val="auto"/>
                <w:spacing w:val="-3"/>
                <w:sz w:val="24"/>
                <w:szCs w:val="24"/>
                <w:highlight w:val="none"/>
              </w:rPr>
              <w:t>属于声环境</w:t>
            </w:r>
            <w:r>
              <w:rPr>
                <w:rFonts w:hint="eastAsia" w:ascii="Times New Roman" w:hAnsi="Times New Roman" w:eastAsia="宋体" w:cs="宋体"/>
                <w:color w:val="auto"/>
                <w:spacing w:val="-3"/>
                <w:sz w:val="24"/>
                <w:szCs w:val="24"/>
                <w:highlight w:val="none"/>
                <w:lang w:val="en-US" w:eastAsia="zh-CN"/>
              </w:rPr>
              <w:t>1</w:t>
            </w:r>
            <w:r>
              <w:rPr>
                <w:rFonts w:hint="eastAsia" w:ascii="Times New Roman" w:hAnsi="Times New Roman" w:eastAsia="宋体" w:cs="宋体"/>
                <w:color w:val="auto"/>
                <w:spacing w:val="-3"/>
                <w:sz w:val="24"/>
                <w:szCs w:val="24"/>
                <w:highlight w:val="none"/>
              </w:rPr>
              <w:t>类功能区</w:t>
            </w:r>
            <w:r>
              <w:rPr>
                <w:rFonts w:hint="eastAsia" w:ascii="Times New Roman" w:hAnsi="Times New Roman" w:eastAsia="宋体" w:cs="宋体"/>
                <w:color w:val="auto"/>
                <w:spacing w:val="-3"/>
                <w:sz w:val="24"/>
                <w:szCs w:val="24"/>
                <w:highlight w:val="none"/>
                <w:lang w:eastAsia="zh-CN"/>
              </w:rPr>
              <w:t>，</w:t>
            </w:r>
            <w:r>
              <w:rPr>
                <w:rFonts w:hint="eastAsia" w:ascii="Times New Roman" w:hAnsi="Times New Roman" w:eastAsia="宋体" w:cs="宋体"/>
                <w:color w:val="auto"/>
                <w:spacing w:val="-3"/>
                <w:sz w:val="24"/>
                <w:szCs w:val="24"/>
                <w:highlight w:val="none"/>
                <w:lang w:val="en-US" w:eastAsia="zh-CN"/>
              </w:rPr>
              <w:t>项目厂界外</w:t>
            </w:r>
            <w:r>
              <w:rPr>
                <w:rFonts w:hint="default" w:ascii="Times New Roman" w:hAnsi="Times New Roman" w:eastAsia="宋体" w:cs="宋体"/>
                <w:color w:val="auto"/>
                <w:spacing w:val="-3"/>
                <w:sz w:val="24"/>
                <w:szCs w:val="24"/>
                <w:highlight w:val="none"/>
                <w:lang w:val="en-US" w:eastAsia="zh-CN"/>
              </w:rPr>
              <w:t>50m</w:t>
            </w:r>
            <w:r>
              <w:rPr>
                <w:rFonts w:hint="eastAsia" w:ascii="Times New Roman" w:hAnsi="Times New Roman" w:eastAsia="宋体" w:cs="宋体"/>
                <w:color w:val="auto"/>
                <w:spacing w:val="-3"/>
                <w:sz w:val="24"/>
                <w:szCs w:val="24"/>
                <w:highlight w:val="none"/>
                <w:lang w:val="en-US" w:eastAsia="zh-CN"/>
              </w:rPr>
              <w:t>范围内的敏感点分别为青岛印象金沙滩小区、金沙新村小区、卓越屿海小区、观海华府小区。</w:t>
            </w:r>
          </w:p>
          <w:p w14:paraId="66328414">
            <w:pPr>
              <w:keepNext w:val="0"/>
              <w:keepLines w:val="0"/>
              <w:pageBreakBefore w:val="0"/>
              <w:widowControl/>
              <w:kinsoku/>
              <w:wordWrap/>
              <w:overflowPunct/>
              <w:topLinePunct w:val="0"/>
              <w:autoSpaceDE w:val="0"/>
              <w:autoSpaceDN w:val="0"/>
              <w:bidi w:val="0"/>
              <w:adjustRightInd/>
              <w:snapToGrid w:val="0"/>
              <w:spacing w:before="0" w:line="360" w:lineRule="auto"/>
              <w:ind w:left="0" w:right="0" w:firstLine="468" w:firstLineChars="200"/>
              <w:jc w:val="both"/>
              <w:textAlignment w:val="baseline"/>
              <w:rPr>
                <w:rFonts w:hint="eastAsia" w:ascii="Times New Roman" w:hAnsi="Times New Roman" w:eastAsia="宋体" w:cs="宋体"/>
                <w:color w:val="auto"/>
                <w:spacing w:val="-3"/>
                <w:sz w:val="24"/>
                <w:szCs w:val="24"/>
                <w:highlight w:val="none"/>
                <w:lang w:val="en-US" w:eastAsia="zh-CN"/>
              </w:rPr>
            </w:pPr>
            <w:r>
              <w:rPr>
                <w:rFonts w:hint="eastAsia" w:ascii="Times New Roman" w:hAnsi="Times New Roman" w:eastAsia="宋体" w:cs="宋体"/>
                <w:color w:val="auto"/>
                <w:spacing w:val="-3"/>
                <w:sz w:val="24"/>
                <w:szCs w:val="24"/>
                <w:highlight w:val="none"/>
                <w:lang w:val="en-US" w:eastAsia="zh-CN"/>
              </w:rPr>
              <w:t>本次评价于</w:t>
            </w:r>
            <w:r>
              <w:rPr>
                <w:rFonts w:hint="default" w:ascii="Times New Roman" w:hAnsi="Times New Roman" w:eastAsia="宋体" w:cs="宋体"/>
                <w:color w:val="auto"/>
                <w:spacing w:val="-3"/>
                <w:sz w:val="24"/>
                <w:szCs w:val="24"/>
                <w:highlight w:val="none"/>
                <w:lang w:val="en-US" w:eastAsia="zh-CN"/>
              </w:rPr>
              <w:t>202</w:t>
            </w:r>
            <w:r>
              <w:rPr>
                <w:rFonts w:hint="eastAsia" w:ascii="Times New Roman" w:hAnsi="Times New Roman" w:eastAsia="宋体" w:cs="宋体"/>
                <w:color w:val="auto"/>
                <w:spacing w:val="-3"/>
                <w:sz w:val="24"/>
                <w:szCs w:val="24"/>
                <w:highlight w:val="none"/>
                <w:lang w:val="en-US" w:eastAsia="zh-CN"/>
              </w:rPr>
              <w:t>4年</w:t>
            </w:r>
            <w:r>
              <w:rPr>
                <w:rFonts w:hint="default" w:ascii="Times New Roman" w:hAnsi="Times New Roman" w:eastAsia="宋体" w:cs="宋体"/>
                <w:color w:val="auto"/>
                <w:spacing w:val="-3"/>
                <w:sz w:val="24"/>
                <w:szCs w:val="24"/>
                <w:highlight w:val="none"/>
                <w:lang w:val="en-US" w:eastAsia="zh-CN"/>
              </w:rPr>
              <w:t>0</w:t>
            </w:r>
            <w:r>
              <w:rPr>
                <w:rFonts w:hint="eastAsia" w:ascii="Times New Roman" w:hAnsi="Times New Roman" w:eastAsia="宋体" w:cs="宋体"/>
                <w:color w:val="auto"/>
                <w:spacing w:val="-3"/>
                <w:sz w:val="24"/>
                <w:szCs w:val="24"/>
                <w:highlight w:val="none"/>
                <w:lang w:val="en-US" w:eastAsia="zh-CN"/>
              </w:rPr>
              <w:t>9月09日对厂界外</w:t>
            </w:r>
            <w:r>
              <w:rPr>
                <w:rFonts w:hint="default" w:ascii="Times New Roman" w:hAnsi="Times New Roman" w:eastAsia="宋体" w:cs="宋体"/>
                <w:color w:val="auto"/>
                <w:spacing w:val="-3"/>
                <w:sz w:val="24"/>
                <w:szCs w:val="24"/>
                <w:highlight w:val="none"/>
                <w:lang w:val="en-US" w:eastAsia="zh-CN"/>
              </w:rPr>
              <w:t>50m</w:t>
            </w:r>
            <w:r>
              <w:rPr>
                <w:rFonts w:hint="eastAsia" w:ascii="Times New Roman" w:hAnsi="Times New Roman" w:eastAsia="宋体" w:cs="宋体"/>
                <w:color w:val="auto"/>
                <w:spacing w:val="-3"/>
                <w:sz w:val="24"/>
                <w:szCs w:val="24"/>
                <w:highlight w:val="none"/>
                <w:lang w:val="en-US" w:eastAsia="zh-CN"/>
              </w:rPr>
              <w:t>范围内的敏感点青岛印象金沙滩小区、金沙新村小区、卓越屿海小区、观海华府小区进行了声环境质量监测，声环境质量监测结果详见下表。</w:t>
            </w:r>
            <w:r>
              <w:rPr>
                <w:rFonts w:hint="default" w:ascii="Times New Roman" w:hAnsi="Times New Roman" w:eastAsia="宋体" w:cs="Times New Roman"/>
                <w:color w:val="auto"/>
                <w:kern w:val="0"/>
                <w:sz w:val="24"/>
                <w:highlight w:val="none"/>
                <w:lang w:val="en-US" w:eastAsia="zh-CN"/>
              </w:rPr>
              <w:t>根据</w:t>
            </w:r>
            <w:r>
              <w:rPr>
                <w:rFonts w:hint="default" w:ascii="Times New Roman" w:hAnsi="Times New Roman" w:eastAsia="宋体" w:cs="Times New Roman"/>
                <w:color w:val="auto"/>
                <w:kern w:val="0"/>
                <w:sz w:val="24"/>
                <w:highlight w:val="none"/>
              </w:rPr>
              <w:t>202</w:t>
            </w:r>
            <w:r>
              <w:rPr>
                <w:rFonts w:hint="eastAsia" w:ascii="Times New Roman" w:hAnsi="Times New Roman" w:eastAsia="宋体"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eastAsia="宋体"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rPr>
              <w:t>月</w:t>
            </w:r>
            <w:r>
              <w:rPr>
                <w:rFonts w:hint="eastAsia" w:ascii="Times New Roman" w:hAnsi="Times New Roman" w:eastAsia="宋体"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rPr>
              <w:t>日山东</w:t>
            </w:r>
            <w:r>
              <w:rPr>
                <w:rFonts w:hint="eastAsia" w:ascii="Times New Roman" w:hAnsi="Times New Roman" w:eastAsia="宋体" w:cs="Times New Roman"/>
                <w:color w:val="auto"/>
                <w:kern w:val="0"/>
                <w:sz w:val="24"/>
                <w:highlight w:val="none"/>
                <w:lang w:val="en-US" w:eastAsia="zh-CN"/>
              </w:rPr>
              <w:t>浩宇</w:t>
            </w:r>
            <w:r>
              <w:rPr>
                <w:rFonts w:hint="default" w:ascii="Times New Roman" w:hAnsi="Times New Roman" w:eastAsia="宋体" w:cs="Times New Roman"/>
                <w:color w:val="auto"/>
                <w:kern w:val="0"/>
                <w:sz w:val="24"/>
                <w:highlight w:val="none"/>
              </w:rPr>
              <w:t>检测有限公司检测报告</w:t>
            </w:r>
            <w:r>
              <w:rPr>
                <w:rFonts w:hint="eastAsia" w:ascii="Times New Roman" w:hAnsi="Times New Roman" w:eastAsia="宋体" w:cs="Times New Roman"/>
                <w:color w:val="auto"/>
                <w:kern w:val="0"/>
                <w:sz w:val="24"/>
                <w:highlight w:val="none"/>
                <w:lang w:val="en-US" w:eastAsia="zh-CN"/>
              </w:rPr>
              <w:t>(SDHY-HJ-24-1295)，见附件8</w:t>
            </w:r>
            <w:r>
              <w:rPr>
                <w:rFonts w:hint="default" w:ascii="Times New Roman" w:hAnsi="Times New Roman" w:eastAsia="宋体" w:cs="Times New Roman"/>
                <w:color w:val="auto"/>
                <w:spacing w:val="-3"/>
                <w:sz w:val="24"/>
                <w:szCs w:val="24"/>
                <w:highlight w:val="none"/>
                <w:lang w:val="en-US" w:eastAsia="zh-CN"/>
              </w:rPr>
              <w:t>，本次监测期间敏感点昼间和夜间噪声值均能满足《声环境质量标准》(GB3096-2008)中的1类标准限值要求(昼间55dB，夜间45dB)。</w:t>
            </w:r>
          </w:p>
          <w:p w14:paraId="232F9042">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声环境质量监测结果表 单位：</w:t>
            </w:r>
            <w:r>
              <w:rPr>
                <w:rFonts w:hint="default"/>
                <w:b/>
                <w:bCs/>
                <w:color w:val="auto"/>
                <w:sz w:val="24"/>
                <w:highlight w:val="none"/>
                <w:lang w:val="en-US" w:eastAsia="zh-CN"/>
              </w:rPr>
              <w:t>dB</w:t>
            </w:r>
            <w:r>
              <w:rPr>
                <w:rFonts w:hint="eastAsia"/>
                <w:b/>
                <w:bCs/>
                <w:color w:val="auto"/>
                <w:sz w:val="24"/>
                <w:highlight w:val="none"/>
                <w:lang w:val="en-US" w:eastAsia="zh-CN"/>
              </w:rPr>
              <w:t>(</w:t>
            </w:r>
            <w:r>
              <w:rPr>
                <w:rFonts w:hint="default"/>
                <w:b/>
                <w:bCs/>
                <w:color w:val="auto"/>
                <w:sz w:val="24"/>
                <w:highlight w:val="none"/>
                <w:lang w:val="en-US" w:eastAsia="zh-CN"/>
              </w:rPr>
              <w:t>A</w:t>
            </w:r>
            <w:r>
              <w:rPr>
                <w:rFonts w:hint="eastAsia"/>
                <w:b/>
                <w:bCs/>
                <w:color w:val="auto"/>
                <w:sz w:val="24"/>
                <w:highlight w:val="none"/>
                <w:lang w:val="en-US" w:eastAsia="zh-CN"/>
              </w:rPr>
              <w:t>)</w:t>
            </w:r>
          </w:p>
          <w:tbl>
            <w:tblPr>
              <w:tblStyle w:val="23"/>
              <w:tblW w:w="816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550"/>
              <w:gridCol w:w="1550"/>
              <w:gridCol w:w="1553"/>
              <w:gridCol w:w="1686"/>
            </w:tblGrid>
            <w:tr w14:paraId="2393C5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21" w:type="dxa"/>
                  <w:tcBorders>
                    <w:tl2br w:val="nil"/>
                    <w:tr2bl w:val="nil"/>
                  </w:tcBorders>
                  <w:noWrap w:val="0"/>
                  <w:vAlign w:val="center"/>
                </w:tcPr>
                <w:p w14:paraId="52EA1CEC">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监测日期</w:t>
                  </w:r>
                </w:p>
              </w:tc>
              <w:tc>
                <w:tcPr>
                  <w:tcW w:w="1550" w:type="dxa"/>
                  <w:tcBorders>
                    <w:tl2br w:val="nil"/>
                    <w:tr2bl w:val="nil"/>
                  </w:tcBorders>
                  <w:noWrap w:val="0"/>
                  <w:vAlign w:val="center"/>
                </w:tcPr>
                <w:p w14:paraId="3542914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监测点位</w:t>
                  </w:r>
                </w:p>
              </w:tc>
              <w:tc>
                <w:tcPr>
                  <w:tcW w:w="1550" w:type="dxa"/>
                  <w:tcBorders>
                    <w:tl2br w:val="nil"/>
                    <w:tr2bl w:val="nil"/>
                  </w:tcBorders>
                  <w:noWrap w:val="0"/>
                  <w:vAlign w:val="center"/>
                </w:tcPr>
                <w:p w14:paraId="3071645F">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监测时间</w:t>
                  </w:r>
                </w:p>
              </w:tc>
              <w:tc>
                <w:tcPr>
                  <w:tcW w:w="1553" w:type="dxa"/>
                  <w:tcBorders>
                    <w:tl2br w:val="nil"/>
                    <w:tr2bl w:val="nil"/>
                  </w:tcBorders>
                  <w:noWrap w:val="0"/>
                  <w:vAlign w:val="center"/>
                </w:tcPr>
                <w:p w14:paraId="54F48C0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监测结果</w:t>
                  </w:r>
                </w:p>
              </w:tc>
              <w:tc>
                <w:tcPr>
                  <w:tcW w:w="1686" w:type="dxa"/>
                  <w:tcBorders>
                    <w:tl2br w:val="nil"/>
                    <w:tr2bl w:val="nil"/>
                  </w:tcBorders>
                  <w:noWrap w:val="0"/>
                  <w:vAlign w:val="center"/>
                </w:tcPr>
                <w:p w14:paraId="4AEB8F2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标准值</w:t>
                  </w:r>
                </w:p>
              </w:tc>
            </w:tr>
            <w:tr w14:paraId="64DEB6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821" w:type="dxa"/>
                  <w:vMerge w:val="restart"/>
                  <w:tcBorders>
                    <w:tl2br w:val="nil"/>
                    <w:tr2bl w:val="nil"/>
                  </w:tcBorders>
                  <w:noWrap w:val="0"/>
                  <w:vAlign w:val="center"/>
                </w:tcPr>
                <w:p w14:paraId="433DEE8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2024.</w:t>
                  </w:r>
                  <w:r>
                    <w:rPr>
                      <w:rFonts w:hint="eastAsia"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09</w:t>
                  </w:r>
                </w:p>
              </w:tc>
              <w:tc>
                <w:tcPr>
                  <w:tcW w:w="1550" w:type="dxa"/>
                  <w:vMerge w:val="restart"/>
                  <w:tcBorders>
                    <w:tl2br w:val="nil"/>
                    <w:tr2bl w:val="nil"/>
                  </w:tcBorders>
                  <w:noWrap w:val="0"/>
                  <w:vAlign w:val="center"/>
                </w:tcPr>
                <w:p w14:paraId="026BAF81">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青岛印象金沙滩16</w:t>
                  </w:r>
                  <w:r>
                    <w:rPr>
                      <w:rFonts w:hint="default" w:ascii="Times New Roman" w:hAnsi="Times New Roman" w:eastAsia="宋体" w:cs="Times New Roman"/>
                      <w:color w:val="auto"/>
                      <w:sz w:val="21"/>
                      <w:szCs w:val="21"/>
                      <w:highlight w:val="none"/>
                      <w:lang w:val="en-US" w:eastAsia="zh-CN"/>
                    </w:rPr>
                    <w:t>号楼外1m</w:t>
                  </w:r>
                </w:p>
              </w:tc>
              <w:tc>
                <w:tcPr>
                  <w:tcW w:w="1550" w:type="dxa"/>
                  <w:tcBorders>
                    <w:tl2br w:val="nil"/>
                    <w:tr2bl w:val="nil"/>
                  </w:tcBorders>
                  <w:noWrap w:val="0"/>
                  <w:vAlign w:val="center"/>
                </w:tcPr>
                <w:p w14:paraId="70FE0AC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702EDC7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49.0</w:t>
                  </w:r>
                </w:p>
              </w:tc>
              <w:tc>
                <w:tcPr>
                  <w:tcW w:w="1686" w:type="dxa"/>
                  <w:tcBorders>
                    <w:tl2br w:val="nil"/>
                    <w:tr2bl w:val="nil"/>
                  </w:tcBorders>
                  <w:noWrap w:val="0"/>
                  <w:vAlign w:val="center"/>
                </w:tcPr>
                <w:p w14:paraId="514565D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55</w:t>
                  </w:r>
                </w:p>
              </w:tc>
            </w:tr>
            <w:tr w14:paraId="23F89D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821" w:type="dxa"/>
                  <w:vMerge w:val="continue"/>
                  <w:tcBorders>
                    <w:tl2br w:val="nil"/>
                    <w:tr2bl w:val="nil"/>
                  </w:tcBorders>
                  <w:noWrap w:val="0"/>
                  <w:vAlign w:val="center"/>
                </w:tcPr>
                <w:p w14:paraId="727AEEC7">
                  <w:pPr>
                    <w:jc w:val="center"/>
                    <w:rPr>
                      <w:rFonts w:hint="default" w:ascii="Times New Roman" w:hAnsi="Times New Roman" w:cs="Times New Roman"/>
                      <w:color w:val="auto"/>
                      <w:sz w:val="21"/>
                      <w:szCs w:val="21"/>
                      <w:highlight w:val="none"/>
                      <w:lang w:val="en-US" w:eastAsia="zh-CN"/>
                    </w:rPr>
                  </w:pPr>
                </w:p>
              </w:tc>
              <w:tc>
                <w:tcPr>
                  <w:tcW w:w="1550" w:type="dxa"/>
                  <w:vMerge w:val="continue"/>
                  <w:tcBorders>
                    <w:tl2br w:val="nil"/>
                    <w:tr2bl w:val="nil"/>
                  </w:tcBorders>
                  <w:noWrap w:val="0"/>
                  <w:vAlign w:val="center"/>
                </w:tcPr>
                <w:p w14:paraId="2D472270">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588766F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0632340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38.3</w:t>
                  </w:r>
                </w:p>
              </w:tc>
              <w:tc>
                <w:tcPr>
                  <w:tcW w:w="1686" w:type="dxa"/>
                  <w:tcBorders>
                    <w:tl2br w:val="nil"/>
                    <w:tr2bl w:val="nil"/>
                  </w:tcBorders>
                  <w:noWrap w:val="0"/>
                  <w:vAlign w:val="center"/>
                </w:tcPr>
                <w:p w14:paraId="304B2F3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r>
            <w:tr w14:paraId="41D3BB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821" w:type="dxa"/>
                  <w:vMerge w:val="continue"/>
                  <w:tcBorders>
                    <w:tl2br w:val="nil"/>
                    <w:tr2bl w:val="nil"/>
                  </w:tcBorders>
                  <w:noWrap w:val="0"/>
                  <w:vAlign w:val="center"/>
                </w:tcPr>
                <w:p w14:paraId="5A64DEB3">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6543CDC6">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5金沙新村3号</w:t>
                  </w:r>
                  <w:r>
                    <w:rPr>
                      <w:rFonts w:hint="eastAsia" w:eastAsia="宋体"/>
                      <w:color w:val="auto"/>
                      <w:highlight w:val="none"/>
                      <w:lang w:val="en-US" w:eastAsia="zh-CN"/>
                    </w:rPr>
                    <w:t>楼</w:t>
                  </w:r>
                  <w:r>
                    <w:rPr>
                      <w:rFonts w:hint="eastAsia"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lang w:val="en-US" w:eastAsia="zh-CN"/>
                    </w:rPr>
                    <w:t>1m</w:t>
                  </w:r>
                </w:p>
              </w:tc>
              <w:tc>
                <w:tcPr>
                  <w:tcW w:w="1550" w:type="dxa"/>
                  <w:tcBorders>
                    <w:tl2br w:val="nil"/>
                    <w:tr2bl w:val="nil"/>
                  </w:tcBorders>
                  <w:noWrap w:val="0"/>
                  <w:vAlign w:val="center"/>
                </w:tcPr>
                <w:p w14:paraId="75CE07BB">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6DF726FF">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47.9</w:t>
                  </w:r>
                </w:p>
              </w:tc>
              <w:tc>
                <w:tcPr>
                  <w:tcW w:w="1686" w:type="dxa"/>
                  <w:tcBorders>
                    <w:tl2br w:val="nil"/>
                    <w:tr2bl w:val="nil"/>
                  </w:tcBorders>
                  <w:noWrap w:val="0"/>
                  <w:vAlign w:val="center"/>
                </w:tcPr>
                <w:p w14:paraId="194A6939">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55</w:t>
                  </w:r>
                </w:p>
              </w:tc>
            </w:tr>
            <w:tr w14:paraId="248DD6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821" w:type="dxa"/>
                  <w:vMerge w:val="continue"/>
                  <w:tcBorders>
                    <w:tl2br w:val="nil"/>
                    <w:tr2bl w:val="nil"/>
                  </w:tcBorders>
                  <w:noWrap w:val="0"/>
                  <w:vAlign w:val="center"/>
                </w:tcPr>
                <w:p w14:paraId="6822B921">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2215330B">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746668C4">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1EA9A6B5">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39.7</w:t>
                  </w:r>
                </w:p>
              </w:tc>
              <w:tc>
                <w:tcPr>
                  <w:tcW w:w="1686" w:type="dxa"/>
                  <w:tcBorders>
                    <w:tl2br w:val="nil"/>
                    <w:tr2bl w:val="nil"/>
                  </w:tcBorders>
                  <w:noWrap w:val="0"/>
                  <w:vAlign w:val="center"/>
                </w:tcPr>
                <w:p w14:paraId="10BBBCA1">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45</w:t>
                  </w:r>
                </w:p>
              </w:tc>
            </w:tr>
            <w:tr w14:paraId="70A7D7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821" w:type="dxa"/>
                  <w:vMerge w:val="continue"/>
                  <w:tcBorders>
                    <w:tl2br w:val="nil"/>
                    <w:tr2bl w:val="nil"/>
                  </w:tcBorders>
                  <w:noWrap w:val="0"/>
                  <w:vAlign w:val="center"/>
                </w:tcPr>
                <w:p w14:paraId="0872C09A">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375C989C">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金沙新村3号楼内5</w:t>
                  </w:r>
                  <w:r>
                    <w:rPr>
                      <w:rFonts w:hint="default" w:ascii="Times New Roman" w:hAnsi="Times New Roman" w:eastAsia="宋体" w:cs="Times New Roman"/>
                      <w:color w:val="auto"/>
                      <w:sz w:val="21"/>
                      <w:szCs w:val="21"/>
                      <w:highlight w:val="none"/>
                      <w:lang w:val="en-US" w:eastAsia="zh-CN"/>
                    </w:rPr>
                    <w:t>层</w:t>
                  </w:r>
                </w:p>
              </w:tc>
              <w:tc>
                <w:tcPr>
                  <w:tcW w:w="1550" w:type="dxa"/>
                  <w:tcBorders>
                    <w:tl2br w:val="nil"/>
                    <w:tr2bl w:val="nil"/>
                  </w:tcBorders>
                  <w:noWrap w:val="0"/>
                  <w:vAlign w:val="center"/>
                </w:tcPr>
                <w:p w14:paraId="42482CB9">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5785DE2B">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45.1</w:t>
                  </w:r>
                </w:p>
              </w:tc>
              <w:tc>
                <w:tcPr>
                  <w:tcW w:w="1686" w:type="dxa"/>
                  <w:tcBorders>
                    <w:tl2br w:val="nil"/>
                    <w:tr2bl w:val="nil"/>
                  </w:tcBorders>
                  <w:noWrap w:val="0"/>
                  <w:vAlign w:val="center"/>
                </w:tcPr>
                <w:p w14:paraId="7BB979A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55</w:t>
                  </w:r>
                </w:p>
              </w:tc>
            </w:tr>
            <w:tr w14:paraId="1DBE61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821" w:type="dxa"/>
                  <w:vMerge w:val="continue"/>
                  <w:tcBorders>
                    <w:tl2br w:val="nil"/>
                    <w:tr2bl w:val="nil"/>
                  </w:tcBorders>
                  <w:noWrap w:val="0"/>
                  <w:vAlign w:val="center"/>
                </w:tcPr>
                <w:p w14:paraId="37E7BF17">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4D43D521">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334F2EFC">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6C37029A">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39.9</w:t>
                  </w:r>
                </w:p>
              </w:tc>
              <w:tc>
                <w:tcPr>
                  <w:tcW w:w="1686" w:type="dxa"/>
                  <w:tcBorders>
                    <w:tl2br w:val="nil"/>
                    <w:tr2bl w:val="nil"/>
                  </w:tcBorders>
                  <w:noWrap w:val="0"/>
                  <w:vAlign w:val="center"/>
                </w:tcPr>
                <w:p w14:paraId="4D5B276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45</w:t>
                  </w:r>
                </w:p>
              </w:tc>
            </w:tr>
            <w:tr w14:paraId="63286E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821" w:type="dxa"/>
                  <w:vMerge w:val="continue"/>
                  <w:tcBorders>
                    <w:tl2br w:val="nil"/>
                    <w:tr2bl w:val="nil"/>
                  </w:tcBorders>
                  <w:noWrap w:val="0"/>
                  <w:vAlign w:val="center"/>
                </w:tcPr>
                <w:p w14:paraId="55311A0F">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74794F7A">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▲4</w:t>
                  </w:r>
                  <w:r>
                    <w:rPr>
                      <w:rFonts w:hint="eastAsia"/>
                      <w:color w:val="auto"/>
                      <w:szCs w:val="21"/>
                      <w:highlight w:val="none"/>
                      <w:lang w:val="en-US" w:eastAsia="zh-CN"/>
                    </w:rPr>
                    <w:t>卓越屿海</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号楼</w:t>
                  </w:r>
                  <w:r>
                    <w:rPr>
                      <w:rFonts w:hint="eastAsia" w:ascii="Times New Roman" w:hAnsi="Times New Roman" w:eastAsia="宋体" w:cs="Times New Roman"/>
                      <w:color w:val="auto"/>
                      <w:sz w:val="21"/>
                      <w:szCs w:val="21"/>
                      <w:highlight w:val="none"/>
                      <w:lang w:val="en-US" w:eastAsia="zh-CN"/>
                    </w:rPr>
                    <w:t>外1m</w:t>
                  </w:r>
                </w:p>
              </w:tc>
              <w:tc>
                <w:tcPr>
                  <w:tcW w:w="1550" w:type="dxa"/>
                  <w:tcBorders>
                    <w:tl2br w:val="nil"/>
                    <w:tr2bl w:val="nil"/>
                  </w:tcBorders>
                  <w:noWrap w:val="0"/>
                  <w:vAlign w:val="center"/>
                </w:tcPr>
                <w:p w14:paraId="0079A30D">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5CF86967">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46.8</w:t>
                  </w:r>
                </w:p>
              </w:tc>
              <w:tc>
                <w:tcPr>
                  <w:tcW w:w="1686" w:type="dxa"/>
                  <w:tcBorders>
                    <w:tl2br w:val="nil"/>
                    <w:tr2bl w:val="nil"/>
                  </w:tcBorders>
                  <w:noWrap w:val="0"/>
                  <w:vAlign w:val="center"/>
                </w:tcPr>
                <w:p w14:paraId="65BA0FB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55</w:t>
                  </w:r>
                </w:p>
              </w:tc>
            </w:tr>
            <w:tr w14:paraId="432DD1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821" w:type="dxa"/>
                  <w:vMerge w:val="continue"/>
                  <w:tcBorders>
                    <w:tl2br w:val="nil"/>
                    <w:tr2bl w:val="nil"/>
                  </w:tcBorders>
                  <w:noWrap w:val="0"/>
                  <w:vAlign w:val="center"/>
                </w:tcPr>
                <w:p w14:paraId="4E212897">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395B5551">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17DFBFC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7417654C">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40.4</w:t>
                  </w:r>
                </w:p>
              </w:tc>
              <w:tc>
                <w:tcPr>
                  <w:tcW w:w="1686" w:type="dxa"/>
                  <w:tcBorders>
                    <w:tl2br w:val="nil"/>
                    <w:tr2bl w:val="nil"/>
                  </w:tcBorders>
                  <w:noWrap w:val="0"/>
                  <w:vAlign w:val="center"/>
                </w:tcPr>
                <w:p w14:paraId="625CDD0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45</w:t>
                  </w:r>
                </w:p>
              </w:tc>
            </w:tr>
            <w:tr w14:paraId="4EB157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821" w:type="dxa"/>
                  <w:vMerge w:val="continue"/>
                  <w:tcBorders>
                    <w:tl2br w:val="nil"/>
                    <w:tr2bl w:val="nil"/>
                  </w:tcBorders>
                  <w:noWrap w:val="0"/>
                  <w:vAlign w:val="center"/>
                </w:tcPr>
                <w:p w14:paraId="120E9436">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0BDA135F">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eastAsia"/>
                      <w:color w:val="auto"/>
                      <w:szCs w:val="21"/>
                      <w:highlight w:val="none"/>
                      <w:lang w:val="en-US" w:eastAsia="zh-CN"/>
                    </w:rPr>
                    <w:t>卓越屿海</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号楼</w:t>
                  </w:r>
                  <w:r>
                    <w:rPr>
                      <w:rFonts w:hint="eastAsia" w:ascii="Times New Roman" w:hAnsi="Times New Roman" w:eastAsia="宋体" w:cs="Times New Roman"/>
                      <w:color w:val="auto"/>
                      <w:sz w:val="21"/>
                      <w:szCs w:val="21"/>
                      <w:highlight w:val="none"/>
                      <w:lang w:val="en-US" w:eastAsia="zh-CN"/>
                    </w:rPr>
                    <w:t>内5层</w:t>
                  </w:r>
                </w:p>
              </w:tc>
              <w:tc>
                <w:tcPr>
                  <w:tcW w:w="1550" w:type="dxa"/>
                  <w:tcBorders>
                    <w:tl2br w:val="nil"/>
                    <w:tr2bl w:val="nil"/>
                  </w:tcBorders>
                  <w:noWrap w:val="0"/>
                  <w:vAlign w:val="center"/>
                </w:tcPr>
                <w:p w14:paraId="6F079DB3">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29F08A09">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51.2</w:t>
                  </w:r>
                </w:p>
              </w:tc>
              <w:tc>
                <w:tcPr>
                  <w:tcW w:w="1686" w:type="dxa"/>
                  <w:tcBorders>
                    <w:tl2br w:val="nil"/>
                    <w:tr2bl w:val="nil"/>
                  </w:tcBorders>
                  <w:noWrap w:val="0"/>
                  <w:vAlign w:val="center"/>
                </w:tcPr>
                <w:p w14:paraId="6840B85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55</w:t>
                  </w:r>
                </w:p>
              </w:tc>
            </w:tr>
            <w:tr w14:paraId="0555DE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310022A8">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4904F454">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3E3A5A44">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610945CE">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39.5</w:t>
                  </w:r>
                </w:p>
              </w:tc>
              <w:tc>
                <w:tcPr>
                  <w:tcW w:w="1686" w:type="dxa"/>
                  <w:tcBorders>
                    <w:tl2br w:val="nil"/>
                    <w:tr2bl w:val="nil"/>
                  </w:tcBorders>
                  <w:noWrap w:val="0"/>
                  <w:vAlign w:val="center"/>
                </w:tcPr>
                <w:p w14:paraId="1C0B525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45</w:t>
                  </w:r>
                </w:p>
              </w:tc>
            </w:tr>
            <w:tr w14:paraId="4054D1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821" w:type="dxa"/>
                  <w:vMerge w:val="continue"/>
                  <w:tcBorders>
                    <w:tl2br w:val="nil"/>
                    <w:tr2bl w:val="nil"/>
                  </w:tcBorders>
                  <w:noWrap w:val="0"/>
                  <w:vAlign w:val="center"/>
                </w:tcPr>
                <w:p w14:paraId="64DBD990">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5F38CCA3">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6</w:t>
                  </w:r>
                  <w:r>
                    <w:rPr>
                      <w:rFonts w:hint="eastAsia"/>
                      <w:color w:val="auto"/>
                      <w:szCs w:val="21"/>
                      <w:highlight w:val="none"/>
                      <w:lang w:val="en-US" w:eastAsia="zh-CN"/>
                    </w:rPr>
                    <w:t>观海华府1号</w:t>
                  </w:r>
                  <w:r>
                    <w:rPr>
                      <w:rFonts w:hint="default" w:ascii="Times New Roman" w:hAnsi="Times New Roman" w:eastAsia="宋体" w:cs="Times New Roman"/>
                      <w:color w:val="auto"/>
                      <w:sz w:val="21"/>
                      <w:szCs w:val="21"/>
                      <w:highlight w:val="none"/>
                      <w:lang w:val="en-US" w:eastAsia="zh-CN"/>
                    </w:rPr>
                    <w:t>楼外1m</w:t>
                  </w:r>
                </w:p>
              </w:tc>
              <w:tc>
                <w:tcPr>
                  <w:tcW w:w="1550" w:type="dxa"/>
                  <w:tcBorders>
                    <w:tl2br w:val="nil"/>
                    <w:tr2bl w:val="nil"/>
                  </w:tcBorders>
                  <w:noWrap w:val="0"/>
                  <w:vAlign w:val="center"/>
                </w:tcPr>
                <w:p w14:paraId="6278282C">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57748436">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46.9</w:t>
                  </w:r>
                </w:p>
              </w:tc>
              <w:tc>
                <w:tcPr>
                  <w:tcW w:w="1686" w:type="dxa"/>
                  <w:tcBorders>
                    <w:tl2br w:val="nil"/>
                    <w:tr2bl w:val="nil"/>
                  </w:tcBorders>
                  <w:noWrap w:val="0"/>
                  <w:vAlign w:val="center"/>
                </w:tcPr>
                <w:p w14:paraId="73C0070F">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55</w:t>
                  </w:r>
                </w:p>
              </w:tc>
            </w:tr>
            <w:tr w14:paraId="13E749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10D258CA">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629E382A">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392B6320">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44730496">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38.9</w:t>
                  </w:r>
                </w:p>
              </w:tc>
              <w:tc>
                <w:tcPr>
                  <w:tcW w:w="1686" w:type="dxa"/>
                  <w:tcBorders>
                    <w:tl2br w:val="nil"/>
                    <w:tr2bl w:val="nil"/>
                  </w:tcBorders>
                  <w:noWrap w:val="0"/>
                  <w:vAlign w:val="center"/>
                </w:tcPr>
                <w:p w14:paraId="015F0FCA">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r>
            <w:tr w14:paraId="155815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246A9DA8">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69694949">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3</w:t>
                  </w:r>
                  <w:r>
                    <w:rPr>
                      <w:rFonts w:hint="eastAsia"/>
                      <w:color w:val="auto"/>
                      <w:szCs w:val="21"/>
                      <w:highlight w:val="none"/>
                      <w:lang w:val="en-US" w:eastAsia="zh-CN"/>
                    </w:rPr>
                    <w:t>观海华府1号</w:t>
                  </w:r>
                  <w:r>
                    <w:rPr>
                      <w:rFonts w:hint="default" w:ascii="Times New Roman" w:hAnsi="Times New Roman" w:eastAsia="宋体" w:cs="Times New Roman"/>
                      <w:color w:val="auto"/>
                      <w:sz w:val="21"/>
                      <w:szCs w:val="21"/>
                      <w:highlight w:val="none"/>
                      <w:lang w:val="en-US" w:eastAsia="zh-CN"/>
                    </w:rPr>
                    <w:t>楼</w:t>
                  </w:r>
                  <w:r>
                    <w:rPr>
                      <w:rFonts w:hint="eastAsia" w:ascii="Times New Roman" w:hAnsi="Times New Roman" w:eastAsia="宋体" w:cs="Times New Roman"/>
                      <w:color w:val="auto"/>
                      <w:sz w:val="21"/>
                      <w:szCs w:val="21"/>
                      <w:highlight w:val="none"/>
                      <w:lang w:val="en-US" w:eastAsia="zh-CN"/>
                    </w:rPr>
                    <w:t>内5层</w:t>
                  </w:r>
                </w:p>
              </w:tc>
              <w:tc>
                <w:tcPr>
                  <w:tcW w:w="1550" w:type="dxa"/>
                  <w:tcBorders>
                    <w:tl2br w:val="nil"/>
                    <w:tr2bl w:val="nil"/>
                  </w:tcBorders>
                  <w:noWrap w:val="0"/>
                  <w:vAlign w:val="center"/>
                </w:tcPr>
                <w:p w14:paraId="51C45550">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466FFE8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47.2</w:t>
                  </w:r>
                </w:p>
              </w:tc>
              <w:tc>
                <w:tcPr>
                  <w:tcW w:w="1686" w:type="dxa"/>
                  <w:tcBorders>
                    <w:tl2br w:val="nil"/>
                    <w:tr2bl w:val="nil"/>
                  </w:tcBorders>
                  <w:noWrap w:val="0"/>
                  <w:vAlign w:val="center"/>
                </w:tcPr>
                <w:p w14:paraId="507EA87D">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55</w:t>
                  </w:r>
                </w:p>
              </w:tc>
            </w:tr>
            <w:tr w14:paraId="26FB71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291" w:hRule="atLeast"/>
                <w:jc w:val="center"/>
              </w:trPr>
              <w:tc>
                <w:tcPr>
                  <w:tcW w:w="1821" w:type="dxa"/>
                  <w:vMerge w:val="continue"/>
                  <w:tcBorders>
                    <w:tl2br w:val="nil"/>
                    <w:tr2bl w:val="nil"/>
                  </w:tcBorders>
                  <w:noWrap w:val="0"/>
                  <w:vAlign w:val="center"/>
                </w:tcPr>
                <w:p w14:paraId="5B3D8D89">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6700B161">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6AE97CF5">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6075DDE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38.5</w:t>
                  </w:r>
                </w:p>
              </w:tc>
              <w:tc>
                <w:tcPr>
                  <w:tcW w:w="1686" w:type="dxa"/>
                  <w:tcBorders>
                    <w:tl2br w:val="nil"/>
                    <w:tr2bl w:val="nil"/>
                  </w:tcBorders>
                  <w:noWrap w:val="0"/>
                  <w:vAlign w:val="center"/>
                </w:tcPr>
                <w:p w14:paraId="00E2CB6A">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r>
            <w:tr w14:paraId="26182B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3F56100C">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0D86391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8观海华府1</w:t>
                  </w:r>
                  <w:r>
                    <w:rPr>
                      <w:rFonts w:hint="default" w:ascii="Times New Roman" w:hAnsi="Times New Roman" w:eastAsia="宋体" w:cs="Times New Roman"/>
                      <w:color w:val="auto"/>
                      <w:sz w:val="21"/>
                      <w:szCs w:val="21"/>
                      <w:highlight w:val="none"/>
                      <w:lang w:val="en-US" w:eastAsia="zh-CN"/>
                    </w:rPr>
                    <w:t>号楼</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层</w:t>
                  </w:r>
                </w:p>
              </w:tc>
              <w:tc>
                <w:tcPr>
                  <w:tcW w:w="1550" w:type="dxa"/>
                  <w:tcBorders>
                    <w:tl2br w:val="nil"/>
                    <w:tr2bl w:val="nil"/>
                  </w:tcBorders>
                  <w:noWrap w:val="0"/>
                  <w:vAlign w:val="center"/>
                </w:tcPr>
                <w:p w14:paraId="33A8E49E">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23D287D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45.1</w:t>
                  </w:r>
                </w:p>
              </w:tc>
              <w:tc>
                <w:tcPr>
                  <w:tcW w:w="1686" w:type="dxa"/>
                  <w:tcBorders>
                    <w:tl2br w:val="nil"/>
                    <w:tr2bl w:val="nil"/>
                  </w:tcBorders>
                  <w:noWrap w:val="0"/>
                  <w:vAlign w:val="center"/>
                </w:tcPr>
                <w:p w14:paraId="63947FA9">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55</w:t>
                  </w:r>
                </w:p>
              </w:tc>
            </w:tr>
            <w:tr w14:paraId="2FA58E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710ED1B1">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0157038E">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5E512DEF">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3C29476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1686" w:type="dxa"/>
                  <w:tcBorders>
                    <w:tl2br w:val="nil"/>
                    <w:tr2bl w:val="nil"/>
                  </w:tcBorders>
                  <w:noWrap w:val="0"/>
                  <w:vAlign w:val="center"/>
                </w:tcPr>
                <w:p w14:paraId="7F6B77FE">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r>
            <w:tr w14:paraId="42CFF9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2940503A">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restart"/>
                  <w:tcBorders>
                    <w:tl2br w:val="nil"/>
                    <w:tr2bl w:val="nil"/>
                  </w:tcBorders>
                  <w:noWrap w:val="0"/>
                  <w:vAlign w:val="center"/>
                </w:tcPr>
                <w:p w14:paraId="69FB1A6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4观海华府1</w:t>
                  </w:r>
                  <w:r>
                    <w:rPr>
                      <w:rFonts w:hint="default" w:ascii="Times New Roman" w:hAnsi="Times New Roman" w:eastAsia="宋体" w:cs="Times New Roman"/>
                      <w:color w:val="auto"/>
                      <w:sz w:val="21"/>
                      <w:szCs w:val="21"/>
                      <w:highlight w:val="none"/>
                      <w:lang w:val="en-US" w:eastAsia="zh-CN"/>
                    </w:rPr>
                    <w:t>号楼</w:t>
                  </w:r>
                  <w:r>
                    <w:rPr>
                      <w:rFonts w:hint="eastAsia"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层</w:t>
                  </w:r>
                </w:p>
              </w:tc>
              <w:tc>
                <w:tcPr>
                  <w:tcW w:w="1550" w:type="dxa"/>
                  <w:tcBorders>
                    <w:tl2br w:val="nil"/>
                    <w:tr2bl w:val="nil"/>
                  </w:tcBorders>
                  <w:noWrap w:val="0"/>
                  <w:vAlign w:val="center"/>
                </w:tcPr>
                <w:p w14:paraId="3E1F10BA">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昼间</w:t>
                  </w:r>
                </w:p>
              </w:tc>
              <w:tc>
                <w:tcPr>
                  <w:tcW w:w="1553" w:type="dxa"/>
                  <w:tcBorders>
                    <w:tl2br w:val="nil"/>
                    <w:tr2bl w:val="nil"/>
                  </w:tcBorders>
                  <w:noWrap w:val="0"/>
                  <w:vAlign w:val="center"/>
                </w:tcPr>
                <w:p w14:paraId="5C12663F">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50.3</w:t>
                  </w:r>
                </w:p>
              </w:tc>
              <w:tc>
                <w:tcPr>
                  <w:tcW w:w="1686" w:type="dxa"/>
                  <w:tcBorders>
                    <w:tl2br w:val="nil"/>
                    <w:tr2bl w:val="nil"/>
                  </w:tcBorders>
                  <w:noWrap w:val="0"/>
                  <w:vAlign w:val="center"/>
                </w:tcPr>
                <w:p w14:paraId="5B006E21">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55</w:t>
                  </w:r>
                </w:p>
              </w:tc>
            </w:tr>
            <w:tr w14:paraId="2E9DFF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821" w:type="dxa"/>
                  <w:vMerge w:val="continue"/>
                  <w:tcBorders>
                    <w:tl2br w:val="nil"/>
                    <w:tr2bl w:val="nil"/>
                  </w:tcBorders>
                  <w:noWrap w:val="0"/>
                  <w:vAlign w:val="center"/>
                </w:tcPr>
                <w:p w14:paraId="2E597A58">
                  <w:pPr>
                    <w:jc w:val="center"/>
                    <w:rPr>
                      <w:rFonts w:hint="default" w:ascii="Times New Roman" w:hAnsi="Times New Roman" w:eastAsia="宋体" w:cs="Times New Roman"/>
                      <w:color w:val="auto"/>
                      <w:kern w:val="2"/>
                      <w:sz w:val="21"/>
                      <w:szCs w:val="21"/>
                      <w:highlight w:val="none"/>
                      <w:lang w:val="en-US" w:eastAsia="zh-CN" w:bidi="ar-SA"/>
                    </w:rPr>
                  </w:pPr>
                </w:p>
              </w:tc>
              <w:tc>
                <w:tcPr>
                  <w:tcW w:w="1550" w:type="dxa"/>
                  <w:vMerge w:val="continue"/>
                  <w:tcBorders>
                    <w:tl2br w:val="nil"/>
                    <w:tr2bl w:val="nil"/>
                  </w:tcBorders>
                  <w:noWrap w:val="0"/>
                  <w:vAlign w:val="center"/>
                </w:tcPr>
                <w:p w14:paraId="3656AEA3">
                  <w:pPr>
                    <w:jc w:val="center"/>
                    <w:rPr>
                      <w:rFonts w:hint="default" w:ascii="Times New Roman" w:hAnsi="Times New Roman" w:eastAsia="宋体" w:cs="Times New Roman"/>
                      <w:color w:val="auto"/>
                      <w:sz w:val="21"/>
                      <w:szCs w:val="21"/>
                      <w:highlight w:val="none"/>
                      <w:lang w:val="en-US" w:eastAsia="zh-CN"/>
                    </w:rPr>
                  </w:pPr>
                </w:p>
              </w:tc>
              <w:tc>
                <w:tcPr>
                  <w:tcW w:w="1550" w:type="dxa"/>
                  <w:tcBorders>
                    <w:tl2br w:val="nil"/>
                    <w:tr2bl w:val="nil"/>
                  </w:tcBorders>
                  <w:noWrap w:val="0"/>
                  <w:vAlign w:val="center"/>
                </w:tcPr>
                <w:p w14:paraId="5F9F09A7">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夜间</w:t>
                  </w:r>
                </w:p>
              </w:tc>
              <w:tc>
                <w:tcPr>
                  <w:tcW w:w="1553" w:type="dxa"/>
                  <w:tcBorders>
                    <w:tl2br w:val="nil"/>
                    <w:tr2bl w:val="nil"/>
                  </w:tcBorders>
                  <w:noWrap w:val="0"/>
                  <w:vAlign w:val="center"/>
                </w:tcPr>
                <w:p w14:paraId="3FFE243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38.1</w:t>
                  </w:r>
                </w:p>
              </w:tc>
              <w:tc>
                <w:tcPr>
                  <w:tcW w:w="1686" w:type="dxa"/>
                  <w:tcBorders>
                    <w:tl2br w:val="nil"/>
                    <w:tr2bl w:val="nil"/>
                  </w:tcBorders>
                  <w:noWrap w:val="0"/>
                  <w:vAlign w:val="center"/>
                </w:tcPr>
                <w:p w14:paraId="1A15BA0B">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r>
          </w:tbl>
          <w:p w14:paraId="2EAECE9A">
            <w:pPr>
              <w:spacing w:line="360" w:lineRule="auto"/>
              <w:jc w:val="center"/>
              <w:rPr>
                <w:color w:val="auto"/>
                <w:highlight w:val="none"/>
              </w:rPr>
            </w:pPr>
            <w:r>
              <w:rPr>
                <w:rFonts w:hint="eastAsia" w:eastAsia="宋体"/>
                <w:color w:val="auto"/>
                <w:highlight w:val="none"/>
                <w:lang w:eastAsia="zh-CN"/>
              </w:rPr>
              <w:drawing>
                <wp:anchor distT="0" distB="0" distL="114300" distR="114300" simplePos="0" relativeHeight="251736064" behindDoc="0" locked="0" layoutInCell="1" allowOverlap="1">
                  <wp:simplePos x="0" y="0"/>
                  <wp:positionH relativeFrom="column">
                    <wp:posOffset>4620895</wp:posOffset>
                  </wp:positionH>
                  <wp:positionV relativeFrom="paragraph">
                    <wp:posOffset>227330</wp:posOffset>
                  </wp:positionV>
                  <wp:extent cx="819785" cy="1290320"/>
                  <wp:effectExtent l="9525" t="9525" r="27940" b="14605"/>
                  <wp:wrapNone/>
                  <wp:docPr id="31" name="图片 51" descr="东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1" descr="东区"/>
                          <pic:cNvPicPr>
                            <a:picLocks noChangeAspect="1"/>
                          </pic:cNvPicPr>
                        </pic:nvPicPr>
                        <pic:blipFill>
                          <a:blip r:embed="rId21"/>
                          <a:stretch>
                            <a:fillRect/>
                          </a:stretch>
                        </pic:blipFill>
                        <pic:spPr>
                          <a:xfrm>
                            <a:off x="0" y="0"/>
                            <a:ext cx="819785" cy="1290320"/>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606893FB">
            <w:pPr>
              <w:spacing w:line="360" w:lineRule="auto"/>
              <w:jc w:val="both"/>
              <w:rPr>
                <w:rFonts w:hint="eastAsia" w:eastAsia="黑体"/>
                <w:bCs/>
                <w:color w:val="auto"/>
                <w:sz w:val="24"/>
                <w:highlight w:val="none"/>
                <w:lang w:eastAsia="zh-CN"/>
              </w:rPr>
            </w:pPr>
            <w:r>
              <w:rPr>
                <w:color w:val="auto"/>
                <w:sz w:val="24"/>
                <w:highlight w:val="none"/>
              </w:rPr>
              <mc:AlternateContent>
                <mc:Choice Requires="wps">
                  <w:drawing>
                    <wp:anchor distT="0" distB="0" distL="114300" distR="114300" simplePos="0" relativeHeight="251742208" behindDoc="0" locked="0" layoutInCell="1" allowOverlap="1">
                      <wp:simplePos x="0" y="0"/>
                      <wp:positionH relativeFrom="column">
                        <wp:posOffset>4441825</wp:posOffset>
                      </wp:positionH>
                      <wp:positionV relativeFrom="paragraph">
                        <wp:posOffset>3262630</wp:posOffset>
                      </wp:positionV>
                      <wp:extent cx="922655" cy="28511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22655" cy="285115"/>
                              </a:xfrm>
                              <a:prstGeom prst="rect">
                                <a:avLst/>
                              </a:prstGeom>
                              <a:noFill/>
                              <a:ln>
                                <a:noFill/>
                              </a:ln>
                            </wps:spPr>
                            <wps:txbx>
                              <w:txbxContent>
                                <w:p w14:paraId="6AEC1F37">
                                  <w:pPr>
                                    <w:rPr>
                                      <w:rFonts w:hint="default" w:eastAsia="宋体"/>
                                      <w:b/>
                                      <w:bCs/>
                                      <w:color w:val="FF0000"/>
                                      <w:highlight w:val="yellow"/>
                                      <w:lang w:val="en-US" w:eastAsia="zh-CN"/>
                                    </w:rPr>
                                  </w:pPr>
                                  <w:r>
                                    <w:rPr>
                                      <w:rFonts w:hint="eastAsia" w:eastAsia="宋体"/>
                                      <w:b/>
                                      <w:bCs/>
                                      <w:color w:val="FF0000"/>
                                      <w:highlight w:val="yellow"/>
                                      <w:lang w:val="en-US" w:eastAsia="zh-CN"/>
                                    </w:rPr>
                                    <w:t>敏感点位置</w:t>
                                  </w:r>
                                </w:p>
                              </w:txbxContent>
                            </wps:txbx>
                            <wps:bodyPr upright="1"/>
                          </wps:wsp>
                        </a:graphicData>
                      </a:graphic>
                    </wp:anchor>
                  </w:drawing>
                </mc:Choice>
                <mc:Fallback>
                  <w:pict>
                    <v:shape id="_x0000_s1026" o:spid="_x0000_s1026" o:spt="202" type="#_x0000_t202" style="position:absolute;left:0pt;margin-left:349.75pt;margin-top:256.9pt;height:22.45pt;width:72.65pt;z-index:251742208;mso-width-relative:page;mso-height-relative:page;" filled="f" stroked="f" coordsize="21600,21600" o:gfxdata="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wsnC9gA&#10;AAALAQAADwAAAAAAAAABACAAAAAiAAAAZHJzL2Rvd25yZXYueG1sUEsBAhQAFAAAAAgAh07iQFA4&#10;bG6tAQAATwMAAA4AAAAAAAAAAQAgAAAAJwEAAGRycy9lMm9Eb2MueG1sUEsFBgAAAAAGAAYAWQEA&#10;AEYFAAAAAA==&#10;">
                      <v:fill on="f" focussize="0,0"/>
                      <v:stroke on="f"/>
                      <v:imagedata o:title=""/>
                      <o:lock v:ext="edit" aspectratio="f"/>
                      <v:textbox>
                        <w:txbxContent>
                          <w:p w14:paraId="6AEC1F37">
                            <w:pPr>
                              <w:rPr>
                                <w:rFonts w:hint="default" w:eastAsia="宋体"/>
                                <w:b/>
                                <w:bCs/>
                                <w:color w:val="FF0000"/>
                                <w:highlight w:val="yellow"/>
                                <w:lang w:val="en-US" w:eastAsia="zh-CN"/>
                              </w:rPr>
                            </w:pPr>
                            <w:r>
                              <w:rPr>
                                <w:rFonts w:hint="eastAsia" w:eastAsia="宋体"/>
                                <w:b/>
                                <w:bCs/>
                                <w:color w:val="FF0000"/>
                                <w:highlight w:val="yellow"/>
                                <w:lang w:val="en-US" w:eastAsia="zh-CN"/>
                              </w:rPr>
                              <w:t>敏感点位置</w:t>
                            </w:r>
                          </w:p>
                        </w:txbxContent>
                      </v:textbox>
                    </v:shape>
                  </w:pict>
                </mc:Fallback>
              </mc:AlternateContent>
            </w:r>
            <w:r>
              <w:rPr>
                <w:color w:val="auto"/>
                <w:sz w:val="24"/>
                <w:highlight w:val="none"/>
              </w:rPr>
              <mc:AlternateContent>
                <mc:Choice Requires="wps">
                  <w:drawing>
                    <wp:anchor distT="0" distB="0" distL="114300" distR="114300" simplePos="0" relativeHeight="251741184" behindDoc="0" locked="0" layoutInCell="1" allowOverlap="1">
                      <wp:simplePos x="0" y="0"/>
                      <wp:positionH relativeFrom="column">
                        <wp:posOffset>4182110</wp:posOffset>
                      </wp:positionH>
                      <wp:positionV relativeFrom="paragraph">
                        <wp:posOffset>3425190</wp:posOffset>
                      </wp:positionV>
                      <wp:extent cx="197485" cy="0"/>
                      <wp:effectExtent l="0" t="12700" r="12065" b="15875"/>
                      <wp:wrapNone/>
                      <wp:docPr id="79" name="直接连接符 79"/>
                      <wp:cNvGraphicFramePr/>
                      <a:graphic xmlns:a="http://schemas.openxmlformats.org/drawingml/2006/main">
                        <a:graphicData uri="http://schemas.microsoft.com/office/word/2010/wordprocessingShape">
                          <wps:wsp>
                            <wps:cNvCnPr/>
                            <wps:spPr>
                              <a:xfrm>
                                <a:off x="0" y="0"/>
                                <a:ext cx="197485" cy="0"/>
                              </a:xfrm>
                              <a:prstGeom prst="line">
                                <a:avLst/>
                              </a:prstGeom>
                              <a:ln>
                                <a:solidFill>
                                  <a:srgbClr val="FFFF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9.3pt;margin-top:269.7pt;height:0pt;width:15.55pt;z-index:251741184;mso-width-relative:page;mso-height-relative:page;" filled="f" stroked="t" coordsize="21600,21600" o:gfxdata="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3hWhtkAAAALAQAADwAA&#10;AAAAAAABACAAAAAiAAAAZHJzL2Rvd25yZXYueG1sUEsBAhQAFAAAAAgAh07iQEoUP8ncAQAAnAMA&#10;AA4AAAAAAAAAAQAgAAAAKAEAAGRycy9lMm9Eb2MueG1sUEsFBgAAAAAGAAYAWQEAAHYFAAAAAA==&#10;">
                      <v:fill on="f" focussize="0,0"/>
                      <v:stroke weight="2pt" color="#FFFF00 [3204]" joinstyle="round"/>
                      <v:imagedata o:title=""/>
                      <o:lock v:ext="edit" aspectratio="f"/>
                    </v:line>
                  </w:pict>
                </mc:Fallback>
              </mc:AlternateContent>
            </w:r>
            <w:r>
              <w:rPr>
                <w:color w:val="auto"/>
                <w:sz w:val="24"/>
                <w:highlight w:val="none"/>
              </w:rPr>
              <mc:AlternateContent>
                <mc:Choice Requires="wps">
                  <w:drawing>
                    <wp:anchor distT="0" distB="0" distL="114300" distR="114300" simplePos="0" relativeHeight="251740160" behindDoc="0" locked="0" layoutInCell="1" allowOverlap="1">
                      <wp:simplePos x="0" y="0"/>
                      <wp:positionH relativeFrom="column">
                        <wp:posOffset>4428490</wp:posOffset>
                      </wp:positionH>
                      <wp:positionV relativeFrom="paragraph">
                        <wp:posOffset>2984500</wp:posOffset>
                      </wp:positionV>
                      <wp:extent cx="1030605" cy="28511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030605" cy="285115"/>
                              </a:xfrm>
                              <a:prstGeom prst="rect">
                                <a:avLst/>
                              </a:prstGeom>
                              <a:noFill/>
                              <a:ln>
                                <a:noFill/>
                              </a:ln>
                            </wps:spPr>
                            <wps:txbx>
                              <w:txbxContent>
                                <w:p w14:paraId="4D8D1F18">
                                  <w:pPr>
                                    <w:rPr>
                                      <w:rFonts w:hint="default" w:eastAsia="宋体"/>
                                      <w:b/>
                                      <w:bCs/>
                                      <w:color w:val="FF0000"/>
                                      <w:highlight w:val="yellow"/>
                                      <w:lang w:val="en-US" w:eastAsia="zh-CN"/>
                                    </w:rPr>
                                  </w:pPr>
                                  <w:r>
                                    <w:rPr>
                                      <w:rFonts w:hint="eastAsia" w:eastAsia="宋体"/>
                                      <w:b/>
                                      <w:bCs/>
                                      <w:color w:val="FF0000"/>
                                      <w:highlight w:val="yellow"/>
                                      <w:lang w:val="en-US" w:eastAsia="zh-CN"/>
                                    </w:rPr>
                                    <w:t>项目用地红线</w:t>
                                  </w:r>
                                </w:p>
                              </w:txbxContent>
                            </wps:txbx>
                            <wps:bodyPr upright="1"/>
                          </wps:wsp>
                        </a:graphicData>
                      </a:graphic>
                    </wp:anchor>
                  </w:drawing>
                </mc:Choice>
                <mc:Fallback>
                  <w:pict>
                    <v:shape id="_x0000_s1026" o:spid="_x0000_s1026" o:spt="202" type="#_x0000_t202" style="position:absolute;left:0pt;margin-left:348.7pt;margin-top:235pt;height:22.45pt;width:81.15pt;z-index:251740160;mso-width-relative:page;mso-height-relative:page;" filled="f" stroked="f" coordsize="21600,21600" o:gfxdata="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6Uy+d&#10;2QAAAAsBAAAPAAAAAAAAAAEAIAAAACIAAABkcnMvZG93bnJldi54bWxQSwECFAAUAAAACACHTuJA&#10;K9DlHa4BAABQAwAADgAAAAAAAAABACAAAAAoAQAAZHJzL2Uyb0RvYy54bWxQSwUGAAAAAAYABgBZ&#10;AQAASAUAAAAA&#10;">
                      <v:fill on="f" focussize="0,0"/>
                      <v:stroke on="f"/>
                      <v:imagedata o:title=""/>
                      <o:lock v:ext="edit" aspectratio="f"/>
                      <v:textbox>
                        <w:txbxContent>
                          <w:p w14:paraId="4D8D1F18">
                            <w:pPr>
                              <w:rPr>
                                <w:rFonts w:hint="default" w:eastAsia="宋体"/>
                                <w:b/>
                                <w:bCs/>
                                <w:color w:val="FF0000"/>
                                <w:highlight w:val="yellow"/>
                                <w:lang w:val="en-US" w:eastAsia="zh-CN"/>
                              </w:rPr>
                            </w:pPr>
                            <w:r>
                              <w:rPr>
                                <w:rFonts w:hint="eastAsia" w:eastAsia="宋体"/>
                                <w:b/>
                                <w:bCs/>
                                <w:color w:val="FF0000"/>
                                <w:highlight w:val="yellow"/>
                                <w:lang w:val="en-US" w:eastAsia="zh-CN"/>
                              </w:rPr>
                              <w:t>项目用地红线</w:t>
                            </w:r>
                          </w:p>
                        </w:txbxContent>
                      </v:textbox>
                    </v:shape>
                  </w:pict>
                </mc:Fallback>
              </mc:AlternateContent>
            </w:r>
            <w:r>
              <w:rPr>
                <w:color w:val="auto"/>
                <w:sz w:val="24"/>
                <w:highlight w:val="none"/>
              </w:rPr>
              <mc:AlternateContent>
                <mc:Choice Requires="wps">
                  <w:drawing>
                    <wp:anchor distT="0" distB="0" distL="114300" distR="114300" simplePos="0" relativeHeight="251739136" behindDoc="0" locked="0" layoutInCell="1" allowOverlap="1">
                      <wp:simplePos x="0" y="0"/>
                      <wp:positionH relativeFrom="column">
                        <wp:posOffset>4152265</wp:posOffset>
                      </wp:positionH>
                      <wp:positionV relativeFrom="paragraph">
                        <wp:posOffset>3171190</wp:posOffset>
                      </wp:positionV>
                      <wp:extent cx="197485" cy="0"/>
                      <wp:effectExtent l="0" t="12700" r="12065" b="15875"/>
                      <wp:wrapNone/>
                      <wp:docPr id="52" name="直接连接符 52"/>
                      <wp:cNvGraphicFramePr/>
                      <a:graphic xmlns:a="http://schemas.openxmlformats.org/drawingml/2006/main">
                        <a:graphicData uri="http://schemas.microsoft.com/office/word/2010/wordprocessingShape">
                          <wps:wsp>
                            <wps:cNvCnPr/>
                            <wps:spPr>
                              <a:xfrm>
                                <a:off x="5426075" y="5918835"/>
                                <a:ext cx="197485" cy="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6.95pt;margin-top:249.7pt;height:0pt;width:15.55pt;z-index:251739136;mso-width-relative:page;mso-height-relative:page;" filled="f" stroked="t" coordsize="21600,21600" o:gfxdata="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6mBL2AAAAAsBAAAPAAAAAAAAAAEAIAAAACIAAABkcnMvZG93bnJldi54bWxQSwECFAAUAAAACACH&#10;TuJADlno2esBAACoAwAADgAAAAAAAAABACAAAAAnAQAAZHJzL2Uyb0RvYy54bWxQSwUGAAAAAAYA&#10;BgBZAQAAhAUAAAAA&#10;">
                      <v:fill on="f" focussize="0,0"/>
                      <v:stroke weight="2pt" color="#FF0000 [3204]" joinstyle="round"/>
                      <v:imagedata o:title=""/>
                      <o:lock v:ext="edit" aspectratio="f"/>
                    </v:line>
                  </w:pict>
                </mc:Fallback>
              </mc:AlternateContent>
            </w:r>
            <w:r>
              <w:rPr>
                <w:color w:val="auto"/>
                <w:sz w:val="24"/>
                <w:highlight w:val="none"/>
              </w:rPr>
              <mc:AlternateContent>
                <mc:Choice Requires="wps">
                  <w:drawing>
                    <wp:anchor distT="0" distB="0" distL="114300" distR="114300" simplePos="0" relativeHeight="251738112" behindDoc="0" locked="0" layoutInCell="1" allowOverlap="1">
                      <wp:simplePos x="0" y="0"/>
                      <wp:positionH relativeFrom="column">
                        <wp:posOffset>4486275</wp:posOffset>
                      </wp:positionH>
                      <wp:positionV relativeFrom="paragraph">
                        <wp:posOffset>2722880</wp:posOffset>
                      </wp:positionV>
                      <wp:extent cx="767080" cy="28511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767080" cy="285115"/>
                              </a:xfrm>
                              <a:prstGeom prst="rect">
                                <a:avLst/>
                              </a:prstGeom>
                              <a:noFill/>
                              <a:ln>
                                <a:noFill/>
                              </a:ln>
                            </wps:spPr>
                            <wps:txbx>
                              <w:txbxContent>
                                <w:p w14:paraId="424EB496">
                                  <w:pPr>
                                    <w:rPr>
                                      <w:rFonts w:hint="default" w:eastAsia="宋体"/>
                                      <w:b/>
                                      <w:bCs/>
                                      <w:color w:val="FF0000"/>
                                      <w:highlight w:val="yellow"/>
                                      <w:lang w:val="en-US" w:eastAsia="zh-CN"/>
                                    </w:rPr>
                                  </w:pPr>
                                  <w:r>
                                    <w:rPr>
                                      <w:rFonts w:hint="eastAsia" w:eastAsia="宋体"/>
                                      <w:b/>
                                      <w:bCs/>
                                      <w:color w:val="FF0000"/>
                                      <w:highlight w:val="yellow"/>
                                      <w:lang w:val="en-US" w:eastAsia="zh-CN"/>
                                    </w:rPr>
                                    <w:t>监测点位</w:t>
                                  </w:r>
                                </w:p>
                              </w:txbxContent>
                            </wps:txbx>
                            <wps:bodyPr upright="1"/>
                          </wps:wsp>
                        </a:graphicData>
                      </a:graphic>
                    </wp:anchor>
                  </w:drawing>
                </mc:Choice>
                <mc:Fallback>
                  <w:pict>
                    <v:shape id="_x0000_s1026" o:spid="_x0000_s1026" o:spt="202" type="#_x0000_t202" style="position:absolute;left:0pt;margin-left:353.25pt;margin-top:214.4pt;height:22.45pt;width:60.4pt;z-index:251738112;mso-width-relative:page;mso-height-relative:page;" filled="f" stroked="f" coordsize="21600,21600" o:gfxdata="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o3309gA&#10;AAALAQAADwAAAAAAAAABACAAAAAiAAAAZHJzL2Rvd25yZXYueG1sUEsBAhQAFAAAAAgAh07iQLwP&#10;WaStAQAATwMAAA4AAAAAAAAAAQAgAAAAJwEAAGRycy9lMm9Eb2MueG1sUEsFBgAAAAAGAAYAWQEA&#10;AEYFAAAAAA==&#10;">
                      <v:fill on="f" focussize="0,0"/>
                      <v:stroke on="f"/>
                      <v:imagedata o:title=""/>
                      <o:lock v:ext="edit" aspectratio="f"/>
                      <v:textbox>
                        <w:txbxContent>
                          <w:p w14:paraId="424EB496">
                            <w:pPr>
                              <w:rPr>
                                <w:rFonts w:hint="default" w:eastAsia="宋体"/>
                                <w:b/>
                                <w:bCs/>
                                <w:color w:val="FF0000"/>
                                <w:highlight w:val="yellow"/>
                                <w:lang w:val="en-US" w:eastAsia="zh-CN"/>
                              </w:rPr>
                            </w:pPr>
                            <w:r>
                              <w:rPr>
                                <w:rFonts w:hint="eastAsia" w:eastAsia="宋体"/>
                                <w:b/>
                                <w:bCs/>
                                <w:color w:val="FF0000"/>
                                <w:highlight w:val="yellow"/>
                                <w:lang w:val="en-US" w:eastAsia="zh-CN"/>
                              </w:rPr>
                              <w:t>监测点位</w:t>
                            </w:r>
                          </w:p>
                        </w:txbxContent>
                      </v:textbox>
                    </v:shape>
                  </w:pict>
                </mc:Fallback>
              </mc:AlternateContent>
            </w:r>
            <w:r>
              <w:rPr>
                <w:color w:val="auto"/>
                <w:sz w:val="24"/>
                <w:highlight w:val="none"/>
              </w:rPr>
              <mc:AlternateContent>
                <mc:Choice Requires="wps">
                  <w:drawing>
                    <wp:anchor distT="0" distB="0" distL="114300" distR="114300" simplePos="0" relativeHeight="251737088" behindDoc="0" locked="0" layoutInCell="1" allowOverlap="1">
                      <wp:simplePos x="0" y="0"/>
                      <wp:positionH relativeFrom="column">
                        <wp:posOffset>4150360</wp:posOffset>
                      </wp:positionH>
                      <wp:positionV relativeFrom="paragraph">
                        <wp:posOffset>2753995</wp:posOffset>
                      </wp:positionV>
                      <wp:extent cx="190500" cy="182880"/>
                      <wp:effectExtent l="7620" t="10160" r="11430" b="16510"/>
                      <wp:wrapNone/>
                      <wp:docPr id="41" name="等腰三角形 41"/>
                      <wp:cNvGraphicFramePr/>
                      <a:graphic xmlns:a="http://schemas.openxmlformats.org/drawingml/2006/main">
                        <a:graphicData uri="http://schemas.microsoft.com/office/word/2010/wordprocessingShape">
                          <wps:wsp>
                            <wps:cNvSpPr/>
                            <wps:spPr>
                              <a:xfrm>
                                <a:off x="0" y="0"/>
                                <a:ext cx="190500" cy="182880"/>
                              </a:xfrm>
                              <a:prstGeom prst="triangle">
                                <a:avLst>
                                  <a:gd name="adj" fmla="val 50000"/>
                                </a:avLst>
                              </a:prstGeom>
                              <a:solidFill>
                                <a:srgbClr val="FFC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326.8pt;margin-top:216.85pt;height:14.4pt;width:15pt;z-index:251737088;mso-width-relative:page;mso-height-relative:page;" fillcolor="#FFC000" filled="t" stroked="t" coordsize="21600,21600" o:gfxdata="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o0SG9oAAAALAQAADwAAAAAAAAABACAAAAAiAAAAZHJzL2Rvd25yZXYueG1sUEsBAhQAFAAA&#10;AAgAh07iQKoLt78mAgAAWAQAAA4AAAAAAAAAAQAgAAAAKQEAAGRycy9lMm9Eb2MueG1sUEsFBgAA&#10;AAAGAAYAWQEAAMEFAAAAAA==&#10;" adj="10800">
                      <v:fill on="t" focussize="0,0"/>
                      <v:stroke color="#000000" joinstyle="miter"/>
                      <v:imagedata o:title=""/>
                      <o:lock v:ext="edit" aspectratio="f"/>
                    </v:shape>
                  </w:pict>
                </mc:Fallback>
              </mc:AlternateContent>
            </w:r>
            <w:r>
              <w:rPr>
                <w:color w:val="auto"/>
                <w:sz w:val="24"/>
                <w:highlight w:val="none"/>
              </w:rPr>
              <mc:AlternateContent>
                <mc:Choice Requires="wps">
                  <w:drawing>
                    <wp:anchor distT="0" distB="0" distL="114300" distR="114300" simplePos="0" relativeHeight="251698176" behindDoc="0" locked="0" layoutInCell="1" allowOverlap="1">
                      <wp:simplePos x="0" y="0"/>
                      <wp:positionH relativeFrom="column">
                        <wp:posOffset>2673985</wp:posOffset>
                      </wp:positionH>
                      <wp:positionV relativeFrom="paragraph">
                        <wp:posOffset>1951355</wp:posOffset>
                      </wp:positionV>
                      <wp:extent cx="549910" cy="311785"/>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549910" cy="311785"/>
                              </a:xfrm>
                              <a:prstGeom prst="rect">
                                <a:avLst/>
                              </a:prstGeom>
                              <a:noFill/>
                              <a:ln>
                                <a:noFill/>
                              </a:ln>
                            </wps:spPr>
                            <wps:txbx>
                              <w:txbxContent>
                                <w:p w14:paraId="17661B0A">
                                  <w:pPr>
                                    <w:rPr>
                                      <w:rFonts w:hint="default" w:eastAsia="宋体"/>
                                      <w:b/>
                                      <w:bCs/>
                                      <w:color w:val="FF0000"/>
                                      <w:lang w:val="en-US" w:eastAsia="zh-CN"/>
                                    </w:rPr>
                                  </w:pPr>
                                  <w:r>
                                    <w:rPr>
                                      <w:rFonts w:hint="eastAsia"/>
                                      <w:b/>
                                      <w:bCs/>
                                      <w:color w:val="FF0000"/>
                                      <w:lang w:val="en-US" w:eastAsia="zh-CN"/>
                                    </w:rPr>
                                    <w:t>5#</w:t>
                                  </w:r>
                                </w:p>
                              </w:txbxContent>
                            </wps:txbx>
                            <wps:bodyPr upright="1"/>
                          </wps:wsp>
                        </a:graphicData>
                      </a:graphic>
                    </wp:anchor>
                  </w:drawing>
                </mc:Choice>
                <mc:Fallback>
                  <w:pict>
                    <v:shape id="_x0000_s1026" o:spid="_x0000_s1026" o:spt="202" type="#_x0000_t202" style="position:absolute;left:0pt;margin-left:210.55pt;margin-top:153.65pt;height:24.55pt;width:43.3pt;z-index:251698176;mso-width-relative:page;mso-height-relative:page;" filled="f" stroked="f" coordsize="21600,21600" o:gfxdata="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WgV2&#10;2QAAAAsBAAAPAAAAAAAAAAEAIAAAACIAAABkcnMvZG93bnJldi54bWxQSwECFAAUAAAACACHTuJA&#10;/tVP+64BAABRAwAADgAAAAAAAAABACAAAAAoAQAAZHJzL2Uyb0RvYy54bWxQSwUGAAAAAAYABgBZ&#10;AQAASAUAAAAA&#10;">
                      <v:fill on="f" focussize="0,0"/>
                      <v:stroke on="f"/>
                      <v:imagedata o:title=""/>
                      <o:lock v:ext="edit" aspectratio="f"/>
                      <v:textbox>
                        <w:txbxContent>
                          <w:p w14:paraId="17661B0A">
                            <w:pPr>
                              <w:rPr>
                                <w:rFonts w:hint="default" w:eastAsia="宋体"/>
                                <w:b/>
                                <w:bCs/>
                                <w:color w:val="FF0000"/>
                                <w:lang w:val="en-US" w:eastAsia="zh-CN"/>
                              </w:rPr>
                            </w:pPr>
                            <w:r>
                              <w:rPr>
                                <w:rFonts w:hint="eastAsia"/>
                                <w:b/>
                                <w:bCs/>
                                <w:color w:val="FF0000"/>
                                <w:lang w:val="en-US" w:eastAsia="zh-CN"/>
                              </w:rPr>
                              <w:t>5#</w:t>
                            </w:r>
                          </w:p>
                        </w:txbxContent>
                      </v:textbox>
                    </v:shape>
                  </w:pict>
                </mc:Fallback>
              </mc:AlternateContent>
            </w:r>
            <w:r>
              <w:rPr>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1513840</wp:posOffset>
                      </wp:positionH>
                      <wp:positionV relativeFrom="paragraph">
                        <wp:posOffset>841375</wp:posOffset>
                      </wp:positionV>
                      <wp:extent cx="2029460" cy="1819910"/>
                      <wp:effectExtent l="4445" t="4445" r="23495" b="23495"/>
                      <wp:wrapNone/>
                      <wp:docPr id="370" name="任意多边形 370"/>
                      <wp:cNvGraphicFramePr/>
                      <a:graphic xmlns:a="http://schemas.openxmlformats.org/drawingml/2006/main">
                        <a:graphicData uri="http://schemas.microsoft.com/office/word/2010/wordprocessingShape">
                          <wps:wsp>
                            <wps:cNvSpPr/>
                            <wps:spPr>
                              <a:xfrm>
                                <a:off x="0" y="0"/>
                                <a:ext cx="2029460" cy="1819910"/>
                              </a:xfrm>
                              <a:custGeom>
                                <a:avLst/>
                                <a:gdLst/>
                                <a:ahLst/>
                                <a:cxnLst/>
                                <a:pathLst>
                                  <a:path w="3865" h="3254">
                                    <a:moveTo>
                                      <a:pt x="981" y="3254"/>
                                    </a:moveTo>
                                    <a:lnTo>
                                      <a:pt x="1846" y="2758"/>
                                    </a:lnTo>
                                    <a:lnTo>
                                      <a:pt x="1673" y="2539"/>
                                    </a:lnTo>
                                    <a:lnTo>
                                      <a:pt x="2919" y="1835"/>
                                    </a:lnTo>
                                    <a:lnTo>
                                      <a:pt x="2689" y="1477"/>
                                    </a:lnTo>
                                    <a:lnTo>
                                      <a:pt x="3865" y="565"/>
                                    </a:lnTo>
                                    <a:lnTo>
                                      <a:pt x="3415" y="0"/>
                                    </a:lnTo>
                                    <a:lnTo>
                                      <a:pt x="0" y="2204"/>
                                    </a:lnTo>
                                    <a:lnTo>
                                      <a:pt x="981" y="3254"/>
                                    </a:lnTo>
                                    <a:close/>
                                  </a:path>
                                </a:pathLst>
                              </a:cu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9.2pt;margin-top:66.25pt;height:143.3pt;width:159.8pt;z-index:251681792;mso-width-relative:page;mso-height-relative:page;" filled="f" stroked="t" coordsize="3865,3254" o:gfxdata="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Ud2&#10;ldwAAAALAQAADwAAAAAAAAABACAAAAAiAAAAZHJzL2Rvd25yZXYueG1sUEsBAhQAFAAAAAgAh07i&#10;QNtp+EWQAgAAxQUAAA4AAAAAAAAAAQAgAAAAKwEAAGRycy9lMm9Eb2MueG1sUEsFBgAAAAAGAAYA&#10;WQEAAC0GAAAAAA==&#10;" path="m981,3254l1846,2758,1673,2539,2919,1835,2689,1477,3865,565,3415,0,0,2204,981,3254xe">
                      <v:fill on="f" focussize="0,0"/>
                      <v:stroke color="#FF0000" joinstyle="round"/>
                      <v:imagedata o:title=""/>
                      <o:lock v:ext="edit" aspectratio="f"/>
                    </v:shape>
                  </w:pict>
                </mc:Fallback>
              </mc:AlternateContent>
            </w:r>
            <w:r>
              <w:rPr>
                <w:color w:val="auto"/>
                <w:sz w:val="24"/>
                <w:highlight w:val="none"/>
              </w:rPr>
              <mc:AlternateContent>
                <mc:Choice Requires="wps">
                  <w:drawing>
                    <wp:anchor distT="0" distB="0" distL="114300" distR="114300" simplePos="0" relativeHeight="251699200" behindDoc="0" locked="0" layoutInCell="1" allowOverlap="1">
                      <wp:simplePos x="0" y="0"/>
                      <wp:positionH relativeFrom="column">
                        <wp:posOffset>19050</wp:posOffset>
                      </wp:positionH>
                      <wp:positionV relativeFrom="paragraph">
                        <wp:posOffset>3504565</wp:posOffset>
                      </wp:positionV>
                      <wp:extent cx="800100" cy="203200"/>
                      <wp:effectExtent l="0" t="0" r="0" b="0"/>
                      <wp:wrapNone/>
                      <wp:docPr id="390" name="矩形 390"/>
                      <wp:cNvGraphicFramePr/>
                      <a:graphic xmlns:a="http://schemas.openxmlformats.org/drawingml/2006/main">
                        <a:graphicData uri="http://schemas.microsoft.com/office/word/2010/wordprocessingShape">
                          <wps:wsp>
                            <wps:cNvSpPr/>
                            <wps:spPr>
                              <a:xfrm>
                                <a:off x="1259205" y="5080635"/>
                                <a:ext cx="800100" cy="203200"/>
                              </a:xfrm>
                              <a:prstGeom prst="rect">
                                <a:avLst/>
                              </a:prstGeom>
                              <a:blipFill rotWithShape="1">
                                <a:blip r:embed="rId22"/>
                                <a:stretch>
                                  <a:fillRect/>
                                </a:stretch>
                              </a:blip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pt;margin-top:275.95pt;height:16pt;width:63pt;z-index:251699200;v-text-anchor:middle;mso-width-relative:page;mso-height-relative:page;" filled="t" stroked="f" coordsize="21600,21600" o:gfxdata="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">
                      <v:fill type="frame" on="t" focussize="0,0" recolor="t" rotate="t" r:id="rId22"/>
                      <v:stroke on="f" weight="2pt"/>
                      <v:imagedata o:title=""/>
                      <o:lock v:ext="edit" aspectratio="f"/>
                    </v:rect>
                  </w:pict>
                </mc:Fallback>
              </mc:AlternateContent>
            </w:r>
            <w:r>
              <w:rPr>
                <w:color w:val="auto"/>
                <w:sz w:val="24"/>
                <w:highlight w:val="none"/>
              </w:rPr>
              <mc:AlternateContent>
                <mc:Choice Requires="wps">
                  <w:drawing>
                    <wp:anchor distT="0" distB="0" distL="114300" distR="114300" simplePos="0" relativeHeight="251687936" behindDoc="0" locked="0" layoutInCell="1" allowOverlap="1">
                      <wp:simplePos x="0" y="0"/>
                      <wp:positionH relativeFrom="column">
                        <wp:posOffset>3758565</wp:posOffset>
                      </wp:positionH>
                      <wp:positionV relativeFrom="paragraph">
                        <wp:posOffset>892175</wp:posOffset>
                      </wp:positionV>
                      <wp:extent cx="549910" cy="3048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124395CC">
                                  <w:pPr>
                                    <w:rPr>
                                      <w:rFonts w:hint="default" w:eastAsia="宋体"/>
                                      <w:b/>
                                      <w:bCs/>
                                      <w:color w:val="0000FF"/>
                                      <w:lang w:val="en-US" w:eastAsia="zh-CN"/>
                                    </w:rPr>
                                  </w:pPr>
                                  <w:r>
                                    <w:rPr>
                                      <w:rFonts w:hint="eastAsia"/>
                                      <w:b/>
                                      <w:bCs/>
                                      <w:color w:val="0000FF"/>
                                      <w:lang w:val="en-US" w:eastAsia="zh-CN"/>
                                    </w:rPr>
                                    <w:t>1号</w:t>
                                  </w:r>
                                </w:p>
                              </w:txbxContent>
                            </wps:txbx>
                            <wps:bodyPr upright="1"/>
                          </wps:wsp>
                        </a:graphicData>
                      </a:graphic>
                    </wp:anchor>
                  </w:drawing>
                </mc:Choice>
                <mc:Fallback>
                  <w:pict>
                    <v:shape id="_x0000_s1026" o:spid="_x0000_s1026" o:spt="202" type="#_x0000_t202" style="position:absolute;left:0pt;margin-left:295.95pt;margin-top:70.25pt;height:24pt;width:43.3pt;z-index:251687936;mso-width-relative:page;mso-height-relative:page;" filled="f" stroked="f" coordsize="21600,21600" o:gfxdata="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TqLbX&#10;AAAACwEAAA8AAAAAAAAAAQAgAAAAIgAAAGRycy9kb3ducmV2LnhtbFBLAQIUABQAAAAIAIdO4kBz&#10;7PzirwEAAFEDAAAOAAAAAAAAAAEAIAAAACYBAABkcnMvZTJvRG9jLnhtbFBLBQYAAAAABgAGAFkB&#10;AABHBQAAAAA=&#10;">
                      <v:fill on="f" focussize="0,0"/>
                      <v:stroke on="f"/>
                      <v:imagedata o:title=""/>
                      <o:lock v:ext="edit" aspectratio="f"/>
                      <v:textbox>
                        <w:txbxContent>
                          <w:p w14:paraId="124395CC">
                            <w:pPr>
                              <w:rPr>
                                <w:rFonts w:hint="default" w:eastAsia="宋体"/>
                                <w:b/>
                                <w:bCs/>
                                <w:color w:val="0000FF"/>
                                <w:lang w:val="en-US" w:eastAsia="zh-CN"/>
                              </w:rPr>
                            </w:pPr>
                            <w:r>
                              <w:rPr>
                                <w:rFonts w:hint="eastAsia"/>
                                <w:b/>
                                <w:bCs/>
                                <w:color w:val="0000FF"/>
                                <w:lang w:val="en-US" w:eastAsia="zh-CN"/>
                              </w:rPr>
                              <w:t>1号</w:t>
                            </w:r>
                          </w:p>
                        </w:txbxContent>
                      </v:textbox>
                    </v:shape>
                  </w:pict>
                </mc:Fallback>
              </mc:AlternateContent>
            </w:r>
            <w:r>
              <w:rPr>
                <w:color w:val="auto"/>
                <w:sz w:val="24"/>
                <w:highlight w:val="none"/>
              </w:rPr>
              <mc:AlternateContent>
                <mc:Choice Requires="wps">
                  <w:drawing>
                    <wp:anchor distT="0" distB="0" distL="114300" distR="114300" simplePos="0" relativeHeight="251696128" behindDoc="0" locked="0" layoutInCell="1" allowOverlap="1">
                      <wp:simplePos x="0" y="0"/>
                      <wp:positionH relativeFrom="column">
                        <wp:posOffset>3471545</wp:posOffset>
                      </wp:positionH>
                      <wp:positionV relativeFrom="paragraph">
                        <wp:posOffset>969645</wp:posOffset>
                      </wp:positionV>
                      <wp:extent cx="549910" cy="304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038CC4BF">
                                  <w:pPr>
                                    <w:rPr>
                                      <w:rFonts w:hint="default" w:eastAsia="宋体"/>
                                      <w:b/>
                                      <w:bCs/>
                                      <w:color w:val="FF0000"/>
                                      <w:lang w:val="en-US" w:eastAsia="zh-CN"/>
                                    </w:rPr>
                                  </w:pPr>
                                  <w:r>
                                    <w:rPr>
                                      <w:rFonts w:hint="eastAsia"/>
                                      <w:b/>
                                      <w:bCs/>
                                      <w:color w:val="FF0000"/>
                                      <w:lang w:val="en-US" w:eastAsia="zh-CN"/>
                                    </w:rPr>
                                    <w:t>6#</w:t>
                                  </w:r>
                                </w:p>
                              </w:txbxContent>
                            </wps:txbx>
                            <wps:bodyPr upright="1"/>
                          </wps:wsp>
                        </a:graphicData>
                      </a:graphic>
                    </wp:anchor>
                  </w:drawing>
                </mc:Choice>
                <mc:Fallback>
                  <w:pict>
                    <v:shape id="_x0000_s1026" o:spid="_x0000_s1026" o:spt="202" type="#_x0000_t202" style="position:absolute;left:0pt;margin-left:273.35pt;margin-top:76.35pt;height:24pt;width:43.3pt;z-index:251696128;mso-width-relative:page;mso-height-relative:page;" filled="f" stroked="f" coordsize="21600,21600" o:gfxdata="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TIkPX&#10;AAAACwEAAA8AAAAAAAAAAQAgAAAAIgAAAGRycy9kb3ducmV2LnhtbFBLAQIUABQAAAAIAIdO4kCn&#10;7jQXrwEAAFEDAAAOAAAAAAAAAAEAIAAAACYBAABkcnMvZTJvRG9jLnhtbFBLBQYAAAAABgAGAFkB&#10;AABHBQAAAAA=&#10;">
                      <v:fill on="f" focussize="0,0"/>
                      <v:stroke on="f"/>
                      <v:imagedata o:title=""/>
                      <o:lock v:ext="edit" aspectratio="f"/>
                      <v:textbox>
                        <w:txbxContent>
                          <w:p w14:paraId="038CC4BF">
                            <w:pPr>
                              <w:rPr>
                                <w:rFonts w:hint="default" w:eastAsia="宋体"/>
                                <w:b/>
                                <w:bCs/>
                                <w:color w:val="FF0000"/>
                                <w:lang w:val="en-US" w:eastAsia="zh-CN"/>
                              </w:rPr>
                            </w:pPr>
                            <w:r>
                              <w:rPr>
                                <w:rFonts w:hint="eastAsia"/>
                                <w:b/>
                                <w:bCs/>
                                <w:color w:val="FF0000"/>
                                <w:lang w:val="en-US" w:eastAsia="zh-CN"/>
                              </w:rPr>
                              <w:t>6#</w:t>
                            </w:r>
                          </w:p>
                        </w:txbxContent>
                      </v:textbox>
                    </v:shape>
                  </w:pict>
                </mc:Fallback>
              </mc:AlternateContent>
            </w:r>
            <w:r>
              <w:rPr>
                <w:color w:val="auto"/>
                <w:sz w:val="24"/>
                <w:highlight w:val="none"/>
              </w:rPr>
              <mc:AlternateContent>
                <mc:Choice Requires="wps">
                  <w:drawing>
                    <wp:anchor distT="0" distB="0" distL="114300" distR="114300" simplePos="0" relativeHeight="251694080" behindDoc="0" locked="0" layoutInCell="1" allowOverlap="1">
                      <wp:simplePos x="0" y="0"/>
                      <wp:positionH relativeFrom="column">
                        <wp:posOffset>3515360</wp:posOffset>
                      </wp:positionH>
                      <wp:positionV relativeFrom="paragraph">
                        <wp:posOffset>981710</wp:posOffset>
                      </wp:positionV>
                      <wp:extent cx="190500" cy="182880"/>
                      <wp:effectExtent l="7620" t="10160" r="11430" b="16510"/>
                      <wp:wrapNone/>
                      <wp:docPr id="282" name="等腰三角形 282"/>
                      <wp:cNvGraphicFramePr/>
                      <a:graphic xmlns:a="http://schemas.openxmlformats.org/drawingml/2006/main">
                        <a:graphicData uri="http://schemas.microsoft.com/office/word/2010/wordprocessingShape">
                          <wps:wsp>
                            <wps:cNvSpPr/>
                            <wps:spPr>
                              <a:xfrm>
                                <a:off x="0" y="0"/>
                                <a:ext cx="190500" cy="182880"/>
                              </a:xfrm>
                              <a:prstGeom prst="triangle">
                                <a:avLst>
                                  <a:gd name="adj" fmla="val 50000"/>
                                </a:avLst>
                              </a:prstGeom>
                              <a:solidFill>
                                <a:srgbClr val="FFC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76.8pt;margin-top:77.3pt;height:14.4pt;width:15pt;z-index:251694080;mso-width-relative:page;mso-height-relative:page;" fillcolor="#FFC000" filled="t" stroked="t" coordsize="21600,21600" o:gfxdata="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h0r92gAAAAsBAAAPAAAAAAAAAAEAIAAAACIAAABkcnMvZG93bnJldi54bWxQSwECFAAU&#10;AAAACACHTuJAH+4LeSgCAABaBAAADgAAAAAAAAABACAAAAApAQAAZHJzL2Uyb0RvYy54bWxQSwUG&#10;AAAAAAYABgBZAQAAwwUAAAAA&#10;" adj="10800">
                      <v:fill on="t" focussize="0,0"/>
                      <v:stroke color="#000000" joinstyle="miter"/>
                      <v:imagedata o:title=""/>
                      <o:lock v:ext="edit" aspectratio="f"/>
                    </v:shape>
                  </w:pict>
                </mc:Fallback>
              </mc:AlternateContent>
            </w:r>
            <w:r>
              <w:rPr>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3634105</wp:posOffset>
                      </wp:positionH>
                      <wp:positionV relativeFrom="paragraph">
                        <wp:posOffset>943610</wp:posOffset>
                      </wp:positionV>
                      <wp:extent cx="241935" cy="212090"/>
                      <wp:effectExtent l="4445" t="4445" r="20320" b="12065"/>
                      <wp:wrapNone/>
                      <wp:docPr id="383" name="任意多边形 383"/>
                      <wp:cNvGraphicFramePr/>
                      <a:graphic xmlns:a="http://schemas.openxmlformats.org/drawingml/2006/main">
                        <a:graphicData uri="http://schemas.microsoft.com/office/word/2010/wordprocessingShape">
                          <wps:wsp>
                            <wps:cNvSpPr/>
                            <wps:spPr>
                              <a:xfrm>
                                <a:off x="0" y="0"/>
                                <a:ext cx="241935" cy="212090"/>
                              </a:xfrm>
                              <a:custGeom>
                                <a:avLst/>
                                <a:gdLst/>
                                <a:ahLst/>
                                <a:cxnLst/>
                                <a:pathLst>
                                  <a:path w="381" h="334">
                                    <a:moveTo>
                                      <a:pt x="0" y="115"/>
                                    </a:moveTo>
                                    <a:lnTo>
                                      <a:pt x="335" y="0"/>
                                    </a:lnTo>
                                    <a:lnTo>
                                      <a:pt x="381" y="196"/>
                                    </a:lnTo>
                                    <a:lnTo>
                                      <a:pt x="46" y="334"/>
                                    </a:lnTo>
                                    <a:lnTo>
                                      <a:pt x="0" y="115"/>
                                    </a:lnTo>
                                    <a:close/>
                                  </a:path>
                                </a:pathLst>
                              </a:custGeom>
                              <a:noFill/>
                              <a:ln w="9525" cap="flat" cmpd="sng">
                                <a:solidFill>
                                  <a:srgbClr val="FFFF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86.15pt;margin-top:74.3pt;height:16.7pt;width:19.05pt;z-index:251685888;mso-width-relative:page;mso-height-relative:page;" filled="f" stroked="t" coordsize="381,334" o:gfxdata="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ElPBvaAAAACwEAAA8AAAAAAAAAAQAgAAAAIgAAAGRycy9kb3ducmV2LnhtbFBLAQIU&#10;ABQAAAAIAIdO4kA9SNYyYwIAABEFAAAOAAAAAAAAAAEAIAAAACkBAABkcnMvZTJvRG9jLnhtbFBL&#10;BQYAAAAABgAGAFkBAAD+BQAAAAA=&#10;" path="m0,115l335,0,381,196,46,334,0,115xe">
                      <v:fill on="f" focussize="0,0"/>
                      <v:stroke color="#FFFF00" joinstyle="round"/>
                      <v:imagedata o:title=""/>
                      <o:lock v:ext="edit" aspectratio="f"/>
                    </v:shape>
                  </w:pict>
                </mc:Fallback>
              </mc:AlternateContent>
            </w:r>
            <w:r>
              <w:rPr>
                <w:color w:val="auto"/>
                <w:sz w:val="24"/>
                <w:highlight w:val="none"/>
              </w:rPr>
              <mc:AlternateContent>
                <mc:Choice Requires="wps">
                  <w:drawing>
                    <wp:anchor distT="0" distB="0" distL="114300" distR="114300" simplePos="0" relativeHeight="251688960" behindDoc="0" locked="0" layoutInCell="1" allowOverlap="1">
                      <wp:simplePos x="0" y="0"/>
                      <wp:positionH relativeFrom="column">
                        <wp:posOffset>3320415</wp:posOffset>
                      </wp:positionH>
                      <wp:positionV relativeFrom="paragraph">
                        <wp:posOffset>1416685</wp:posOffset>
                      </wp:positionV>
                      <wp:extent cx="549910" cy="30480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598039F1">
                                  <w:pPr>
                                    <w:rPr>
                                      <w:rFonts w:hint="default" w:eastAsia="宋体"/>
                                      <w:b/>
                                      <w:bCs/>
                                      <w:color w:val="0000FF"/>
                                      <w:lang w:val="en-US" w:eastAsia="zh-CN"/>
                                    </w:rPr>
                                  </w:pPr>
                                  <w:r>
                                    <w:rPr>
                                      <w:rFonts w:hint="eastAsia"/>
                                      <w:b/>
                                      <w:bCs/>
                                      <w:color w:val="0000FF"/>
                                      <w:lang w:val="en-US" w:eastAsia="zh-CN"/>
                                    </w:rPr>
                                    <w:t>12号</w:t>
                                  </w:r>
                                </w:p>
                              </w:txbxContent>
                            </wps:txbx>
                            <wps:bodyPr upright="1"/>
                          </wps:wsp>
                        </a:graphicData>
                      </a:graphic>
                    </wp:anchor>
                  </w:drawing>
                </mc:Choice>
                <mc:Fallback>
                  <w:pict>
                    <v:shape id="_x0000_s1026" o:spid="_x0000_s1026" o:spt="202" type="#_x0000_t202" style="position:absolute;left:0pt;margin-left:261.45pt;margin-top:111.55pt;height:24pt;width:43.3pt;z-index:251688960;mso-width-relative:page;mso-height-relative:page;" filled="f" stroked="f" coordsize="21600,21600" o:gfxdata="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cNO6&#10;2AAAAAsBAAAPAAAAAAAAAAEAIAAAACIAAABkcnMvZG93bnJldi54bWxQSwECFAAUAAAACACHTuJA&#10;rDZcoa8BAABRAwAADgAAAAAAAAABACAAAAAnAQAAZHJzL2Uyb0RvYy54bWxQSwUGAAAAAAYABgBZ&#10;AQAASAUAAAAA&#10;">
                      <v:fill on="f" focussize="0,0"/>
                      <v:stroke on="f"/>
                      <v:imagedata o:title=""/>
                      <o:lock v:ext="edit" aspectratio="f"/>
                      <v:textbox>
                        <w:txbxContent>
                          <w:p w14:paraId="598039F1">
                            <w:pPr>
                              <w:rPr>
                                <w:rFonts w:hint="default" w:eastAsia="宋体"/>
                                <w:b/>
                                <w:bCs/>
                                <w:color w:val="0000FF"/>
                                <w:lang w:val="en-US" w:eastAsia="zh-CN"/>
                              </w:rPr>
                            </w:pPr>
                            <w:r>
                              <w:rPr>
                                <w:rFonts w:hint="eastAsia"/>
                                <w:b/>
                                <w:bCs/>
                                <w:color w:val="0000FF"/>
                                <w:lang w:val="en-US" w:eastAsia="zh-CN"/>
                              </w:rPr>
                              <w:t>12号</w:t>
                            </w:r>
                          </w:p>
                        </w:txbxContent>
                      </v:textbox>
                    </v:shape>
                  </w:pict>
                </mc:Fallback>
              </mc:AlternateContent>
            </w:r>
            <w:r>
              <w:rPr>
                <w:color w:val="auto"/>
                <w:sz w:val="24"/>
                <w:highlight w:val="none"/>
              </w:rPr>
              <mc:AlternateContent>
                <mc:Choice Requires="wps">
                  <w:drawing>
                    <wp:anchor distT="0" distB="0" distL="114300" distR="114300" simplePos="0" relativeHeight="251697152" behindDoc="0" locked="0" layoutInCell="1" allowOverlap="1">
                      <wp:simplePos x="0" y="0"/>
                      <wp:positionH relativeFrom="column">
                        <wp:posOffset>3189605</wp:posOffset>
                      </wp:positionH>
                      <wp:positionV relativeFrom="paragraph">
                        <wp:posOffset>1274445</wp:posOffset>
                      </wp:positionV>
                      <wp:extent cx="549910" cy="304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3DE704DA">
                                  <w:pPr>
                                    <w:rPr>
                                      <w:rFonts w:hint="default" w:eastAsia="宋体"/>
                                      <w:b/>
                                      <w:bCs/>
                                      <w:color w:val="FF0000"/>
                                      <w:lang w:val="en-US" w:eastAsia="zh-CN"/>
                                    </w:rPr>
                                  </w:pPr>
                                  <w:r>
                                    <w:rPr>
                                      <w:rFonts w:hint="eastAsia"/>
                                      <w:b/>
                                      <w:bCs/>
                                      <w:color w:val="FF0000"/>
                                      <w:lang w:val="en-US" w:eastAsia="zh-CN"/>
                                    </w:rPr>
                                    <w:t>4#</w:t>
                                  </w:r>
                                </w:p>
                              </w:txbxContent>
                            </wps:txbx>
                            <wps:bodyPr upright="1"/>
                          </wps:wsp>
                        </a:graphicData>
                      </a:graphic>
                    </wp:anchor>
                  </w:drawing>
                </mc:Choice>
                <mc:Fallback>
                  <w:pict>
                    <v:shape id="_x0000_s1026" o:spid="_x0000_s1026" o:spt="202" type="#_x0000_t202" style="position:absolute;left:0pt;margin-left:251.15pt;margin-top:100.35pt;height:24pt;width:43.3pt;z-index:251697152;mso-width-relative:page;mso-height-relative:page;" filled="f" stroked="f" coordsize="21600,21600" o:gfxdata="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oepP&#10;2AAAAAsBAAAPAAAAAAAAAAEAIAAAACIAAABkcnMvZG93bnJldi54bWxQSwECFAAUAAAACACHTuJA&#10;uG4i/K8BAABRAwAADgAAAAAAAAABACAAAAAnAQAAZHJzL2Uyb0RvYy54bWxQSwUGAAAAAAYABgBZ&#10;AQAASAUAAAAA&#10;">
                      <v:fill on="f" focussize="0,0"/>
                      <v:stroke on="f"/>
                      <v:imagedata o:title=""/>
                      <o:lock v:ext="edit" aspectratio="f"/>
                      <v:textbox>
                        <w:txbxContent>
                          <w:p w14:paraId="3DE704DA">
                            <w:pPr>
                              <w:rPr>
                                <w:rFonts w:hint="default" w:eastAsia="宋体"/>
                                <w:b/>
                                <w:bCs/>
                                <w:color w:val="FF0000"/>
                                <w:lang w:val="en-US" w:eastAsia="zh-CN"/>
                              </w:rPr>
                            </w:pPr>
                            <w:r>
                              <w:rPr>
                                <w:rFonts w:hint="eastAsia"/>
                                <w:b/>
                                <w:bCs/>
                                <w:color w:val="FF0000"/>
                                <w:lang w:val="en-US" w:eastAsia="zh-CN"/>
                              </w:rPr>
                              <w:t>4#</w:t>
                            </w:r>
                          </w:p>
                        </w:txbxContent>
                      </v:textbox>
                    </v:shape>
                  </w:pict>
                </mc:Fallback>
              </mc:AlternateContent>
            </w:r>
            <w:r>
              <w:rPr>
                <w:color w:val="auto"/>
                <w:sz w:val="24"/>
                <w:highlight w:val="none"/>
              </w:rPr>
              <mc:AlternateContent>
                <mc:Choice Requires="wps">
                  <w:drawing>
                    <wp:anchor distT="0" distB="0" distL="114300" distR="114300" simplePos="0" relativeHeight="251693056" behindDoc="0" locked="0" layoutInCell="1" allowOverlap="1">
                      <wp:simplePos x="0" y="0"/>
                      <wp:positionH relativeFrom="column">
                        <wp:posOffset>3308350</wp:posOffset>
                      </wp:positionH>
                      <wp:positionV relativeFrom="paragraph">
                        <wp:posOffset>1273810</wp:posOffset>
                      </wp:positionV>
                      <wp:extent cx="190500" cy="182880"/>
                      <wp:effectExtent l="7620" t="10160" r="11430" b="16510"/>
                      <wp:wrapNone/>
                      <wp:docPr id="371" name="等腰三角形 371"/>
                      <wp:cNvGraphicFramePr/>
                      <a:graphic xmlns:a="http://schemas.openxmlformats.org/drawingml/2006/main">
                        <a:graphicData uri="http://schemas.microsoft.com/office/word/2010/wordprocessingShape">
                          <wps:wsp>
                            <wps:cNvSpPr/>
                            <wps:spPr>
                              <a:xfrm>
                                <a:off x="0" y="0"/>
                                <a:ext cx="190500" cy="182880"/>
                              </a:xfrm>
                              <a:prstGeom prst="triangle">
                                <a:avLst>
                                  <a:gd name="adj" fmla="val 50000"/>
                                </a:avLst>
                              </a:prstGeom>
                              <a:solidFill>
                                <a:srgbClr val="FFC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60.5pt;margin-top:100.3pt;height:14.4pt;width:15pt;z-index:251693056;mso-width-relative:page;mso-height-relative:page;" fillcolor="#FFC000" filled="t" stroked="t" coordsize="21600,21600" o:gfxdata="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vuxAPZAAAACwEAAA8AAAAAAAAAAQAgAAAAIgAAAGRycy9kb3ducmV2LnhtbFBLAQIUABQA&#10;AAAIAIdO4kCeIvmvKAIAAFoEAAAOAAAAAAAAAAEAIAAAACgBAABkcnMvZTJvRG9jLnhtbFBLBQYA&#10;AAAABgAGAFkBAADCBQAAAAA=&#10;" adj="10800">
                      <v:fill on="t" focussize="0,0"/>
                      <v:stroke color="#000000" joinstyle="miter"/>
                      <v:imagedata o:title=""/>
                      <o:lock v:ext="edit" aspectratio="f"/>
                    </v:shape>
                  </w:pict>
                </mc:Fallback>
              </mc:AlternateContent>
            </w:r>
            <w:r>
              <w:rPr>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3247390</wp:posOffset>
                      </wp:positionH>
                      <wp:positionV relativeFrom="paragraph">
                        <wp:posOffset>1285240</wp:posOffset>
                      </wp:positionV>
                      <wp:extent cx="395605" cy="337185"/>
                      <wp:effectExtent l="4445" t="4445" r="19050" b="20320"/>
                      <wp:wrapNone/>
                      <wp:docPr id="382" name="任意多边形 382"/>
                      <wp:cNvGraphicFramePr/>
                      <a:graphic xmlns:a="http://schemas.openxmlformats.org/drawingml/2006/main">
                        <a:graphicData uri="http://schemas.microsoft.com/office/word/2010/wordprocessingShape">
                          <wps:wsp>
                            <wps:cNvSpPr/>
                            <wps:spPr>
                              <a:xfrm>
                                <a:off x="0" y="0"/>
                                <a:ext cx="395605" cy="337185"/>
                              </a:xfrm>
                              <a:custGeom>
                                <a:avLst/>
                                <a:gdLst/>
                                <a:ahLst/>
                                <a:cxnLst/>
                                <a:pathLst>
                                  <a:path w="623" h="531">
                                    <a:moveTo>
                                      <a:pt x="0" y="369"/>
                                    </a:moveTo>
                                    <a:lnTo>
                                      <a:pt x="565" y="0"/>
                                    </a:lnTo>
                                    <a:lnTo>
                                      <a:pt x="623" y="173"/>
                                    </a:lnTo>
                                    <a:lnTo>
                                      <a:pt x="92" y="531"/>
                                    </a:lnTo>
                                    <a:lnTo>
                                      <a:pt x="0" y="369"/>
                                    </a:lnTo>
                                    <a:close/>
                                  </a:path>
                                </a:pathLst>
                              </a:custGeom>
                              <a:noFill/>
                              <a:ln w="9525" cap="flat" cmpd="sng">
                                <a:solidFill>
                                  <a:srgbClr val="FFFF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5.7pt;margin-top:101.2pt;height:26.55pt;width:31.15pt;z-index:251684864;mso-width-relative:page;mso-height-relative:page;" filled="f" stroked="t" coordsize="623,531" o:gfxdata="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Homy2QAAAAsBAAAPAAAAAAAAAAEAIAAAACIAAABkcnMvZG93bnJldi54bWxQ&#10;SwECFAAUAAAACACHTuJAZL+8cmgCAAARBQAADgAAAAAAAAABACAAAAAoAQAAZHJzL2Uyb0RvYy54&#10;bWxQSwUGAAAAAAYABgBZAQAAAgYAAAAA&#10;" path="m0,369l565,0,623,173,92,531,0,369xe">
                      <v:fill on="f" focussize="0,0"/>
                      <v:stroke color="#FFFF00" joinstyle="round"/>
                      <v:imagedata o:title=""/>
                      <o:lock v:ext="edit" aspectratio="f"/>
                    </v:shape>
                  </w:pict>
                </mc:Fallback>
              </mc:AlternateContent>
            </w:r>
            <w:r>
              <w:rPr>
                <w:color w:val="auto"/>
                <w:sz w:val="24"/>
                <w:highlight w:val="none"/>
              </w:rPr>
              <mc:AlternateContent>
                <mc:Choice Requires="wps">
                  <w:drawing>
                    <wp:anchor distT="0" distB="0" distL="114300" distR="114300" simplePos="0" relativeHeight="251689984" behindDoc="0" locked="0" layoutInCell="1" allowOverlap="1">
                      <wp:simplePos x="0" y="0"/>
                      <wp:positionH relativeFrom="column">
                        <wp:posOffset>2883535</wp:posOffset>
                      </wp:positionH>
                      <wp:positionV relativeFrom="paragraph">
                        <wp:posOffset>1967865</wp:posOffset>
                      </wp:positionV>
                      <wp:extent cx="549910" cy="30480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7E9C3248">
                                  <w:pPr>
                                    <w:rPr>
                                      <w:rFonts w:hint="default" w:eastAsia="宋体"/>
                                      <w:b/>
                                      <w:bCs/>
                                      <w:color w:val="0000FF"/>
                                      <w:lang w:val="en-US" w:eastAsia="zh-CN"/>
                                    </w:rPr>
                                  </w:pPr>
                                  <w:r>
                                    <w:rPr>
                                      <w:rFonts w:hint="eastAsia"/>
                                      <w:b/>
                                      <w:bCs/>
                                      <w:color w:val="0000FF"/>
                                      <w:lang w:val="en-US" w:eastAsia="zh-CN"/>
                                    </w:rPr>
                                    <w:t>3号</w:t>
                                  </w:r>
                                </w:p>
                              </w:txbxContent>
                            </wps:txbx>
                            <wps:bodyPr upright="1"/>
                          </wps:wsp>
                        </a:graphicData>
                      </a:graphic>
                    </wp:anchor>
                  </w:drawing>
                </mc:Choice>
                <mc:Fallback>
                  <w:pict>
                    <v:shape id="_x0000_s1026" o:spid="_x0000_s1026" o:spt="202" type="#_x0000_t202" style="position:absolute;left:0pt;margin-left:227.05pt;margin-top:154.95pt;height:24pt;width:43.3pt;z-index:251689984;mso-width-relative:page;mso-height-relative:page;" filled="f" stroked="f" coordsize="21600,21600" o:gfxdata="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63T&#10;qtgAAAALAQAADwAAAAAAAAABACAAAAAiAAAAZHJzL2Rvd25yZXYueG1sUEsBAhQAFAAAAAgAh07i&#10;QDi5heiwAQAAUQMAAA4AAAAAAAAAAQAgAAAAJwEAAGRycy9lMm9Eb2MueG1sUEsFBgAAAAAGAAYA&#10;WQEAAEkFAAAAAA==&#10;">
                      <v:fill on="f" focussize="0,0"/>
                      <v:stroke on="f"/>
                      <v:imagedata o:title=""/>
                      <o:lock v:ext="edit" aspectratio="f"/>
                      <v:textbox>
                        <w:txbxContent>
                          <w:p w14:paraId="7E9C3248">
                            <w:pPr>
                              <w:rPr>
                                <w:rFonts w:hint="default" w:eastAsia="宋体"/>
                                <w:b/>
                                <w:bCs/>
                                <w:color w:val="0000FF"/>
                                <w:lang w:val="en-US" w:eastAsia="zh-CN"/>
                              </w:rPr>
                            </w:pPr>
                            <w:r>
                              <w:rPr>
                                <w:rFonts w:hint="eastAsia"/>
                                <w:b/>
                                <w:bCs/>
                                <w:color w:val="0000FF"/>
                                <w:lang w:val="en-US" w:eastAsia="zh-CN"/>
                              </w:rPr>
                              <w:t>3号</w:t>
                            </w:r>
                          </w:p>
                        </w:txbxContent>
                      </v:textbox>
                    </v:shape>
                  </w:pict>
                </mc:Fallback>
              </mc:AlternateContent>
            </w:r>
            <w:r>
              <w:rPr>
                <w:color w:val="auto"/>
                <w:sz w:val="24"/>
                <w:highlight w:val="none"/>
              </w:rPr>
              <mc:AlternateContent>
                <mc:Choice Requires="wps">
                  <w:drawing>
                    <wp:anchor distT="0" distB="0" distL="114300" distR="114300" simplePos="0" relativeHeight="251692032" behindDoc="0" locked="0" layoutInCell="1" allowOverlap="1">
                      <wp:simplePos x="0" y="0"/>
                      <wp:positionH relativeFrom="column">
                        <wp:posOffset>2902585</wp:posOffset>
                      </wp:positionH>
                      <wp:positionV relativeFrom="paragraph">
                        <wp:posOffset>1866900</wp:posOffset>
                      </wp:positionV>
                      <wp:extent cx="190500" cy="182880"/>
                      <wp:effectExtent l="7620" t="10160" r="11430" b="16510"/>
                      <wp:wrapNone/>
                      <wp:docPr id="386" name="等腰三角形 386"/>
                      <wp:cNvGraphicFramePr/>
                      <a:graphic xmlns:a="http://schemas.openxmlformats.org/drawingml/2006/main">
                        <a:graphicData uri="http://schemas.microsoft.com/office/word/2010/wordprocessingShape">
                          <wps:wsp>
                            <wps:cNvSpPr/>
                            <wps:spPr>
                              <a:xfrm>
                                <a:off x="0" y="0"/>
                                <a:ext cx="190500" cy="182880"/>
                              </a:xfrm>
                              <a:prstGeom prst="triangle">
                                <a:avLst>
                                  <a:gd name="adj" fmla="val 50000"/>
                                </a:avLst>
                              </a:prstGeom>
                              <a:solidFill>
                                <a:srgbClr val="FFC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28.55pt;margin-top:147pt;height:14.4pt;width:15pt;z-index:251692032;mso-width-relative:page;mso-height-relative:page;" fillcolor="#FFC000" filled="t" stroked="t" coordsize="21600,21600" o:gfxdata="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plMvnbAAAACwEAAA8AAAAAAAAAAQAgAAAAIgAAAGRycy9kb3ducmV2LnhtbFBLAQIU&#10;ABQAAAAIAIdO4kB7hTUJKQIAAFoEAAAOAAAAAAAAAAEAIAAAACoBAABkcnMvZTJvRG9jLnhtbFBL&#10;BQYAAAAABgAGAFkBAADFBQAAAAA=&#10;" adj="10800">
                      <v:fill on="t" focussize="0,0"/>
                      <v:stroke color="#000000" joinstyle="miter"/>
                      <v:imagedata o:title=""/>
                      <o:lock v:ext="edit" aspectratio="f"/>
                    </v:shape>
                  </w:pict>
                </mc:Fallback>
              </mc:AlternateContent>
            </w:r>
            <w:r>
              <w:rPr>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2885440</wp:posOffset>
                      </wp:positionH>
                      <wp:positionV relativeFrom="paragraph">
                        <wp:posOffset>1917700</wp:posOffset>
                      </wp:positionV>
                      <wp:extent cx="351790" cy="263525"/>
                      <wp:effectExtent l="4445" t="4445" r="5715" b="17780"/>
                      <wp:wrapNone/>
                      <wp:docPr id="349" name="任意多边形 349"/>
                      <wp:cNvGraphicFramePr/>
                      <a:graphic xmlns:a="http://schemas.openxmlformats.org/drawingml/2006/main">
                        <a:graphicData uri="http://schemas.microsoft.com/office/word/2010/wordprocessingShape">
                          <wps:wsp>
                            <wps:cNvSpPr/>
                            <wps:spPr>
                              <a:xfrm>
                                <a:off x="0" y="0"/>
                                <a:ext cx="351790" cy="263525"/>
                              </a:xfrm>
                              <a:custGeom>
                                <a:avLst/>
                                <a:gdLst/>
                                <a:ahLst/>
                                <a:cxnLst/>
                                <a:pathLst>
                                  <a:path w="554" h="415">
                                    <a:moveTo>
                                      <a:pt x="0" y="276"/>
                                    </a:moveTo>
                                    <a:lnTo>
                                      <a:pt x="450" y="0"/>
                                    </a:lnTo>
                                    <a:lnTo>
                                      <a:pt x="554" y="150"/>
                                    </a:lnTo>
                                    <a:lnTo>
                                      <a:pt x="46" y="415"/>
                                    </a:lnTo>
                                    <a:lnTo>
                                      <a:pt x="0" y="276"/>
                                    </a:lnTo>
                                    <a:close/>
                                  </a:path>
                                </a:pathLst>
                              </a:custGeom>
                              <a:noFill/>
                              <a:ln w="9525" cap="flat" cmpd="sng">
                                <a:solidFill>
                                  <a:srgbClr val="FFFF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27.2pt;margin-top:151pt;height:20.75pt;width:27.7pt;z-index:251683840;mso-width-relative:page;mso-height-relative:page;" filled="f" stroked="t" coordsize="554,415" o:gfxdata="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WOykJ2AAAAAsBAAAPAAAAAAAAAAEAIAAAACIAAABkcnMvZG93bnJldi54bWxQSwECFAAUAAAA&#10;CACHTuJAXwFaQWACAAARBQAADgAAAAAAAAABACAAAAAnAQAAZHJzL2Uyb0RvYy54bWxQSwUGAAAA&#10;AAYABgBZAQAA+QUAAAAA&#10;" path="m0,276l450,0,554,150,46,415,0,276xe">
                      <v:fill on="f" focussize="0,0"/>
                      <v:stroke color="#FFFF00" joinstyle="round"/>
                      <v:imagedata o:title=""/>
                      <o:lock v:ext="edit" aspectratio="f"/>
                    </v:shape>
                  </w:pict>
                </mc:Fallback>
              </mc:AlternateContent>
            </w:r>
            <w:r>
              <w:rPr>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1125220</wp:posOffset>
                      </wp:positionH>
                      <wp:positionV relativeFrom="paragraph">
                        <wp:posOffset>2376170</wp:posOffset>
                      </wp:positionV>
                      <wp:extent cx="549910" cy="304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5CDFEF5B">
                                  <w:pPr>
                                    <w:rPr>
                                      <w:rFonts w:hint="default" w:eastAsia="宋体"/>
                                      <w:b/>
                                      <w:bCs/>
                                      <w:color w:val="0000FF"/>
                                      <w:lang w:val="en-US" w:eastAsia="zh-CN"/>
                                    </w:rPr>
                                  </w:pPr>
                                  <w:r>
                                    <w:rPr>
                                      <w:rFonts w:hint="eastAsia"/>
                                      <w:b/>
                                      <w:bCs/>
                                      <w:color w:val="0000FF"/>
                                      <w:lang w:val="en-US" w:eastAsia="zh-CN"/>
                                    </w:rPr>
                                    <w:t>16号</w:t>
                                  </w:r>
                                </w:p>
                              </w:txbxContent>
                            </wps:txbx>
                            <wps:bodyPr upright="1"/>
                          </wps:wsp>
                        </a:graphicData>
                      </a:graphic>
                    </wp:anchor>
                  </w:drawing>
                </mc:Choice>
                <mc:Fallback>
                  <w:pict>
                    <v:shape id="_x0000_s1026" o:spid="_x0000_s1026" o:spt="202" type="#_x0000_t202" style="position:absolute;left:0pt;margin-left:88.6pt;margin-top:187.1pt;height:24pt;width:43.3pt;z-index:251686912;mso-width-relative:page;mso-height-relative:page;" filled="f" stroked="f" coordsize="21600,21600" o:gfxdata="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nfAZHX&#10;AAAACwEAAA8AAAAAAAAAAQAgAAAAIgAAAGRycy9kb3ducmV2LnhtbFBLAQIUABQAAAAIAIdO4kBg&#10;eJDdrwEAAFEDAAAOAAAAAAAAAAEAIAAAACYBAABkcnMvZTJvRG9jLnhtbFBLBQYAAAAABgAGAFkB&#10;AABHBQAAAAA=&#10;">
                      <v:fill on="f" focussize="0,0"/>
                      <v:stroke on="f"/>
                      <v:imagedata o:title=""/>
                      <o:lock v:ext="edit" aspectratio="f"/>
                      <v:textbox>
                        <w:txbxContent>
                          <w:p w14:paraId="5CDFEF5B">
                            <w:pPr>
                              <w:rPr>
                                <w:rFonts w:hint="default" w:eastAsia="宋体"/>
                                <w:b/>
                                <w:bCs/>
                                <w:color w:val="0000FF"/>
                                <w:lang w:val="en-US" w:eastAsia="zh-CN"/>
                              </w:rPr>
                            </w:pPr>
                            <w:r>
                              <w:rPr>
                                <w:rFonts w:hint="eastAsia"/>
                                <w:b/>
                                <w:bCs/>
                                <w:color w:val="0000FF"/>
                                <w:lang w:val="en-US" w:eastAsia="zh-CN"/>
                              </w:rPr>
                              <w:t>16号</w:t>
                            </w:r>
                          </w:p>
                        </w:txbxContent>
                      </v:textbox>
                    </v:shape>
                  </w:pict>
                </mc:Fallback>
              </mc:AlternateContent>
            </w:r>
            <w:r>
              <w:rPr>
                <w:color w:val="auto"/>
                <w:sz w:val="24"/>
                <w:highlight w:val="none"/>
              </w:rPr>
              <mc:AlternateContent>
                <mc:Choice Requires="wps">
                  <w:drawing>
                    <wp:anchor distT="0" distB="0" distL="114300" distR="114300" simplePos="0" relativeHeight="251695104" behindDoc="0" locked="0" layoutInCell="1" allowOverlap="1">
                      <wp:simplePos x="0" y="0"/>
                      <wp:positionH relativeFrom="column">
                        <wp:posOffset>1536065</wp:posOffset>
                      </wp:positionH>
                      <wp:positionV relativeFrom="paragraph">
                        <wp:posOffset>2296795</wp:posOffset>
                      </wp:positionV>
                      <wp:extent cx="549910" cy="304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549910" cy="304800"/>
                              </a:xfrm>
                              <a:prstGeom prst="rect">
                                <a:avLst/>
                              </a:prstGeom>
                              <a:noFill/>
                              <a:ln>
                                <a:noFill/>
                              </a:ln>
                            </wps:spPr>
                            <wps:txbx>
                              <w:txbxContent>
                                <w:p w14:paraId="0A0353A2">
                                  <w:pPr>
                                    <w:rPr>
                                      <w:rFonts w:hint="default" w:eastAsia="宋体"/>
                                      <w:b/>
                                      <w:bCs/>
                                      <w:color w:val="FF0000"/>
                                      <w:lang w:val="en-US" w:eastAsia="zh-CN"/>
                                    </w:rPr>
                                  </w:pPr>
                                  <w:r>
                                    <w:rPr>
                                      <w:rFonts w:hint="eastAsia"/>
                                      <w:b/>
                                      <w:bCs/>
                                      <w:color w:val="FF0000"/>
                                      <w:lang w:val="en-US" w:eastAsia="zh-CN"/>
                                    </w:rPr>
                                    <w:t>1#</w:t>
                                  </w:r>
                                </w:p>
                              </w:txbxContent>
                            </wps:txbx>
                            <wps:bodyPr upright="1"/>
                          </wps:wsp>
                        </a:graphicData>
                      </a:graphic>
                    </wp:anchor>
                  </w:drawing>
                </mc:Choice>
                <mc:Fallback>
                  <w:pict>
                    <v:shape id="_x0000_s1026" o:spid="_x0000_s1026" o:spt="202" type="#_x0000_t202" style="position:absolute;left:0pt;margin-left:120.95pt;margin-top:180.85pt;height:24pt;width:43.3pt;z-index:251695104;mso-width-relative:page;mso-height-relative:page;" filled="f" stroked="f" coordsize="21600,21600" o:gfxdata="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qK&#10;mdkAAAALAQAADwAAAAAAAAABACAAAAAiAAAAZHJzL2Rvd25yZXYueG1sUEsBAhQAFAAAAAgAh07i&#10;QNR5NJivAQAAUQMAAA4AAAAAAAAAAQAgAAAAKAEAAGRycy9lMm9Eb2MueG1sUEsFBgAAAAAGAAYA&#10;WQEAAEkFAAAAAA==&#10;">
                      <v:fill on="f" focussize="0,0"/>
                      <v:stroke on="f"/>
                      <v:imagedata o:title=""/>
                      <o:lock v:ext="edit" aspectratio="f"/>
                      <v:textbox>
                        <w:txbxContent>
                          <w:p w14:paraId="0A0353A2">
                            <w:pPr>
                              <w:rPr>
                                <w:rFonts w:hint="default" w:eastAsia="宋体"/>
                                <w:b/>
                                <w:bCs/>
                                <w:color w:val="FF0000"/>
                                <w:lang w:val="en-US" w:eastAsia="zh-CN"/>
                              </w:rPr>
                            </w:pPr>
                            <w:r>
                              <w:rPr>
                                <w:rFonts w:hint="eastAsia"/>
                                <w:b/>
                                <w:bCs/>
                                <w:color w:val="FF0000"/>
                                <w:lang w:val="en-US" w:eastAsia="zh-CN"/>
                              </w:rPr>
                              <w:t>1#</w:t>
                            </w:r>
                          </w:p>
                        </w:txbxContent>
                      </v:textbox>
                    </v:shape>
                  </w:pict>
                </mc:Fallback>
              </mc:AlternateContent>
            </w:r>
            <w:r>
              <w:rPr>
                <w:color w:val="auto"/>
                <w:sz w:val="24"/>
                <w:highlight w:val="none"/>
              </w:rPr>
              <mc:AlternateContent>
                <mc:Choice Requires="wps">
                  <w:drawing>
                    <wp:anchor distT="0" distB="0" distL="114300" distR="114300" simplePos="0" relativeHeight="251691008" behindDoc="0" locked="0" layoutInCell="1" allowOverlap="1">
                      <wp:simplePos x="0" y="0"/>
                      <wp:positionH relativeFrom="column">
                        <wp:posOffset>1588770</wp:posOffset>
                      </wp:positionH>
                      <wp:positionV relativeFrom="paragraph">
                        <wp:posOffset>2264410</wp:posOffset>
                      </wp:positionV>
                      <wp:extent cx="190500" cy="182880"/>
                      <wp:effectExtent l="7620" t="10160" r="11430" b="16510"/>
                      <wp:wrapNone/>
                      <wp:docPr id="388" name="等腰三角形 388"/>
                      <wp:cNvGraphicFramePr/>
                      <a:graphic xmlns:a="http://schemas.openxmlformats.org/drawingml/2006/main">
                        <a:graphicData uri="http://schemas.microsoft.com/office/word/2010/wordprocessingShape">
                          <wps:wsp>
                            <wps:cNvSpPr/>
                            <wps:spPr>
                              <a:xfrm>
                                <a:off x="0" y="0"/>
                                <a:ext cx="190500" cy="182880"/>
                              </a:xfrm>
                              <a:prstGeom prst="triangle">
                                <a:avLst>
                                  <a:gd name="adj" fmla="val 50000"/>
                                </a:avLst>
                              </a:prstGeom>
                              <a:solidFill>
                                <a:srgbClr val="FFC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125.1pt;margin-top:178.3pt;height:14.4pt;width:15pt;z-index:251691008;mso-width-relative:page;mso-height-relative:page;" fillcolor="#FFC000" filled="t" stroked="t" coordsize="21600,21600" o:gfxdata="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vX8c2gAAAAsBAAAPAAAAAAAAAAEAIAAAACIAAABkcnMvZG93bnJldi54bWxQSwECFAAU&#10;AAAACACHTuJAj0gphCgCAABaBAAADgAAAAAAAAABACAAAAApAQAAZHJzL2Uyb0RvYy54bWxQSwUG&#10;AAAAAAYABgBZAQAAwwUAAAAA&#10;" adj="10800">
                      <v:fill on="t" focussize="0,0"/>
                      <v:stroke color="#000000" joinstyle="miter"/>
                      <v:imagedata o:title=""/>
                      <o:lock v:ext="edit" aspectratio="f"/>
                    </v:shape>
                  </w:pict>
                </mc:Fallback>
              </mc:AlternateContent>
            </w:r>
            <w:r>
              <w:rPr>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1363345</wp:posOffset>
                      </wp:positionH>
                      <wp:positionV relativeFrom="paragraph">
                        <wp:posOffset>2360295</wp:posOffset>
                      </wp:positionV>
                      <wp:extent cx="271145" cy="234315"/>
                      <wp:effectExtent l="4445" t="4445" r="10160" b="8890"/>
                      <wp:wrapNone/>
                      <wp:docPr id="384" name="任意多边形 384"/>
                      <wp:cNvGraphicFramePr/>
                      <a:graphic xmlns:a="http://schemas.openxmlformats.org/drawingml/2006/main">
                        <a:graphicData uri="http://schemas.microsoft.com/office/word/2010/wordprocessingShape">
                          <wps:wsp>
                            <wps:cNvSpPr/>
                            <wps:spPr>
                              <a:xfrm>
                                <a:off x="0" y="0"/>
                                <a:ext cx="271145" cy="234315"/>
                              </a:xfrm>
                              <a:custGeom>
                                <a:avLst/>
                                <a:gdLst/>
                                <a:ahLst/>
                                <a:cxnLst/>
                                <a:pathLst>
                                  <a:path w="427" h="369">
                                    <a:moveTo>
                                      <a:pt x="0" y="162"/>
                                    </a:moveTo>
                                    <a:lnTo>
                                      <a:pt x="300" y="0"/>
                                    </a:lnTo>
                                    <a:lnTo>
                                      <a:pt x="427" y="219"/>
                                    </a:lnTo>
                                    <a:lnTo>
                                      <a:pt x="104" y="369"/>
                                    </a:lnTo>
                                    <a:lnTo>
                                      <a:pt x="0" y="162"/>
                                    </a:lnTo>
                                    <a:close/>
                                  </a:path>
                                </a:pathLst>
                              </a:custGeom>
                              <a:noFill/>
                              <a:ln w="9525" cap="flat" cmpd="sng">
                                <a:solidFill>
                                  <a:srgbClr val="FFFF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07.35pt;margin-top:185.85pt;height:18.45pt;width:21.35pt;z-index:251682816;mso-width-relative:page;mso-height-relative:page;" filled="f" stroked="t" coordsize="427,369" o:gfxdata="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FHqEtwAAAALAQAADwAAAAAAAAABACAAAAAiAAAAZHJzL2Rvd25yZXYueG1s&#10;UEsBAhQAFAAAAAgAh07iQD32tmNmAgAAEgUAAA4AAAAAAAAAAQAgAAAAKwEAAGRycy9lMm9Eb2Mu&#10;eG1sUEsFBgAAAAAGAAYAWQEAAAMGAAAAAA==&#10;" path="m0,162l300,0,427,219,104,369,0,162xe">
                      <v:fill on="f" focussize="0,0"/>
                      <v:stroke color="#FFFF00" joinstyle="round"/>
                      <v:imagedata o:title=""/>
                      <o:lock v:ext="edit" aspectratio="f"/>
                    </v:shape>
                  </w:pict>
                </mc:Fallback>
              </mc:AlternateContent>
            </w:r>
            <w:r>
              <w:rPr>
                <w:rFonts w:hint="eastAsia" w:eastAsia="黑体"/>
                <w:bCs/>
                <w:color w:val="auto"/>
                <w:sz w:val="24"/>
                <w:highlight w:val="none"/>
                <w:lang w:eastAsia="zh-CN"/>
              </w:rPr>
              <w:drawing>
                <wp:inline distT="0" distB="0" distL="114300" distR="114300">
                  <wp:extent cx="5444490" cy="3712845"/>
                  <wp:effectExtent l="0" t="0" r="3810" b="1905"/>
                  <wp:docPr id="309" name="图片 5" descr="3095_2024090510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5" descr="3095_20240905104252"/>
                          <pic:cNvPicPr>
                            <a:picLocks noChangeAspect="1"/>
                          </pic:cNvPicPr>
                        </pic:nvPicPr>
                        <pic:blipFill>
                          <a:blip r:embed="rId23"/>
                          <a:stretch>
                            <a:fillRect/>
                          </a:stretch>
                        </pic:blipFill>
                        <pic:spPr>
                          <a:xfrm>
                            <a:off x="0" y="0"/>
                            <a:ext cx="5444490" cy="3712845"/>
                          </a:xfrm>
                          <a:prstGeom prst="rect">
                            <a:avLst/>
                          </a:prstGeom>
                          <a:noFill/>
                          <a:ln>
                            <a:noFill/>
                          </a:ln>
                        </pic:spPr>
                      </pic:pic>
                    </a:graphicData>
                  </a:graphic>
                </wp:inline>
              </w:drawing>
            </w:r>
          </w:p>
          <w:p w14:paraId="4B20ACD8">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宋体" w:cs="宋体"/>
                <w:color w:val="auto"/>
                <w:spacing w:val="-3"/>
                <w:sz w:val="24"/>
                <w:szCs w:val="24"/>
                <w:highlight w:val="none"/>
                <w:lang w:val="en-US" w:eastAsia="zh-CN"/>
              </w:rPr>
            </w:pPr>
            <w:r>
              <w:rPr>
                <w:rFonts w:hint="eastAsia" w:ascii="Times New Roman" w:hAnsi="Times New Roman" w:eastAsia="宋体" w:cs="宋体"/>
                <w:b/>
                <w:bCs/>
                <w:snapToGrid w:val="0"/>
                <w:color w:val="auto"/>
                <w:spacing w:val="0"/>
                <w:w w:val="100"/>
                <w:kern w:val="0"/>
                <w:position w:val="0"/>
                <w:sz w:val="24"/>
                <w:szCs w:val="24"/>
                <w:highlight w:val="none"/>
                <w:u w:val="none"/>
                <w:shd w:val="clear" w:color="auto" w:fill="auto"/>
                <w:lang w:val="en-US" w:eastAsia="zh-CN" w:bidi="zh-TW"/>
              </w:rPr>
              <w:t>图2 噪声监测点位</w:t>
            </w:r>
          </w:p>
          <w:p w14:paraId="3FE84EC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imes New Roman" w:hAnsi="Times New Roman" w:eastAsia="宋体" w:cs="宋体"/>
                <w:color w:val="auto"/>
                <w:spacing w:val="-3"/>
                <w:sz w:val="24"/>
                <w:szCs w:val="24"/>
                <w:highlight w:val="none"/>
              </w:rPr>
            </w:pPr>
            <w:r>
              <w:rPr>
                <w:rFonts w:hint="eastAsia" w:ascii="Times New Roman" w:hAnsi="Times New Roman" w:eastAsia="宋体" w:cs="宋体"/>
                <w:color w:val="auto"/>
                <w:spacing w:val="-3"/>
                <w:sz w:val="24"/>
                <w:szCs w:val="24"/>
                <w:highlight w:val="none"/>
                <w:lang w:val="en-US" w:eastAsia="zh-CN"/>
              </w:rPr>
              <w:t>(3)海水质量现状</w:t>
            </w:r>
          </w:p>
          <w:p w14:paraId="62647D59">
            <w:pPr>
              <w:keepNext w:val="0"/>
              <w:keepLines w:val="0"/>
              <w:pageBreakBefore w:val="0"/>
              <w:widowControl/>
              <w:kinsoku/>
              <w:wordWrap/>
              <w:overflowPunct/>
              <w:topLinePunct w:val="0"/>
              <w:autoSpaceDE w:val="0"/>
              <w:autoSpaceDN w:val="0"/>
              <w:bidi w:val="0"/>
              <w:adjustRightInd/>
              <w:snapToGrid w:val="0"/>
              <w:spacing w:before="0" w:line="360" w:lineRule="auto"/>
              <w:ind w:left="0" w:right="0" w:firstLine="468" w:firstLineChars="200"/>
              <w:textAlignment w:val="baseline"/>
              <w:rPr>
                <w:rFonts w:hint="eastAsia" w:ascii="Times New Roman" w:hAnsi="Times New Roman" w:eastAsia="宋体" w:cs="宋体"/>
                <w:color w:val="auto"/>
                <w:spacing w:val="-3"/>
                <w:sz w:val="24"/>
                <w:szCs w:val="24"/>
                <w:highlight w:val="none"/>
                <w:lang w:val="en-US" w:eastAsia="zh-CN"/>
              </w:rPr>
            </w:pPr>
            <w:r>
              <w:rPr>
                <w:rFonts w:hint="eastAsia" w:ascii="Times New Roman" w:hAnsi="Times New Roman" w:eastAsia="宋体" w:cs="宋体"/>
                <w:color w:val="auto"/>
                <w:spacing w:val="-3"/>
                <w:sz w:val="24"/>
                <w:szCs w:val="24"/>
                <w:highlight w:val="none"/>
                <w:lang w:val="en-US" w:eastAsia="zh-CN"/>
              </w:rPr>
              <w:t>距离项目最的海域为项目东南侧740m的黄海，</w:t>
            </w:r>
            <w:r>
              <w:rPr>
                <w:rFonts w:hint="eastAsia" w:ascii="Times New Roman" w:hAnsi="Times New Roman" w:eastAsia="宋体" w:cs="宋体"/>
                <w:color w:val="auto"/>
                <w:spacing w:val="-3"/>
                <w:sz w:val="24"/>
                <w:szCs w:val="24"/>
                <w:highlight w:val="none"/>
              </w:rPr>
              <w:t>根据《202</w:t>
            </w:r>
            <w:r>
              <w:rPr>
                <w:rFonts w:hint="eastAsia" w:ascii="Times New Roman" w:hAnsi="Times New Roman" w:eastAsia="宋体" w:cs="宋体"/>
                <w:color w:val="auto"/>
                <w:spacing w:val="-3"/>
                <w:sz w:val="24"/>
                <w:szCs w:val="24"/>
                <w:highlight w:val="none"/>
                <w:lang w:val="en-US" w:eastAsia="zh-CN"/>
              </w:rPr>
              <w:t>3</w:t>
            </w:r>
            <w:r>
              <w:rPr>
                <w:rFonts w:hint="eastAsia" w:ascii="Times New Roman" w:hAnsi="Times New Roman" w:eastAsia="宋体" w:cs="宋体"/>
                <w:color w:val="auto"/>
                <w:spacing w:val="-3"/>
                <w:sz w:val="24"/>
                <w:szCs w:val="24"/>
                <w:highlight w:val="none"/>
              </w:rPr>
              <w:t>年度青岛市生态环境状况公报》，202</w:t>
            </w:r>
            <w:r>
              <w:rPr>
                <w:rFonts w:hint="eastAsia" w:ascii="Times New Roman" w:hAnsi="Times New Roman" w:eastAsia="宋体" w:cs="宋体"/>
                <w:color w:val="auto"/>
                <w:spacing w:val="-3"/>
                <w:sz w:val="24"/>
                <w:szCs w:val="24"/>
                <w:highlight w:val="none"/>
                <w:lang w:val="en-US" w:eastAsia="zh-CN"/>
              </w:rPr>
              <w:t>3</w:t>
            </w:r>
            <w:r>
              <w:rPr>
                <w:rFonts w:hint="eastAsia" w:ascii="Times New Roman" w:hAnsi="Times New Roman" w:eastAsia="宋体" w:cs="宋体"/>
                <w:color w:val="auto"/>
                <w:spacing w:val="-3"/>
                <w:sz w:val="24"/>
                <w:szCs w:val="24"/>
                <w:highlight w:val="none"/>
              </w:rPr>
              <w:t>年，青岛市近岸海域水质状况总体良好，海水水质优良</w:t>
            </w:r>
            <w:r>
              <w:rPr>
                <w:rFonts w:hint="eastAsia" w:ascii="Times New Roman" w:hAnsi="Times New Roman" w:eastAsia="宋体" w:cs="宋体"/>
                <w:color w:val="auto"/>
                <w:spacing w:val="-3"/>
                <w:sz w:val="24"/>
                <w:szCs w:val="24"/>
                <w:highlight w:val="none"/>
                <w:lang w:eastAsia="zh-CN"/>
              </w:rPr>
              <w:t>(</w:t>
            </w:r>
            <w:r>
              <w:rPr>
                <w:rFonts w:hint="eastAsia" w:ascii="Times New Roman" w:hAnsi="Times New Roman" w:eastAsia="宋体" w:cs="宋体"/>
                <w:color w:val="auto"/>
                <w:spacing w:val="-3"/>
                <w:sz w:val="24"/>
                <w:szCs w:val="24"/>
                <w:highlight w:val="none"/>
              </w:rPr>
              <w:t>一类、二类</w:t>
            </w:r>
            <w:r>
              <w:rPr>
                <w:rFonts w:hint="eastAsia" w:ascii="Times New Roman" w:hAnsi="Times New Roman" w:eastAsia="宋体" w:cs="宋体"/>
                <w:color w:val="auto"/>
                <w:spacing w:val="-3"/>
                <w:sz w:val="24"/>
                <w:szCs w:val="24"/>
                <w:highlight w:val="none"/>
                <w:lang w:eastAsia="zh-CN"/>
              </w:rPr>
              <w:t>)</w:t>
            </w:r>
            <w:r>
              <w:rPr>
                <w:rFonts w:hint="eastAsia" w:ascii="Times New Roman" w:hAnsi="Times New Roman" w:eastAsia="宋体" w:cs="宋体"/>
                <w:color w:val="auto"/>
                <w:spacing w:val="-3"/>
                <w:sz w:val="24"/>
                <w:szCs w:val="24"/>
                <w:highlight w:val="none"/>
              </w:rPr>
              <w:t>面积比例达到99.3%，海洋生态环境保持稳定。胶州湾东北部湾顶和丁字湾海域水质相对较差，主要污染物为无机氮，其次为活性磷酸盐。</w:t>
            </w:r>
          </w:p>
          <w:p w14:paraId="1882FF0E">
            <w:pPr>
              <w:keepNext w:val="0"/>
              <w:keepLines w:val="0"/>
              <w:pageBreakBefore w:val="0"/>
              <w:widowControl/>
              <w:kinsoku/>
              <w:wordWrap/>
              <w:overflowPunct/>
              <w:topLinePunct w:val="0"/>
              <w:autoSpaceDE w:val="0"/>
              <w:autoSpaceDN w:val="0"/>
              <w:bidi w:val="0"/>
              <w:adjustRightInd/>
              <w:snapToGrid w:val="0"/>
              <w:spacing w:before="0" w:line="360" w:lineRule="auto"/>
              <w:ind w:left="0" w:right="0" w:firstLine="468" w:firstLineChars="200"/>
              <w:textAlignment w:val="baseline"/>
              <w:rPr>
                <w:rFonts w:hint="eastAsia" w:ascii="Times New Roman" w:hAnsi="Times New Roman" w:eastAsia="宋体" w:cs="宋体"/>
                <w:color w:val="auto"/>
                <w:spacing w:val="-3"/>
                <w:sz w:val="24"/>
                <w:szCs w:val="24"/>
                <w:highlight w:val="none"/>
                <w:lang w:val="en-US" w:eastAsia="zh-CN"/>
              </w:rPr>
            </w:pPr>
            <w:r>
              <w:rPr>
                <w:rFonts w:hint="eastAsia" w:ascii="Times New Roman" w:hAnsi="Times New Roman" w:eastAsia="宋体" w:cs="宋体"/>
                <w:color w:val="auto"/>
                <w:spacing w:val="-3"/>
                <w:sz w:val="24"/>
                <w:szCs w:val="24"/>
                <w:highlight w:val="none"/>
                <w:lang w:val="en-US" w:eastAsia="zh-CN"/>
              </w:rPr>
              <w:t>(4)生态环境现状</w:t>
            </w:r>
          </w:p>
          <w:p w14:paraId="36974C2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imes New Roman" w:hAnsi="Times New Roman" w:eastAsia="宋体" w:cs="宋体"/>
                <w:color w:val="auto"/>
                <w:spacing w:val="-3"/>
                <w:sz w:val="24"/>
                <w:szCs w:val="24"/>
                <w:highlight w:val="none"/>
              </w:rPr>
            </w:pPr>
            <w:r>
              <w:rPr>
                <w:rFonts w:hint="eastAsia" w:ascii="Times New Roman" w:hAnsi="Times New Roman" w:eastAsia="宋体" w:cs="宋体"/>
                <w:color w:val="auto"/>
                <w:spacing w:val="-3"/>
                <w:sz w:val="24"/>
                <w:szCs w:val="24"/>
                <w:highlight w:val="none"/>
              </w:rPr>
              <w:t>生态环境现状调查结果详见生态影响专项。调查结论简述如下：</w:t>
            </w:r>
          </w:p>
          <w:p w14:paraId="1E16A00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imes New Roman" w:hAnsi="Times New Roman" w:eastAsia="宋体" w:cs="宋体"/>
                <w:color w:val="auto"/>
                <w:spacing w:val="-3"/>
                <w:sz w:val="24"/>
                <w:szCs w:val="24"/>
                <w:highlight w:val="none"/>
                <w:lang w:eastAsia="zh-CN"/>
              </w:rPr>
            </w:pPr>
            <w:r>
              <w:rPr>
                <w:rFonts w:hint="eastAsia" w:ascii="Times New Roman" w:hAnsi="Times New Roman" w:eastAsia="宋体" w:cs="宋体"/>
                <w:color w:val="auto"/>
                <w:spacing w:val="-3"/>
                <w:sz w:val="24"/>
                <w:szCs w:val="24"/>
                <w:highlight w:val="none"/>
              </w:rPr>
              <w:t>项目建设区域</w:t>
            </w:r>
            <w:r>
              <w:rPr>
                <w:rFonts w:hint="eastAsia" w:ascii="Times New Roman" w:hAnsi="Times New Roman" w:eastAsia="宋体" w:cs="宋体"/>
                <w:color w:val="auto"/>
                <w:spacing w:val="-3"/>
                <w:sz w:val="24"/>
                <w:szCs w:val="24"/>
                <w:highlight w:val="none"/>
                <w:lang w:val="en-US" w:eastAsia="zh-CN"/>
              </w:rPr>
              <w:t>为居住用地</w:t>
            </w:r>
            <w:r>
              <w:rPr>
                <w:rFonts w:hint="eastAsia" w:ascii="Times New Roman" w:hAnsi="Times New Roman" w:eastAsia="宋体" w:cs="宋体"/>
                <w:color w:val="auto"/>
                <w:spacing w:val="-3"/>
                <w:sz w:val="24"/>
                <w:szCs w:val="24"/>
                <w:highlight w:val="none"/>
              </w:rPr>
              <w:t>，</w:t>
            </w:r>
            <w:r>
              <w:rPr>
                <w:rFonts w:hint="eastAsia" w:ascii="Times New Roman" w:hAnsi="Times New Roman" w:eastAsia="宋体" w:cs="宋体"/>
                <w:color w:val="auto"/>
                <w:spacing w:val="-3"/>
                <w:sz w:val="24"/>
                <w:szCs w:val="24"/>
                <w:highlight w:val="none"/>
                <w:lang w:val="en-US" w:eastAsia="zh-CN"/>
              </w:rPr>
              <w:t>本项目占地原为空闲地，交付时为净地，项目地块内有零星杂草(狗尾草、葎草等)覆盖，无树木保留，周边木本植物主要为栽培树种，未发现珍稀濒危物种，无古树名木；未发现有大型野生动物，偶见常见鸟类，未发现国家或地方重点保护野生动物。项目周边主要为</w:t>
            </w:r>
            <w:r>
              <w:rPr>
                <w:rFonts w:ascii="宋体" w:hAnsi="宋体" w:eastAsia="宋体" w:cs="宋体"/>
                <w:color w:val="auto"/>
                <w:sz w:val="24"/>
                <w:szCs w:val="24"/>
                <w:highlight w:val="none"/>
              </w:rPr>
              <w:t>居住用地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未利用地和道路</w:t>
            </w:r>
            <w:r>
              <w:rPr>
                <w:rFonts w:ascii="宋体" w:hAnsi="宋体" w:eastAsia="宋体" w:cs="宋体"/>
                <w:color w:val="auto"/>
                <w:sz w:val="24"/>
                <w:szCs w:val="24"/>
                <w:highlight w:val="none"/>
              </w:rPr>
              <w:t>等，分布有居民住宅、道路、</w:t>
            </w:r>
            <w:r>
              <w:rPr>
                <w:rFonts w:hint="eastAsia" w:ascii="宋体" w:hAnsi="宋体" w:eastAsia="宋体" w:cs="宋体"/>
                <w:color w:val="auto"/>
                <w:sz w:val="24"/>
                <w:szCs w:val="24"/>
                <w:highlight w:val="none"/>
                <w:lang w:val="en-US" w:eastAsia="zh-CN"/>
              </w:rPr>
              <w:t>周边居民开荒地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零星荒地</w:t>
            </w:r>
            <w:r>
              <w:rPr>
                <w:rFonts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r>
              <w:rPr>
                <w:rFonts w:hint="eastAsia" w:ascii="Times New Roman" w:hAnsi="Times New Roman" w:eastAsia="宋体" w:cs="宋体"/>
                <w:color w:val="auto"/>
                <w:spacing w:val="-3"/>
                <w:sz w:val="24"/>
                <w:szCs w:val="24"/>
                <w:highlight w:val="none"/>
                <w:lang w:val="en-US" w:eastAsia="zh-CN"/>
              </w:rPr>
              <w:t>天然植被很少，多为次生植被和人工植被，周边无国家重点保护野生动植物和珍稀濒危物种分布；生态系统以人工生态系统为主，天然植被很少，生态系统结构单一。</w:t>
            </w:r>
          </w:p>
          <w:p w14:paraId="52ED1896">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宋体" w:cs="宋体"/>
                <w:color w:val="auto"/>
                <w:spacing w:val="-3"/>
                <w:sz w:val="24"/>
                <w:szCs w:val="24"/>
                <w:highlight w:val="none"/>
                <w:lang w:eastAsia="zh-CN"/>
              </w:rPr>
            </w:pPr>
          </w:p>
        </w:tc>
      </w:tr>
      <w:tr w14:paraId="0919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19" w:hRule="atLeast"/>
        </w:trPr>
        <w:tc>
          <w:tcPr>
            <w:tcW w:w="581" w:type="dxa"/>
            <w:tcBorders>
              <w:right w:val="single" w:color="000000" w:sz="2" w:space="0"/>
            </w:tcBorders>
            <w:vAlign w:val="center"/>
          </w:tcPr>
          <w:p w14:paraId="242F0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宋体" w:cs="宋体"/>
                <w:color w:val="auto"/>
                <w:spacing w:val="-3"/>
                <w:sz w:val="24"/>
                <w:szCs w:val="24"/>
              </w:rPr>
            </w:pPr>
            <w:r>
              <w:rPr>
                <w:rFonts w:ascii="Times New Roman" w:hAnsi="Times New Roman" w:eastAsia="宋体" w:cs="宋体"/>
                <w:color w:val="auto"/>
                <w:spacing w:val="-3"/>
                <w:sz w:val="24"/>
                <w:szCs w:val="24"/>
              </w:rPr>
              <w:t>与项目有关的</w:t>
            </w:r>
          </w:p>
          <w:p w14:paraId="2EA9A1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宋体" w:cs="宋体"/>
                <w:color w:val="auto"/>
                <w:spacing w:val="-3"/>
                <w:sz w:val="24"/>
                <w:szCs w:val="24"/>
              </w:rPr>
            </w:pPr>
            <w:r>
              <w:rPr>
                <w:rFonts w:ascii="Times New Roman" w:hAnsi="Times New Roman" w:eastAsia="宋体" w:cs="宋体"/>
                <w:color w:val="auto"/>
                <w:spacing w:val="-3"/>
                <w:sz w:val="24"/>
                <w:szCs w:val="24"/>
              </w:rPr>
              <w:t>原有环境污染</w:t>
            </w:r>
          </w:p>
          <w:p w14:paraId="5136D4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宋体" w:cs="宋体"/>
                <w:color w:val="auto"/>
                <w:spacing w:val="-3"/>
                <w:sz w:val="24"/>
                <w:szCs w:val="24"/>
              </w:rPr>
            </w:pPr>
            <w:r>
              <w:rPr>
                <w:rFonts w:ascii="Times New Roman" w:hAnsi="Times New Roman" w:eastAsia="宋体" w:cs="宋体"/>
                <w:color w:val="auto"/>
                <w:spacing w:val="-3"/>
                <w:sz w:val="24"/>
                <w:szCs w:val="24"/>
              </w:rPr>
              <w:t>和生态破坏问</w:t>
            </w:r>
          </w:p>
          <w:p w14:paraId="0BFAD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snapToGrid w:val="0"/>
                <w:color w:val="auto"/>
                <w:kern w:val="0"/>
                <w:sz w:val="21"/>
                <w:szCs w:val="21"/>
              </w:rPr>
            </w:pPr>
            <w:r>
              <w:rPr>
                <w:rFonts w:ascii="宋体" w:hAnsi="宋体" w:eastAsia="宋体" w:cs="宋体"/>
                <w:color w:val="auto"/>
                <w:sz w:val="24"/>
                <w:szCs w:val="24"/>
              </w:rPr>
              <w:t>题</w:t>
            </w:r>
          </w:p>
        </w:tc>
        <w:tc>
          <w:tcPr>
            <w:tcW w:w="8583" w:type="dxa"/>
            <w:tcBorders>
              <w:left w:val="single" w:color="000000" w:sz="2" w:space="0"/>
            </w:tcBorders>
            <w:vAlign w:val="center"/>
          </w:tcPr>
          <w:p w14:paraId="4AE1370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76" w:firstLineChars="200"/>
              <w:jc w:val="both"/>
              <w:textAlignment w:val="baseline"/>
              <w:rPr>
                <w:rFonts w:ascii="宋体" w:hAnsi="宋体" w:eastAsia="宋体" w:cs="宋体"/>
                <w:snapToGrid w:val="0"/>
                <w:color w:val="auto"/>
                <w:kern w:val="0"/>
                <w:sz w:val="24"/>
                <w:szCs w:val="24"/>
              </w:rPr>
            </w:pPr>
            <w:r>
              <w:rPr>
                <w:rFonts w:hint="eastAsia" w:ascii="宋体" w:hAnsi="宋体" w:eastAsia="宋体" w:cs="宋体"/>
                <w:color w:val="auto"/>
                <w:spacing w:val="-1"/>
                <w:sz w:val="24"/>
                <w:szCs w:val="24"/>
                <w:highlight w:val="none"/>
                <w:lang w:val="en-US" w:eastAsia="zh-CN"/>
              </w:rPr>
              <w:t>项目永久占地范围原为空闲地，土地交付时为净地。</w:t>
            </w:r>
            <w:r>
              <w:rPr>
                <w:rFonts w:ascii="宋体" w:hAnsi="宋体" w:eastAsia="宋体" w:cs="宋体"/>
                <w:color w:val="auto"/>
                <w:spacing w:val="-1"/>
                <w:sz w:val="24"/>
                <w:szCs w:val="24"/>
                <w:highlight w:val="none"/>
              </w:rPr>
              <w:t>项</w:t>
            </w:r>
            <w:r>
              <w:rPr>
                <w:rFonts w:ascii="宋体" w:hAnsi="宋体" w:eastAsia="宋体" w:cs="宋体"/>
                <w:color w:val="auto"/>
                <w:spacing w:val="-1"/>
                <w:sz w:val="24"/>
                <w:szCs w:val="24"/>
              </w:rPr>
              <w:t>目为新建项目，不存在与本项目有关的</w:t>
            </w:r>
            <w:r>
              <w:rPr>
                <w:rFonts w:hint="eastAsia" w:ascii="宋体" w:hAnsi="宋体" w:eastAsia="宋体" w:cs="宋体"/>
                <w:color w:val="auto"/>
                <w:spacing w:val="-1"/>
                <w:sz w:val="24"/>
                <w:szCs w:val="24"/>
                <w:lang w:eastAsia="zh-CN"/>
              </w:rPr>
              <w:t>原</w:t>
            </w:r>
            <w:r>
              <w:rPr>
                <w:rFonts w:ascii="宋体" w:hAnsi="宋体" w:eastAsia="宋体" w:cs="宋体"/>
                <w:color w:val="auto"/>
                <w:spacing w:val="-1"/>
                <w:sz w:val="24"/>
                <w:szCs w:val="24"/>
              </w:rPr>
              <w:t>有污染情况及主要环境问题。</w:t>
            </w:r>
          </w:p>
        </w:tc>
      </w:tr>
    </w:tbl>
    <w:p w14:paraId="47224ED1">
      <w:pPr>
        <w:sectPr>
          <w:footerReference r:id="rId9" w:type="default"/>
          <w:pgSz w:w="11907" w:h="16839"/>
          <w:pgMar w:top="1431" w:right="1363" w:bottom="1240" w:left="1363" w:header="0" w:footer="1116" w:gutter="0"/>
          <w:pgBorders>
            <w:top w:val="none" w:sz="0" w:space="0"/>
            <w:left w:val="none" w:sz="0" w:space="0"/>
            <w:bottom w:val="none" w:sz="0" w:space="0"/>
            <w:right w:val="none" w:sz="0" w:space="0"/>
          </w:pgBorders>
          <w:pgNumType w:fmt="decimal"/>
          <w:cols w:space="720" w:num="1"/>
        </w:sectPr>
      </w:pPr>
    </w:p>
    <w:p w14:paraId="3F7AE299">
      <w:pPr>
        <w:spacing w:line="91" w:lineRule="auto"/>
        <w:rPr>
          <w:rFonts w:ascii="Arial"/>
          <w:sz w:val="2"/>
        </w:rPr>
      </w:pPr>
    </w:p>
    <w:tbl>
      <w:tblPr>
        <w:tblStyle w:val="30"/>
        <w:tblW w:w="9164"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95"/>
        <w:gridCol w:w="8569"/>
      </w:tblGrid>
      <w:tr w14:paraId="5EAE2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6" w:hRule="atLeast"/>
        </w:trPr>
        <w:tc>
          <w:tcPr>
            <w:tcW w:w="595" w:type="dxa"/>
            <w:tcBorders>
              <w:left w:val="single" w:color="000000" w:sz="6" w:space="0"/>
              <w:bottom w:val="single" w:color="000000" w:sz="2" w:space="0"/>
              <w:right w:val="single" w:color="000000" w:sz="2" w:space="0"/>
            </w:tcBorders>
            <w:vAlign w:val="center"/>
          </w:tcPr>
          <w:p w14:paraId="468415AE">
            <w:pPr>
              <w:bidi w:val="0"/>
              <w:jc w:val="center"/>
              <w:rPr>
                <w:rFonts w:hint="default"/>
                <w:color w:val="auto"/>
                <w:highlight w:val="none"/>
                <w:lang w:val="en-US" w:eastAsia="zh-CN"/>
              </w:rPr>
            </w:pPr>
            <w:r>
              <w:rPr>
                <w:rFonts w:hint="eastAsia"/>
                <w:color w:val="auto"/>
                <w:sz w:val="24"/>
                <w:szCs w:val="24"/>
                <w:highlight w:val="none"/>
                <w:lang w:val="en-US" w:eastAsia="zh-CN"/>
              </w:rPr>
              <w:t>生态环境保护目标</w:t>
            </w:r>
          </w:p>
        </w:tc>
        <w:tc>
          <w:tcPr>
            <w:tcW w:w="8569" w:type="dxa"/>
            <w:tcBorders>
              <w:left w:val="single" w:color="000000" w:sz="2" w:space="0"/>
              <w:bottom w:val="single" w:color="000000" w:sz="2" w:space="0"/>
              <w:right w:val="single" w:color="000000" w:sz="6" w:space="0"/>
            </w:tcBorders>
            <w:vAlign w:val="center"/>
          </w:tcPr>
          <w:p w14:paraId="30E9EC7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color w:val="auto"/>
                <w:highlight w:val="none"/>
              </w:rPr>
            </w:pPr>
            <w:r>
              <w:rPr>
                <w:rFonts w:ascii="Times New Roman" w:hAnsi="Times New Roman" w:eastAsia="Times New Roman" w:cs="Times New Roman"/>
                <w:b/>
                <w:bCs/>
                <w:color w:val="auto"/>
                <w:spacing w:val="0"/>
                <w:w w:val="100"/>
                <w:position w:val="0"/>
                <w:sz w:val="24"/>
                <w:szCs w:val="24"/>
                <w:highlight w:val="none"/>
              </w:rPr>
              <w:t>1</w:t>
            </w:r>
            <w:r>
              <w:rPr>
                <w:b/>
                <w:bCs/>
                <w:color w:val="auto"/>
                <w:spacing w:val="0"/>
                <w:w w:val="100"/>
                <w:position w:val="0"/>
                <w:sz w:val="24"/>
                <w:szCs w:val="24"/>
                <w:highlight w:val="none"/>
              </w:rPr>
              <w:t>、大气环境</w:t>
            </w:r>
          </w:p>
          <w:p w14:paraId="67930B34">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360" w:lineRule="auto"/>
              <w:ind w:leftChars="0" w:right="0" w:rightChars="0" w:firstLine="480" w:firstLineChars="200"/>
              <w:jc w:val="both"/>
              <w:textAlignment w:val="baseline"/>
              <w:rPr>
                <w:color w:val="auto"/>
                <w:highlight w:val="none"/>
              </w:rPr>
            </w:pPr>
            <w:r>
              <w:rPr>
                <w:rFonts w:hint="eastAsia" w:ascii="Times New Roman" w:hAnsi="Times New Roman" w:cs="Times New Roman"/>
                <w:color w:val="auto"/>
                <w:spacing w:val="0"/>
                <w:w w:val="100"/>
                <w:position w:val="0"/>
                <w:sz w:val="24"/>
                <w:szCs w:val="24"/>
                <w:highlight w:val="none"/>
                <w:lang w:val="en-US" w:eastAsia="zh-CN"/>
              </w:rPr>
              <w:t>参照《建设项目环境影响报告表编制技术指南(生态影响类)》，本次评价调查了项目场界外500m范围内大气环境敏感目标。项目大气环境保护目标见下表、附图13。</w:t>
            </w:r>
          </w:p>
          <w:p w14:paraId="0CFC627B">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项目大气环境保护目标一览表</w:t>
            </w:r>
          </w:p>
          <w:tbl>
            <w:tblPr>
              <w:tblStyle w:val="24"/>
              <w:tblW w:w="855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642"/>
              <w:gridCol w:w="1154"/>
              <w:gridCol w:w="1378"/>
              <w:gridCol w:w="853"/>
              <w:gridCol w:w="853"/>
              <w:gridCol w:w="1619"/>
            </w:tblGrid>
            <w:tr w14:paraId="30D384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tcBorders>
                    <w:tl2br w:val="nil"/>
                    <w:tr2bl w:val="nil"/>
                  </w:tcBorders>
                  <w:vAlign w:val="center"/>
                </w:tcPr>
                <w:p w14:paraId="3603933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b/>
                      <w:bCs/>
                      <w:color w:val="auto"/>
                      <w:spacing w:val="0"/>
                      <w:w w:val="100"/>
                      <w:position w:val="0"/>
                      <w:sz w:val="21"/>
                      <w:szCs w:val="21"/>
                      <w:highlight w:val="none"/>
                    </w:rPr>
                    <w:t>环境类别</w:t>
                  </w:r>
                </w:p>
              </w:tc>
              <w:tc>
                <w:tcPr>
                  <w:tcW w:w="1642" w:type="dxa"/>
                  <w:tcBorders>
                    <w:tl2br w:val="nil"/>
                    <w:tr2bl w:val="nil"/>
                  </w:tcBorders>
                  <w:vAlign w:val="center"/>
                </w:tcPr>
                <w:p w14:paraId="6C50B12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b/>
                      <w:bCs/>
                      <w:color w:val="auto"/>
                      <w:spacing w:val="0"/>
                      <w:w w:val="100"/>
                      <w:position w:val="0"/>
                      <w:sz w:val="21"/>
                      <w:szCs w:val="21"/>
                      <w:highlight w:val="none"/>
                    </w:rPr>
                    <w:t>保护目标</w:t>
                  </w:r>
                </w:p>
              </w:tc>
              <w:tc>
                <w:tcPr>
                  <w:tcW w:w="1154" w:type="dxa"/>
                  <w:tcBorders>
                    <w:tl2br w:val="nil"/>
                    <w:tr2bl w:val="nil"/>
                  </w:tcBorders>
                  <w:vAlign w:val="center"/>
                </w:tcPr>
                <w:p w14:paraId="165E912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b/>
                      <w:bCs/>
                      <w:color w:val="auto"/>
                      <w:spacing w:val="0"/>
                      <w:w w:val="100"/>
                      <w:position w:val="0"/>
                      <w:sz w:val="21"/>
                      <w:szCs w:val="21"/>
                      <w:highlight w:val="none"/>
                    </w:rPr>
                    <w:t>相对方位</w:t>
                  </w:r>
                </w:p>
              </w:tc>
              <w:tc>
                <w:tcPr>
                  <w:tcW w:w="1378" w:type="dxa"/>
                  <w:tcBorders>
                    <w:tl2br w:val="nil"/>
                    <w:tr2bl w:val="nil"/>
                  </w:tcBorders>
                  <w:vAlign w:val="center"/>
                </w:tcPr>
                <w:p w14:paraId="6030D1C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b/>
                      <w:bCs/>
                      <w:color w:val="auto"/>
                      <w:spacing w:val="0"/>
                      <w:w w:val="100"/>
                      <w:position w:val="0"/>
                      <w:sz w:val="21"/>
                      <w:szCs w:val="21"/>
                      <w:highlight w:val="none"/>
                    </w:rPr>
                    <w:t>与项目用地红线距离</w:t>
                  </w:r>
                  <w:r>
                    <w:rPr>
                      <w:rFonts w:hint="eastAsia" w:ascii="Times New Roman" w:hAnsi="Times New Roman"/>
                      <w:b/>
                      <w:bCs/>
                      <w:color w:val="auto"/>
                      <w:spacing w:val="0"/>
                      <w:w w:val="100"/>
                      <w:position w:val="0"/>
                      <w:sz w:val="21"/>
                      <w:szCs w:val="21"/>
                      <w:highlight w:val="none"/>
                      <w:lang w:val="en-US" w:eastAsia="zh-CN" w:bidi="en-US"/>
                    </w:rPr>
                    <w:t>(</w:t>
                  </w:r>
                  <w:r>
                    <w:rPr>
                      <w:rFonts w:ascii="Times New Roman" w:hAnsi="Times New Roman" w:eastAsia="宋体" w:cs="Times New Roman"/>
                      <w:b/>
                      <w:bCs/>
                      <w:color w:val="auto"/>
                      <w:spacing w:val="0"/>
                      <w:w w:val="100"/>
                      <w:position w:val="0"/>
                      <w:sz w:val="21"/>
                      <w:szCs w:val="21"/>
                      <w:highlight w:val="none"/>
                      <w:lang w:val="en-US" w:eastAsia="en-US" w:bidi="en-US"/>
                    </w:rPr>
                    <w:t>m</w:t>
                  </w:r>
                  <w:r>
                    <w:rPr>
                      <w:rFonts w:hint="eastAsia" w:ascii="Times New Roman" w:hAnsi="Times New Roman"/>
                      <w:b/>
                      <w:bCs/>
                      <w:color w:val="auto"/>
                      <w:spacing w:val="0"/>
                      <w:w w:val="100"/>
                      <w:position w:val="0"/>
                      <w:sz w:val="21"/>
                      <w:szCs w:val="21"/>
                      <w:highlight w:val="none"/>
                      <w:lang w:val="en-US" w:eastAsia="zh-CN" w:bidi="en-US"/>
                    </w:rPr>
                    <w:t>)</w:t>
                  </w:r>
                </w:p>
              </w:tc>
              <w:tc>
                <w:tcPr>
                  <w:tcW w:w="853" w:type="dxa"/>
                  <w:tcBorders>
                    <w:tl2br w:val="nil"/>
                    <w:tr2bl w:val="nil"/>
                  </w:tcBorders>
                  <w:vAlign w:val="center"/>
                </w:tcPr>
                <w:p w14:paraId="7650C70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highlight w:val="none"/>
                      <w:lang w:val="en-US" w:eastAsia="zh-CN"/>
                    </w:rPr>
                  </w:pPr>
                  <w:r>
                    <w:rPr>
                      <w:rFonts w:hint="eastAsia" w:ascii="Times New Roman" w:hAnsi="Times New Roman"/>
                      <w:b/>
                      <w:bCs/>
                      <w:color w:val="auto"/>
                      <w:spacing w:val="0"/>
                      <w:w w:val="100"/>
                      <w:position w:val="0"/>
                      <w:sz w:val="21"/>
                      <w:szCs w:val="21"/>
                      <w:highlight w:val="none"/>
                      <w:lang w:val="en-US" w:eastAsia="zh-CN"/>
                    </w:rPr>
                    <w:t>人数/人</w:t>
                  </w:r>
                </w:p>
              </w:tc>
              <w:tc>
                <w:tcPr>
                  <w:tcW w:w="853" w:type="dxa"/>
                  <w:tcBorders>
                    <w:tl2br w:val="nil"/>
                    <w:tr2bl w:val="nil"/>
                  </w:tcBorders>
                  <w:vAlign w:val="center"/>
                </w:tcPr>
                <w:p w14:paraId="00978A1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b/>
                      <w:bCs/>
                      <w:color w:val="auto"/>
                      <w:spacing w:val="0"/>
                      <w:w w:val="100"/>
                      <w:position w:val="0"/>
                      <w:sz w:val="21"/>
                      <w:szCs w:val="21"/>
                      <w:highlight w:val="none"/>
                    </w:rPr>
                    <w:t>性质</w:t>
                  </w:r>
                </w:p>
              </w:tc>
              <w:tc>
                <w:tcPr>
                  <w:tcW w:w="1619" w:type="dxa"/>
                  <w:tcBorders>
                    <w:tl2br w:val="nil"/>
                    <w:tr2bl w:val="nil"/>
                  </w:tcBorders>
                  <w:vAlign w:val="center"/>
                </w:tcPr>
                <w:p w14:paraId="0FCFA3C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b/>
                      <w:bCs/>
                      <w:color w:val="auto"/>
                      <w:spacing w:val="0"/>
                      <w:w w:val="100"/>
                      <w:position w:val="0"/>
                      <w:sz w:val="21"/>
                      <w:szCs w:val="21"/>
                      <w:highlight w:val="none"/>
                    </w:rPr>
                    <w:t>保护等级</w:t>
                  </w:r>
                </w:p>
              </w:tc>
            </w:tr>
            <w:tr w14:paraId="41620F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restart"/>
                  <w:tcBorders>
                    <w:tl2br w:val="nil"/>
                    <w:tr2bl w:val="nil"/>
                  </w:tcBorders>
                  <w:vAlign w:val="center"/>
                </w:tcPr>
                <w:p w14:paraId="304255A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color w:val="auto"/>
                      <w:spacing w:val="0"/>
                      <w:w w:val="100"/>
                      <w:position w:val="0"/>
                      <w:sz w:val="21"/>
                      <w:szCs w:val="21"/>
                      <w:highlight w:val="none"/>
                    </w:rPr>
                    <w:t>环境空气</w:t>
                  </w:r>
                </w:p>
              </w:tc>
              <w:tc>
                <w:tcPr>
                  <w:tcW w:w="1642" w:type="dxa"/>
                  <w:tcBorders>
                    <w:tl2br w:val="nil"/>
                    <w:tr2bl w:val="nil"/>
                  </w:tcBorders>
                  <w:vAlign w:val="center"/>
                </w:tcPr>
                <w:p w14:paraId="62E9B2B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绿地望海领御</w:t>
                  </w:r>
                </w:p>
              </w:tc>
              <w:tc>
                <w:tcPr>
                  <w:tcW w:w="1154" w:type="dxa"/>
                  <w:tcBorders>
                    <w:tl2br w:val="nil"/>
                    <w:tr2bl w:val="nil"/>
                  </w:tcBorders>
                  <w:vAlign w:val="center"/>
                </w:tcPr>
                <w:p w14:paraId="3B23F87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NW</w:t>
                  </w:r>
                </w:p>
              </w:tc>
              <w:tc>
                <w:tcPr>
                  <w:tcW w:w="1378" w:type="dxa"/>
                  <w:tcBorders>
                    <w:tl2br w:val="nil"/>
                    <w:tr2bl w:val="nil"/>
                  </w:tcBorders>
                  <w:vAlign w:val="center"/>
                </w:tcPr>
                <w:p w14:paraId="194CD87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cs="Times New Roman"/>
                      <w:color w:val="auto"/>
                      <w:spacing w:val="0"/>
                      <w:w w:val="100"/>
                      <w:position w:val="0"/>
                      <w:sz w:val="21"/>
                      <w:szCs w:val="21"/>
                      <w:highlight w:val="none"/>
                      <w:lang w:val="en-US" w:eastAsia="zh-CN"/>
                    </w:rPr>
                    <w:t>361</w:t>
                  </w:r>
                </w:p>
              </w:tc>
              <w:tc>
                <w:tcPr>
                  <w:tcW w:w="853" w:type="dxa"/>
                  <w:tcBorders>
                    <w:tl2br w:val="nil"/>
                    <w:tr2bl w:val="nil"/>
                  </w:tcBorders>
                  <w:vAlign w:val="center"/>
                </w:tcPr>
                <w:p w14:paraId="7A36111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2384</w:t>
                  </w:r>
                </w:p>
              </w:tc>
              <w:tc>
                <w:tcPr>
                  <w:tcW w:w="853" w:type="dxa"/>
                  <w:tcBorders>
                    <w:tl2br w:val="nil"/>
                    <w:tr2bl w:val="nil"/>
                  </w:tcBorders>
                  <w:vAlign w:val="center"/>
                </w:tcPr>
                <w:p w14:paraId="332F6AD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restart"/>
                  <w:tcBorders>
                    <w:tl2br w:val="nil"/>
                    <w:tr2bl w:val="nil"/>
                  </w:tcBorders>
                  <w:vAlign w:val="center"/>
                </w:tcPr>
                <w:p w14:paraId="7E82605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val="en-US" w:eastAsia="zh-CN"/>
                    </w:rPr>
                  </w:pPr>
                  <w:r>
                    <w:rPr>
                      <w:rFonts w:ascii="Times New Roman" w:hAnsi="Times New Roman" w:eastAsia="宋体"/>
                      <w:color w:val="auto"/>
                      <w:spacing w:val="0"/>
                      <w:w w:val="100"/>
                      <w:position w:val="0"/>
                      <w:sz w:val="21"/>
                      <w:szCs w:val="21"/>
                      <w:highlight w:val="none"/>
                    </w:rPr>
                    <w:t>《环境空气质量标准</w:t>
                  </w:r>
                  <w:r>
                    <w:rPr>
                      <w:rFonts w:ascii="Times New Roman" w:hAnsi="Times New Roman" w:eastAsia="宋体"/>
                      <w:color w:val="auto"/>
                      <w:spacing w:val="0"/>
                      <w:w w:val="100"/>
                      <w:position w:val="0"/>
                      <w:sz w:val="21"/>
                      <w:szCs w:val="21"/>
                      <w:highlight w:val="none"/>
                      <w:lang w:val="en-US" w:eastAsia="en-US" w:bidi="en-US"/>
                    </w:rPr>
                    <w:t>》</w:t>
                  </w:r>
                  <w:r>
                    <w:rPr>
                      <w:rFonts w:hint="eastAsia" w:ascii="Times New Roman" w:hAnsi="Times New Roman"/>
                      <w:color w:val="auto"/>
                      <w:spacing w:val="0"/>
                      <w:w w:val="100"/>
                      <w:position w:val="0"/>
                      <w:sz w:val="21"/>
                      <w:szCs w:val="21"/>
                      <w:highlight w:val="none"/>
                      <w:lang w:val="en-US" w:eastAsia="zh-CN" w:bidi="en-US"/>
                    </w:rPr>
                    <w:t>(</w:t>
                  </w:r>
                  <w:r>
                    <w:rPr>
                      <w:rFonts w:ascii="Times New Roman" w:hAnsi="Times New Roman" w:eastAsia="宋体" w:cs="Times New Roman"/>
                      <w:color w:val="auto"/>
                      <w:spacing w:val="0"/>
                      <w:w w:val="100"/>
                      <w:position w:val="0"/>
                      <w:sz w:val="21"/>
                      <w:szCs w:val="21"/>
                      <w:highlight w:val="none"/>
                      <w:lang w:val="en-US" w:eastAsia="en-US" w:bidi="en-US"/>
                    </w:rPr>
                    <w:t>GB3095-2012</w:t>
                  </w:r>
                  <w:r>
                    <w:rPr>
                      <w:rFonts w:hint="eastAsia" w:ascii="Times New Roman" w:hAnsi="Times New Roman"/>
                      <w:color w:val="auto"/>
                      <w:spacing w:val="0"/>
                      <w:w w:val="100"/>
                      <w:position w:val="0"/>
                      <w:sz w:val="21"/>
                      <w:szCs w:val="21"/>
                      <w:highlight w:val="none"/>
                      <w:lang w:val="en-US" w:eastAsia="zh-CN" w:bidi="en-US"/>
                    </w:rPr>
                    <w:t>)</w:t>
                  </w:r>
                  <w:r>
                    <w:rPr>
                      <w:rFonts w:ascii="Times New Roman" w:hAnsi="Times New Roman" w:eastAsia="宋体"/>
                      <w:color w:val="auto"/>
                      <w:spacing w:val="0"/>
                      <w:w w:val="100"/>
                      <w:position w:val="0"/>
                      <w:sz w:val="21"/>
                      <w:szCs w:val="21"/>
                      <w:highlight w:val="none"/>
                    </w:rPr>
                    <w:t>的二级</w:t>
                  </w:r>
                </w:p>
              </w:tc>
            </w:tr>
            <w:tr w14:paraId="00A07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37E15D5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00C27BC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青岛印象金沙滩</w:t>
                  </w:r>
                </w:p>
              </w:tc>
              <w:tc>
                <w:tcPr>
                  <w:tcW w:w="1154" w:type="dxa"/>
                  <w:tcBorders>
                    <w:tl2br w:val="nil"/>
                    <w:tr2bl w:val="nil"/>
                  </w:tcBorders>
                  <w:vAlign w:val="center"/>
                </w:tcPr>
                <w:p w14:paraId="10B05A7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SW</w:t>
                  </w:r>
                </w:p>
              </w:tc>
              <w:tc>
                <w:tcPr>
                  <w:tcW w:w="1378" w:type="dxa"/>
                  <w:tcBorders>
                    <w:tl2br w:val="nil"/>
                    <w:tr2bl w:val="nil"/>
                  </w:tcBorders>
                  <w:vAlign w:val="center"/>
                </w:tcPr>
                <w:p w14:paraId="5210C05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15</w:t>
                  </w:r>
                </w:p>
              </w:tc>
              <w:tc>
                <w:tcPr>
                  <w:tcW w:w="853" w:type="dxa"/>
                  <w:tcBorders>
                    <w:tl2br w:val="nil"/>
                    <w:tr2bl w:val="nil"/>
                  </w:tcBorders>
                  <w:vAlign w:val="center"/>
                </w:tcPr>
                <w:p w14:paraId="4E18773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3600</w:t>
                  </w:r>
                </w:p>
              </w:tc>
              <w:tc>
                <w:tcPr>
                  <w:tcW w:w="853" w:type="dxa"/>
                  <w:tcBorders>
                    <w:tl2br w:val="nil"/>
                    <w:tr2bl w:val="nil"/>
                  </w:tcBorders>
                  <w:vAlign w:val="center"/>
                </w:tcPr>
                <w:p w14:paraId="0AFF009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5ADF201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5C5414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0C9FDE0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52823ED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金泽儒家</w:t>
                  </w:r>
                </w:p>
              </w:tc>
              <w:tc>
                <w:tcPr>
                  <w:tcW w:w="1154" w:type="dxa"/>
                  <w:tcBorders>
                    <w:tl2br w:val="nil"/>
                    <w:tr2bl w:val="nil"/>
                  </w:tcBorders>
                  <w:vAlign w:val="center"/>
                </w:tcPr>
                <w:p w14:paraId="31280D5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NW</w:t>
                  </w:r>
                </w:p>
              </w:tc>
              <w:tc>
                <w:tcPr>
                  <w:tcW w:w="1378" w:type="dxa"/>
                  <w:tcBorders>
                    <w:tl2br w:val="nil"/>
                    <w:tr2bl w:val="nil"/>
                  </w:tcBorders>
                  <w:vAlign w:val="center"/>
                </w:tcPr>
                <w:p w14:paraId="1E6CF88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370</w:t>
                  </w:r>
                </w:p>
              </w:tc>
              <w:tc>
                <w:tcPr>
                  <w:tcW w:w="853" w:type="dxa"/>
                  <w:tcBorders>
                    <w:tl2br w:val="nil"/>
                    <w:tr2bl w:val="nil"/>
                  </w:tcBorders>
                  <w:vAlign w:val="center"/>
                </w:tcPr>
                <w:p w14:paraId="621937D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2028</w:t>
                  </w:r>
                </w:p>
              </w:tc>
              <w:tc>
                <w:tcPr>
                  <w:tcW w:w="853" w:type="dxa"/>
                  <w:tcBorders>
                    <w:tl2br w:val="nil"/>
                    <w:tr2bl w:val="nil"/>
                  </w:tcBorders>
                  <w:vAlign w:val="center"/>
                </w:tcPr>
                <w:p w14:paraId="5F5A589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2C90B1F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6D3F09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0AED0E2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00050A3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薛家岛消防</w:t>
                  </w:r>
                </w:p>
              </w:tc>
              <w:tc>
                <w:tcPr>
                  <w:tcW w:w="1154" w:type="dxa"/>
                  <w:tcBorders>
                    <w:tl2br w:val="nil"/>
                    <w:tr2bl w:val="nil"/>
                  </w:tcBorders>
                  <w:vAlign w:val="center"/>
                </w:tcPr>
                <w:p w14:paraId="60AF894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NW</w:t>
                  </w:r>
                </w:p>
              </w:tc>
              <w:tc>
                <w:tcPr>
                  <w:tcW w:w="1378" w:type="dxa"/>
                  <w:tcBorders>
                    <w:tl2br w:val="nil"/>
                    <w:tr2bl w:val="nil"/>
                  </w:tcBorders>
                  <w:vAlign w:val="center"/>
                </w:tcPr>
                <w:p w14:paraId="08C94DD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121</w:t>
                  </w:r>
                </w:p>
              </w:tc>
              <w:tc>
                <w:tcPr>
                  <w:tcW w:w="853" w:type="dxa"/>
                  <w:tcBorders>
                    <w:tl2br w:val="nil"/>
                    <w:tr2bl w:val="nil"/>
                  </w:tcBorders>
                  <w:vAlign w:val="center"/>
                </w:tcPr>
                <w:p w14:paraId="175D588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20</w:t>
                  </w:r>
                </w:p>
              </w:tc>
              <w:tc>
                <w:tcPr>
                  <w:tcW w:w="853" w:type="dxa"/>
                  <w:tcBorders>
                    <w:tl2br w:val="nil"/>
                    <w:tr2bl w:val="nil"/>
                  </w:tcBorders>
                  <w:vAlign w:val="center"/>
                </w:tcPr>
                <w:p w14:paraId="42B689C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行政办公</w:t>
                  </w:r>
                </w:p>
              </w:tc>
              <w:tc>
                <w:tcPr>
                  <w:tcW w:w="1619" w:type="dxa"/>
                  <w:vMerge w:val="continue"/>
                  <w:tcBorders>
                    <w:tl2br w:val="nil"/>
                    <w:tr2bl w:val="nil"/>
                  </w:tcBorders>
                  <w:vAlign w:val="center"/>
                </w:tcPr>
                <w:p w14:paraId="2583394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58168B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112ABBD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2E72C80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金沙新村</w:t>
                  </w:r>
                </w:p>
              </w:tc>
              <w:tc>
                <w:tcPr>
                  <w:tcW w:w="1154" w:type="dxa"/>
                  <w:tcBorders>
                    <w:tl2br w:val="nil"/>
                    <w:tr2bl w:val="nil"/>
                  </w:tcBorders>
                  <w:vAlign w:val="center"/>
                </w:tcPr>
                <w:p w14:paraId="28233E2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SE</w:t>
                  </w:r>
                </w:p>
              </w:tc>
              <w:tc>
                <w:tcPr>
                  <w:tcW w:w="1378" w:type="dxa"/>
                  <w:tcBorders>
                    <w:tl2br w:val="nil"/>
                    <w:tr2bl w:val="nil"/>
                  </w:tcBorders>
                  <w:vAlign w:val="center"/>
                </w:tcPr>
                <w:p w14:paraId="19FBFD8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10</w:t>
                  </w:r>
                </w:p>
              </w:tc>
              <w:tc>
                <w:tcPr>
                  <w:tcW w:w="853" w:type="dxa"/>
                  <w:tcBorders>
                    <w:tl2br w:val="nil"/>
                    <w:tr2bl w:val="nil"/>
                  </w:tcBorders>
                  <w:vAlign w:val="center"/>
                </w:tcPr>
                <w:p w14:paraId="72E3F42F">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200</w:t>
                  </w:r>
                </w:p>
              </w:tc>
              <w:tc>
                <w:tcPr>
                  <w:tcW w:w="853" w:type="dxa"/>
                  <w:tcBorders>
                    <w:tl2br w:val="nil"/>
                    <w:tr2bl w:val="nil"/>
                  </w:tcBorders>
                  <w:vAlign w:val="center"/>
                </w:tcPr>
                <w:p w14:paraId="2A4C8E8B">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2DA089E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2B1ECB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614255F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0ABC28C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金凤凰花园酒店</w:t>
                  </w:r>
                </w:p>
              </w:tc>
              <w:tc>
                <w:tcPr>
                  <w:tcW w:w="1154" w:type="dxa"/>
                  <w:tcBorders>
                    <w:tl2br w:val="nil"/>
                    <w:tr2bl w:val="nil"/>
                  </w:tcBorders>
                  <w:vAlign w:val="center"/>
                </w:tcPr>
                <w:p w14:paraId="30D835E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SE</w:t>
                  </w:r>
                </w:p>
              </w:tc>
              <w:tc>
                <w:tcPr>
                  <w:tcW w:w="1378" w:type="dxa"/>
                  <w:tcBorders>
                    <w:tl2br w:val="nil"/>
                    <w:tr2bl w:val="nil"/>
                  </w:tcBorders>
                  <w:vAlign w:val="center"/>
                </w:tcPr>
                <w:p w14:paraId="5EE1636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193</w:t>
                  </w:r>
                </w:p>
              </w:tc>
              <w:tc>
                <w:tcPr>
                  <w:tcW w:w="853" w:type="dxa"/>
                  <w:tcBorders>
                    <w:tl2br w:val="nil"/>
                    <w:tr2bl w:val="nil"/>
                  </w:tcBorders>
                  <w:vAlign w:val="center"/>
                </w:tcPr>
                <w:p w14:paraId="5AD0F8D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200</w:t>
                  </w:r>
                </w:p>
              </w:tc>
              <w:tc>
                <w:tcPr>
                  <w:tcW w:w="853" w:type="dxa"/>
                  <w:tcBorders>
                    <w:tl2br w:val="nil"/>
                    <w:tr2bl w:val="nil"/>
                  </w:tcBorders>
                  <w:vAlign w:val="center"/>
                </w:tcPr>
                <w:p w14:paraId="52481297">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04BFB79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7D70B0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10D3329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6905010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西海景苑</w:t>
                  </w:r>
                </w:p>
              </w:tc>
              <w:tc>
                <w:tcPr>
                  <w:tcW w:w="1154" w:type="dxa"/>
                  <w:tcBorders>
                    <w:tl2br w:val="nil"/>
                    <w:tr2bl w:val="nil"/>
                  </w:tcBorders>
                  <w:vAlign w:val="center"/>
                </w:tcPr>
                <w:p w14:paraId="2D9514B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NW</w:t>
                  </w:r>
                </w:p>
              </w:tc>
              <w:tc>
                <w:tcPr>
                  <w:tcW w:w="1378" w:type="dxa"/>
                  <w:tcBorders>
                    <w:tl2br w:val="nil"/>
                    <w:tr2bl w:val="nil"/>
                  </w:tcBorders>
                  <w:vAlign w:val="center"/>
                </w:tcPr>
                <w:p w14:paraId="7AFF85E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421</w:t>
                  </w:r>
                </w:p>
              </w:tc>
              <w:tc>
                <w:tcPr>
                  <w:tcW w:w="853" w:type="dxa"/>
                  <w:tcBorders>
                    <w:tl2br w:val="nil"/>
                    <w:tr2bl w:val="nil"/>
                  </w:tcBorders>
                  <w:vAlign w:val="center"/>
                </w:tcPr>
                <w:p w14:paraId="7CED0B77">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5352</w:t>
                  </w:r>
                </w:p>
              </w:tc>
              <w:tc>
                <w:tcPr>
                  <w:tcW w:w="853" w:type="dxa"/>
                  <w:tcBorders>
                    <w:tl2br w:val="nil"/>
                    <w:tr2bl w:val="nil"/>
                  </w:tcBorders>
                  <w:vAlign w:val="center"/>
                </w:tcPr>
                <w:p w14:paraId="057CA00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4AA23D6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449B82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748CF87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30BAEB8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青岛盛德花园酒店</w:t>
                  </w:r>
                </w:p>
              </w:tc>
              <w:tc>
                <w:tcPr>
                  <w:tcW w:w="1154" w:type="dxa"/>
                  <w:tcBorders>
                    <w:tl2br w:val="nil"/>
                    <w:tr2bl w:val="nil"/>
                  </w:tcBorders>
                  <w:vAlign w:val="center"/>
                </w:tcPr>
                <w:p w14:paraId="3DE423D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SE</w:t>
                  </w:r>
                </w:p>
              </w:tc>
              <w:tc>
                <w:tcPr>
                  <w:tcW w:w="1378" w:type="dxa"/>
                  <w:tcBorders>
                    <w:tl2br w:val="nil"/>
                    <w:tr2bl w:val="nil"/>
                  </w:tcBorders>
                  <w:vAlign w:val="center"/>
                </w:tcPr>
                <w:p w14:paraId="07E5EF3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237</w:t>
                  </w:r>
                </w:p>
              </w:tc>
              <w:tc>
                <w:tcPr>
                  <w:tcW w:w="853" w:type="dxa"/>
                  <w:tcBorders>
                    <w:tl2br w:val="nil"/>
                    <w:tr2bl w:val="nil"/>
                  </w:tcBorders>
                  <w:vAlign w:val="center"/>
                </w:tcPr>
                <w:p w14:paraId="2265D15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200</w:t>
                  </w:r>
                </w:p>
              </w:tc>
              <w:tc>
                <w:tcPr>
                  <w:tcW w:w="853" w:type="dxa"/>
                  <w:tcBorders>
                    <w:tl2br w:val="nil"/>
                    <w:tr2bl w:val="nil"/>
                  </w:tcBorders>
                  <w:vAlign w:val="center"/>
                </w:tcPr>
                <w:p w14:paraId="6018381C">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3481892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514FCE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56502BE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0D29759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亚星蓝图</w:t>
                  </w:r>
                </w:p>
              </w:tc>
              <w:tc>
                <w:tcPr>
                  <w:tcW w:w="1154" w:type="dxa"/>
                  <w:tcBorders>
                    <w:tl2br w:val="nil"/>
                    <w:tr2bl w:val="nil"/>
                  </w:tcBorders>
                  <w:vAlign w:val="center"/>
                </w:tcPr>
                <w:p w14:paraId="31DE5B4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NW</w:t>
                  </w:r>
                </w:p>
              </w:tc>
              <w:tc>
                <w:tcPr>
                  <w:tcW w:w="1378" w:type="dxa"/>
                  <w:tcBorders>
                    <w:tl2br w:val="nil"/>
                    <w:tr2bl w:val="nil"/>
                  </w:tcBorders>
                  <w:vAlign w:val="center"/>
                </w:tcPr>
                <w:p w14:paraId="2E4C989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10</w:t>
                  </w:r>
                </w:p>
              </w:tc>
              <w:tc>
                <w:tcPr>
                  <w:tcW w:w="853" w:type="dxa"/>
                  <w:tcBorders>
                    <w:tl2br w:val="nil"/>
                    <w:tr2bl w:val="nil"/>
                  </w:tcBorders>
                  <w:vAlign w:val="center"/>
                </w:tcPr>
                <w:p w14:paraId="4A6F4D91">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648</w:t>
                  </w:r>
                </w:p>
              </w:tc>
              <w:tc>
                <w:tcPr>
                  <w:tcW w:w="853" w:type="dxa"/>
                  <w:tcBorders>
                    <w:tl2br w:val="nil"/>
                    <w:tr2bl w:val="nil"/>
                  </w:tcBorders>
                  <w:vAlign w:val="center"/>
                </w:tcPr>
                <w:p w14:paraId="3222560C">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1C2B513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65F586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71EBAED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45B707A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卓越屿海</w:t>
                  </w:r>
                </w:p>
              </w:tc>
              <w:tc>
                <w:tcPr>
                  <w:tcW w:w="1154" w:type="dxa"/>
                  <w:tcBorders>
                    <w:tl2br w:val="nil"/>
                    <w:tr2bl w:val="nil"/>
                  </w:tcBorders>
                  <w:vAlign w:val="center"/>
                </w:tcPr>
                <w:p w14:paraId="496BA54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NE</w:t>
                  </w:r>
                </w:p>
              </w:tc>
              <w:tc>
                <w:tcPr>
                  <w:tcW w:w="1378" w:type="dxa"/>
                  <w:tcBorders>
                    <w:tl2br w:val="nil"/>
                    <w:tr2bl w:val="nil"/>
                  </w:tcBorders>
                  <w:vAlign w:val="center"/>
                </w:tcPr>
                <w:p w14:paraId="292EC49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450</w:t>
                  </w:r>
                </w:p>
              </w:tc>
              <w:tc>
                <w:tcPr>
                  <w:tcW w:w="853" w:type="dxa"/>
                  <w:tcBorders>
                    <w:tl2br w:val="nil"/>
                    <w:tr2bl w:val="nil"/>
                  </w:tcBorders>
                  <w:vAlign w:val="center"/>
                </w:tcPr>
                <w:p w14:paraId="23A18EDF">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2100</w:t>
                  </w:r>
                </w:p>
              </w:tc>
              <w:tc>
                <w:tcPr>
                  <w:tcW w:w="853" w:type="dxa"/>
                  <w:tcBorders>
                    <w:tl2br w:val="nil"/>
                    <w:tr2bl w:val="nil"/>
                  </w:tcBorders>
                  <w:vAlign w:val="center"/>
                </w:tcPr>
                <w:p w14:paraId="2C82C991">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7780595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63EA0E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0C986BF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1BB2E78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观海华府</w:t>
                  </w:r>
                </w:p>
              </w:tc>
              <w:tc>
                <w:tcPr>
                  <w:tcW w:w="1154" w:type="dxa"/>
                  <w:tcBorders>
                    <w:tl2br w:val="nil"/>
                    <w:tr2bl w:val="nil"/>
                  </w:tcBorders>
                  <w:vAlign w:val="center"/>
                </w:tcPr>
                <w:p w14:paraId="71612B7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NE</w:t>
                  </w:r>
                </w:p>
              </w:tc>
              <w:tc>
                <w:tcPr>
                  <w:tcW w:w="1378" w:type="dxa"/>
                  <w:tcBorders>
                    <w:tl2br w:val="nil"/>
                    <w:tr2bl w:val="nil"/>
                  </w:tcBorders>
                  <w:vAlign w:val="center"/>
                </w:tcPr>
                <w:p w14:paraId="35131E8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15</w:t>
                  </w:r>
                </w:p>
              </w:tc>
              <w:tc>
                <w:tcPr>
                  <w:tcW w:w="853" w:type="dxa"/>
                  <w:tcBorders>
                    <w:tl2br w:val="nil"/>
                    <w:tr2bl w:val="nil"/>
                  </w:tcBorders>
                  <w:vAlign w:val="center"/>
                </w:tcPr>
                <w:p w14:paraId="2B3132DD">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429</w:t>
                  </w:r>
                </w:p>
              </w:tc>
              <w:tc>
                <w:tcPr>
                  <w:tcW w:w="853" w:type="dxa"/>
                  <w:tcBorders>
                    <w:tl2br w:val="nil"/>
                    <w:tr2bl w:val="nil"/>
                  </w:tcBorders>
                  <w:vAlign w:val="center"/>
                </w:tcPr>
                <w:p w14:paraId="70F069B1">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4BC6185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01B988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455F595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5BCD52B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卓越维港</w:t>
                  </w:r>
                </w:p>
              </w:tc>
              <w:tc>
                <w:tcPr>
                  <w:tcW w:w="1154" w:type="dxa"/>
                  <w:tcBorders>
                    <w:tl2br w:val="nil"/>
                    <w:tr2bl w:val="nil"/>
                  </w:tcBorders>
                  <w:vAlign w:val="center"/>
                </w:tcPr>
                <w:p w14:paraId="2FDC210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NE</w:t>
                  </w:r>
                </w:p>
              </w:tc>
              <w:tc>
                <w:tcPr>
                  <w:tcW w:w="1378" w:type="dxa"/>
                  <w:tcBorders>
                    <w:tl2br w:val="nil"/>
                    <w:tr2bl w:val="nil"/>
                  </w:tcBorders>
                  <w:vAlign w:val="center"/>
                </w:tcPr>
                <w:p w14:paraId="7C4B06B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463</w:t>
                  </w:r>
                </w:p>
              </w:tc>
              <w:tc>
                <w:tcPr>
                  <w:tcW w:w="853" w:type="dxa"/>
                  <w:tcBorders>
                    <w:tl2br w:val="nil"/>
                    <w:tr2bl w:val="nil"/>
                  </w:tcBorders>
                  <w:vAlign w:val="center"/>
                </w:tcPr>
                <w:p w14:paraId="22202A84">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1600</w:t>
                  </w:r>
                </w:p>
              </w:tc>
              <w:tc>
                <w:tcPr>
                  <w:tcW w:w="853" w:type="dxa"/>
                  <w:tcBorders>
                    <w:tl2br w:val="nil"/>
                    <w:tr2bl w:val="nil"/>
                  </w:tcBorders>
                  <w:vAlign w:val="center"/>
                </w:tcPr>
                <w:p w14:paraId="465B1CA4">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61724FB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70ACB4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092F89A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02F27B6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凤凰岛小学</w:t>
                  </w:r>
                </w:p>
              </w:tc>
              <w:tc>
                <w:tcPr>
                  <w:tcW w:w="1154" w:type="dxa"/>
                  <w:tcBorders>
                    <w:tl2br w:val="nil"/>
                    <w:tr2bl w:val="nil"/>
                  </w:tcBorders>
                  <w:vAlign w:val="center"/>
                </w:tcPr>
                <w:p w14:paraId="76AA107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NE</w:t>
                  </w:r>
                </w:p>
              </w:tc>
              <w:tc>
                <w:tcPr>
                  <w:tcW w:w="1378" w:type="dxa"/>
                  <w:tcBorders>
                    <w:tl2br w:val="nil"/>
                    <w:tr2bl w:val="nil"/>
                  </w:tcBorders>
                  <w:vAlign w:val="center"/>
                </w:tcPr>
                <w:p w14:paraId="6644BD4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309</w:t>
                  </w:r>
                </w:p>
              </w:tc>
              <w:tc>
                <w:tcPr>
                  <w:tcW w:w="853" w:type="dxa"/>
                  <w:tcBorders>
                    <w:tl2br w:val="nil"/>
                    <w:tr2bl w:val="nil"/>
                  </w:tcBorders>
                  <w:vAlign w:val="center"/>
                </w:tcPr>
                <w:p w14:paraId="0E15CA16">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1000</w:t>
                  </w:r>
                </w:p>
              </w:tc>
              <w:tc>
                <w:tcPr>
                  <w:tcW w:w="853" w:type="dxa"/>
                  <w:tcBorders>
                    <w:tl2br w:val="nil"/>
                    <w:tr2bl w:val="nil"/>
                  </w:tcBorders>
                  <w:vAlign w:val="center"/>
                </w:tcPr>
                <w:p w14:paraId="4E162F0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学校</w:t>
                  </w:r>
                </w:p>
              </w:tc>
              <w:tc>
                <w:tcPr>
                  <w:tcW w:w="1619" w:type="dxa"/>
                  <w:vMerge w:val="continue"/>
                  <w:tcBorders>
                    <w:tl2br w:val="nil"/>
                    <w:tr2bl w:val="nil"/>
                  </w:tcBorders>
                  <w:vAlign w:val="center"/>
                </w:tcPr>
                <w:p w14:paraId="3CC5248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33DD7A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53D157F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3D294C6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卓越天元</w:t>
                  </w:r>
                </w:p>
              </w:tc>
              <w:tc>
                <w:tcPr>
                  <w:tcW w:w="1154" w:type="dxa"/>
                  <w:tcBorders>
                    <w:tl2br w:val="nil"/>
                    <w:tr2bl w:val="nil"/>
                  </w:tcBorders>
                  <w:vAlign w:val="center"/>
                </w:tcPr>
                <w:p w14:paraId="5E4ADC4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NE</w:t>
                  </w:r>
                </w:p>
              </w:tc>
              <w:tc>
                <w:tcPr>
                  <w:tcW w:w="1378" w:type="dxa"/>
                  <w:tcBorders>
                    <w:tl2br w:val="nil"/>
                    <w:tr2bl w:val="nil"/>
                  </w:tcBorders>
                  <w:vAlign w:val="center"/>
                </w:tcPr>
                <w:p w14:paraId="3AC7041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134</w:t>
                  </w:r>
                </w:p>
              </w:tc>
              <w:tc>
                <w:tcPr>
                  <w:tcW w:w="853" w:type="dxa"/>
                  <w:tcBorders>
                    <w:tl2br w:val="nil"/>
                    <w:tr2bl w:val="nil"/>
                  </w:tcBorders>
                  <w:vAlign w:val="center"/>
                </w:tcPr>
                <w:p w14:paraId="5D4C45D5">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1000</w:t>
                  </w:r>
                </w:p>
              </w:tc>
              <w:tc>
                <w:tcPr>
                  <w:tcW w:w="853" w:type="dxa"/>
                  <w:tcBorders>
                    <w:tl2br w:val="nil"/>
                    <w:tr2bl w:val="nil"/>
                  </w:tcBorders>
                  <w:vAlign w:val="center"/>
                </w:tcPr>
                <w:p w14:paraId="4588189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6D1C8A2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79B3E5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06CD5DA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c>
                <w:tcPr>
                  <w:tcW w:w="1642" w:type="dxa"/>
                  <w:tcBorders>
                    <w:tl2br w:val="nil"/>
                    <w:tr2bl w:val="nil"/>
                  </w:tcBorders>
                  <w:vAlign w:val="center"/>
                </w:tcPr>
                <w:p w14:paraId="54D988D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烟台前社区</w:t>
                  </w:r>
                </w:p>
              </w:tc>
              <w:tc>
                <w:tcPr>
                  <w:tcW w:w="1154" w:type="dxa"/>
                  <w:tcBorders>
                    <w:tl2br w:val="nil"/>
                    <w:tr2bl w:val="nil"/>
                  </w:tcBorders>
                  <w:vAlign w:val="center"/>
                </w:tcPr>
                <w:p w14:paraId="5E6DEFD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NE</w:t>
                  </w:r>
                </w:p>
              </w:tc>
              <w:tc>
                <w:tcPr>
                  <w:tcW w:w="1378" w:type="dxa"/>
                  <w:tcBorders>
                    <w:tl2br w:val="nil"/>
                    <w:tr2bl w:val="nil"/>
                  </w:tcBorders>
                  <w:vAlign w:val="center"/>
                </w:tcPr>
                <w:p w14:paraId="2554A46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282</w:t>
                  </w:r>
                </w:p>
              </w:tc>
              <w:tc>
                <w:tcPr>
                  <w:tcW w:w="853" w:type="dxa"/>
                  <w:tcBorders>
                    <w:tl2br w:val="nil"/>
                    <w:tr2bl w:val="nil"/>
                  </w:tcBorders>
                  <w:vAlign w:val="center"/>
                </w:tcPr>
                <w:p w14:paraId="28A74FF1">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2562</w:t>
                  </w:r>
                </w:p>
              </w:tc>
              <w:tc>
                <w:tcPr>
                  <w:tcW w:w="853" w:type="dxa"/>
                  <w:tcBorders>
                    <w:tl2br w:val="nil"/>
                    <w:tr2bl w:val="nil"/>
                  </w:tcBorders>
                  <w:vAlign w:val="center"/>
                </w:tcPr>
                <w:p w14:paraId="30EAA176">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olor w:val="auto"/>
                      <w:sz w:val="21"/>
                      <w:szCs w:val="21"/>
                      <w:highlight w:val="none"/>
                      <w:vertAlign w:val="baseline"/>
                      <w:lang w:val="en-US" w:eastAsia="zh-CN"/>
                    </w:rPr>
                    <w:t>居住区</w:t>
                  </w:r>
                </w:p>
              </w:tc>
              <w:tc>
                <w:tcPr>
                  <w:tcW w:w="1619" w:type="dxa"/>
                  <w:vMerge w:val="continue"/>
                  <w:tcBorders>
                    <w:tl2br w:val="nil"/>
                    <w:tr2bl w:val="nil"/>
                  </w:tcBorders>
                  <w:vAlign w:val="center"/>
                </w:tcPr>
                <w:p w14:paraId="6933AA2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r w14:paraId="6001E1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 w:type="dxa"/>
                  <w:vMerge w:val="continue"/>
                  <w:tcBorders>
                    <w:tl2br w:val="nil"/>
                    <w:tr2bl w:val="nil"/>
                  </w:tcBorders>
                  <w:vAlign w:val="center"/>
                </w:tcPr>
                <w:p w14:paraId="187EDEB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baseline"/>
                    <w:rPr>
                      <w:rFonts w:hint="default" w:ascii="Times New Roman" w:hAnsi="Times New Roman" w:eastAsia="宋体"/>
                      <w:color w:val="auto"/>
                      <w:spacing w:val="0"/>
                      <w:w w:val="100"/>
                      <w:position w:val="0"/>
                      <w:sz w:val="21"/>
                      <w:szCs w:val="21"/>
                      <w:highlight w:val="none"/>
                      <w:lang w:val="en-US" w:eastAsia="zh-CN"/>
                    </w:rPr>
                  </w:pPr>
                </w:p>
              </w:tc>
              <w:tc>
                <w:tcPr>
                  <w:tcW w:w="1642" w:type="dxa"/>
                  <w:tcBorders>
                    <w:tl2br w:val="nil"/>
                    <w:tr2bl w:val="nil"/>
                  </w:tcBorders>
                  <w:vAlign w:val="center"/>
                </w:tcPr>
                <w:p w14:paraId="5EC1002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青岛崂山风景名胜区-薛家岛风景区</w:t>
                  </w:r>
                </w:p>
              </w:tc>
              <w:tc>
                <w:tcPr>
                  <w:tcW w:w="2532" w:type="dxa"/>
                  <w:gridSpan w:val="2"/>
                  <w:tcBorders>
                    <w:tl2br w:val="nil"/>
                    <w:tr2bl w:val="nil"/>
                  </w:tcBorders>
                  <w:vAlign w:val="center"/>
                </w:tcPr>
                <w:p w14:paraId="181D21C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项目占地43880m</w:t>
                  </w:r>
                  <w:r>
                    <w:rPr>
                      <w:rFonts w:hint="eastAsia" w:ascii="Times New Roman" w:hAnsi="Times New Roman" w:cs="Times New Roman"/>
                      <w:color w:val="auto"/>
                      <w:spacing w:val="0"/>
                      <w:w w:val="100"/>
                      <w:position w:val="0"/>
                      <w:sz w:val="21"/>
                      <w:szCs w:val="21"/>
                      <w:highlight w:val="none"/>
                      <w:vertAlign w:val="superscript"/>
                      <w:lang w:val="en-US" w:eastAsia="zh-CN"/>
                    </w:rPr>
                    <w:t>2</w:t>
                  </w:r>
                  <w:r>
                    <w:rPr>
                      <w:rFonts w:hint="eastAsia" w:ascii="Times New Roman" w:hAnsi="Times New Roman" w:cs="Times New Roman"/>
                      <w:color w:val="auto"/>
                      <w:spacing w:val="0"/>
                      <w:w w:val="100"/>
                      <w:position w:val="0"/>
                      <w:sz w:val="21"/>
                      <w:szCs w:val="21"/>
                      <w:highlight w:val="none"/>
                      <w:lang w:val="en-US" w:eastAsia="zh-CN"/>
                    </w:rPr>
                    <w:t>全部位于三级保护区内</w:t>
                  </w:r>
                </w:p>
              </w:tc>
              <w:tc>
                <w:tcPr>
                  <w:tcW w:w="853" w:type="dxa"/>
                  <w:tcBorders>
                    <w:tl2br w:val="nil"/>
                    <w:tr2bl w:val="nil"/>
                  </w:tcBorders>
                  <w:vAlign w:val="center"/>
                </w:tcPr>
                <w:p w14:paraId="3534177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w:t>
                  </w:r>
                </w:p>
              </w:tc>
              <w:tc>
                <w:tcPr>
                  <w:tcW w:w="853" w:type="dxa"/>
                  <w:tcBorders>
                    <w:tl2br w:val="nil"/>
                    <w:tr2bl w:val="nil"/>
                  </w:tcBorders>
                  <w:vAlign w:val="center"/>
                </w:tcPr>
                <w:p w14:paraId="7913BED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pacing w:val="0"/>
                      <w:w w:val="100"/>
                      <w:position w:val="0"/>
                      <w:sz w:val="21"/>
                      <w:szCs w:val="21"/>
                      <w:highlight w:val="none"/>
                      <w:lang w:val="en-US" w:eastAsia="zh-CN"/>
                    </w:rPr>
                  </w:pPr>
                  <w:r>
                    <w:rPr>
                      <w:rFonts w:hint="eastAsia" w:ascii="Times New Roman" w:hAnsi="Times New Roman"/>
                      <w:color w:val="auto"/>
                      <w:spacing w:val="0"/>
                      <w:w w:val="100"/>
                      <w:position w:val="0"/>
                      <w:sz w:val="21"/>
                      <w:szCs w:val="21"/>
                      <w:highlight w:val="none"/>
                      <w:lang w:val="en-US" w:eastAsia="zh-CN"/>
                    </w:rPr>
                    <w:t>风景名胜区</w:t>
                  </w:r>
                </w:p>
              </w:tc>
              <w:tc>
                <w:tcPr>
                  <w:tcW w:w="1619" w:type="dxa"/>
                  <w:vMerge w:val="continue"/>
                  <w:tcBorders>
                    <w:tl2br w:val="nil"/>
                    <w:tr2bl w:val="nil"/>
                  </w:tcBorders>
                  <w:vAlign w:val="center"/>
                </w:tcPr>
                <w:p w14:paraId="428752D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1"/>
                      <w:highlight w:val="none"/>
                    </w:rPr>
                  </w:pPr>
                </w:p>
              </w:tc>
            </w:tr>
          </w:tbl>
          <w:p w14:paraId="1F5328F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rFonts w:hint="eastAsia" w:ascii="Times New Roman" w:hAnsi="Times New Roman" w:eastAsia="Times New Roman" w:cs="Times New Roman"/>
                <w:b/>
                <w:bCs/>
                <w:color w:val="auto"/>
                <w:spacing w:val="0"/>
                <w:w w:val="100"/>
                <w:position w:val="0"/>
                <w:sz w:val="24"/>
                <w:szCs w:val="24"/>
                <w:highlight w:val="none"/>
                <w:lang w:val="en-US" w:eastAsia="zh-CN"/>
              </w:rPr>
            </w:pPr>
            <w:r>
              <w:rPr>
                <w:rFonts w:hint="eastAsia" w:ascii="Times New Roman" w:hAnsi="Times New Roman" w:eastAsia="Times New Roman" w:cs="Times New Roman"/>
                <w:b/>
                <w:bCs/>
                <w:color w:val="auto"/>
                <w:spacing w:val="0"/>
                <w:w w:val="100"/>
                <w:position w:val="0"/>
                <w:sz w:val="24"/>
                <w:szCs w:val="24"/>
                <w:highlight w:val="none"/>
                <w:lang w:val="en-US" w:eastAsia="zh-CN"/>
              </w:rPr>
              <w:t>2、声环境</w:t>
            </w:r>
          </w:p>
          <w:p w14:paraId="2AD5D0AC">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baseline"/>
              <w:rPr>
                <w:rFonts w:hint="eastAsia" w:ascii="Times New Roman" w:hAnsi="Times New Roman" w:eastAsia="Times New Roman" w:cs="Times New Roman"/>
                <w:b w:val="0"/>
                <w:bCs w:val="0"/>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根据《建设项目环境影响报告表编制技术指南(生态影响类)》，本次评价调查</w:t>
            </w:r>
            <w:r>
              <w:rPr>
                <w:rFonts w:hint="default" w:ascii="Times New Roman" w:hAnsi="Times New Roman" w:cs="Times New Roman"/>
                <w:color w:val="auto"/>
                <w:spacing w:val="0"/>
                <w:w w:val="100"/>
                <w:position w:val="0"/>
                <w:sz w:val="24"/>
                <w:szCs w:val="24"/>
                <w:highlight w:val="none"/>
                <w:lang w:val="en-US" w:eastAsia="zh-CN"/>
              </w:rPr>
              <w:t>了</w:t>
            </w:r>
            <w:r>
              <w:rPr>
                <w:rFonts w:hint="eastAsia" w:ascii="Times New Roman" w:hAnsi="Times New Roman" w:cs="Times New Roman"/>
                <w:color w:val="auto"/>
                <w:spacing w:val="0"/>
                <w:w w:val="100"/>
                <w:position w:val="0"/>
                <w:sz w:val="24"/>
                <w:szCs w:val="24"/>
                <w:highlight w:val="none"/>
                <w:lang w:val="en-US" w:eastAsia="zh-CN"/>
              </w:rPr>
              <w:t>场</w:t>
            </w:r>
            <w:r>
              <w:rPr>
                <w:rFonts w:hint="default" w:ascii="Times New Roman" w:hAnsi="Times New Roman" w:cs="Times New Roman"/>
                <w:color w:val="auto"/>
                <w:spacing w:val="0"/>
                <w:w w:val="100"/>
                <w:position w:val="0"/>
                <w:sz w:val="24"/>
                <w:szCs w:val="24"/>
                <w:highlight w:val="none"/>
                <w:lang w:val="en-US" w:eastAsia="zh-CN"/>
              </w:rPr>
              <w:t>界外5</w:t>
            </w:r>
            <w:r>
              <w:rPr>
                <w:rFonts w:hint="default" w:ascii="Times New Roman" w:hAnsi="Times New Roman" w:eastAsia="宋体" w:cs="Times New Roman"/>
                <w:color w:val="auto"/>
                <w:spacing w:val="0"/>
                <w:w w:val="100"/>
                <w:position w:val="0"/>
                <w:sz w:val="24"/>
                <w:szCs w:val="24"/>
                <w:highlight w:val="none"/>
                <w:lang w:val="en-US" w:eastAsia="zh-CN"/>
              </w:rPr>
              <w:t>0m范围</w:t>
            </w:r>
            <w:r>
              <w:rPr>
                <w:rFonts w:hint="eastAsia" w:ascii="Times New Roman" w:hAnsi="Times New Roman" w:eastAsia="宋体" w:cs="Times New Roman"/>
                <w:color w:val="auto"/>
                <w:spacing w:val="0"/>
                <w:w w:val="100"/>
                <w:position w:val="0"/>
                <w:sz w:val="24"/>
                <w:szCs w:val="24"/>
                <w:highlight w:val="none"/>
                <w:lang w:val="en-US" w:eastAsia="zh-CN"/>
              </w:rPr>
              <w:t>内</w:t>
            </w:r>
            <w:r>
              <w:rPr>
                <w:rFonts w:hint="eastAsia" w:ascii="Times New Roman" w:hAnsi="Times New Roman" w:cs="Times New Roman"/>
                <w:color w:val="auto"/>
                <w:spacing w:val="0"/>
                <w:w w:val="100"/>
                <w:position w:val="0"/>
                <w:sz w:val="24"/>
                <w:szCs w:val="24"/>
                <w:highlight w:val="none"/>
                <w:lang w:val="en-US" w:eastAsia="zh-CN"/>
              </w:rPr>
              <w:t>的声环境敏感目标。</w:t>
            </w:r>
            <w:r>
              <w:rPr>
                <w:rFonts w:hint="eastAsia" w:ascii="Times New Roman" w:hAnsi="Times New Roman" w:eastAsia="Times New Roman" w:cs="Times New Roman"/>
                <w:b w:val="0"/>
                <w:bCs w:val="0"/>
                <w:color w:val="auto"/>
                <w:spacing w:val="0"/>
                <w:w w:val="100"/>
                <w:position w:val="0"/>
                <w:sz w:val="24"/>
                <w:szCs w:val="24"/>
                <w:highlight w:val="none"/>
                <w:lang w:val="en-US" w:eastAsia="zh-CN"/>
              </w:rPr>
              <w:t>据调查，项目厂界外50m范围声环境敏感保护目标有青岛印象金沙滩、金沙新村、卓越屿海小区和观海华府。</w:t>
            </w:r>
          </w:p>
          <w:p w14:paraId="2A09DA66">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项目声环境敏感目标一览表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108"/>
              <w:gridCol w:w="1046"/>
              <w:gridCol w:w="574"/>
              <w:gridCol w:w="2671"/>
              <w:gridCol w:w="2647"/>
            </w:tblGrid>
            <w:tr w14:paraId="53E665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12" w:type="dxa"/>
                  <w:vMerge w:val="restart"/>
                  <w:tcBorders>
                    <w:tl2br w:val="nil"/>
                    <w:tr2bl w:val="nil"/>
                  </w:tcBorders>
                  <w:vAlign w:val="center"/>
                </w:tcPr>
                <w:p w14:paraId="12AE4E6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b/>
                      <w:bCs/>
                      <w:color w:val="auto"/>
                      <w:spacing w:val="0"/>
                      <w:w w:val="100"/>
                      <w:position w:val="0"/>
                      <w:sz w:val="21"/>
                      <w:szCs w:val="21"/>
                      <w:highlight w:val="none"/>
                      <w:lang w:val="en-US" w:eastAsia="zh-CN"/>
                    </w:rPr>
                  </w:pPr>
                  <w:r>
                    <w:rPr>
                      <w:rFonts w:hint="eastAsia" w:ascii="Times New Roman" w:hAnsi="Times New Roman"/>
                      <w:b/>
                      <w:bCs/>
                      <w:color w:val="auto"/>
                      <w:spacing w:val="0"/>
                      <w:w w:val="100"/>
                      <w:position w:val="0"/>
                      <w:sz w:val="21"/>
                      <w:szCs w:val="21"/>
                      <w:highlight w:val="none"/>
                      <w:lang w:val="en-US" w:eastAsia="zh-CN"/>
                    </w:rPr>
                    <w:t>序号</w:t>
                  </w:r>
                </w:p>
              </w:tc>
              <w:tc>
                <w:tcPr>
                  <w:tcW w:w="1108" w:type="dxa"/>
                  <w:vMerge w:val="restart"/>
                  <w:tcBorders>
                    <w:tl2br w:val="nil"/>
                    <w:tr2bl w:val="nil"/>
                  </w:tcBorders>
                  <w:vAlign w:val="center"/>
                </w:tcPr>
                <w:p w14:paraId="6C43D0E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b/>
                      <w:bCs/>
                      <w:color w:val="auto"/>
                      <w:spacing w:val="0"/>
                      <w:w w:val="100"/>
                      <w:position w:val="0"/>
                      <w:sz w:val="21"/>
                      <w:szCs w:val="21"/>
                      <w:highlight w:val="none"/>
                      <w:lang w:val="en-US" w:eastAsia="zh-CN"/>
                    </w:rPr>
                    <w:t>声环境保护目标名称</w:t>
                  </w:r>
                </w:p>
              </w:tc>
              <w:tc>
                <w:tcPr>
                  <w:tcW w:w="1046" w:type="dxa"/>
                  <w:vMerge w:val="restart"/>
                  <w:tcBorders>
                    <w:tl2br w:val="nil"/>
                    <w:tr2bl w:val="nil"/>
                  </w:tcBorders>
                  <w:vAlign w:val="center"/>
                </w:tcPr>
                <w:p w14:paraId="1ED5B69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b/>
                      <w:bCs/>
                      <w:color w:val="auto"/>
                      <w:spacing w:val="0"/>
                      <w:w w:val="100"/>
                      <w:position w:val="0"/>
                      <w:sz w:val="21"/>
                      <w:szCs w:val="21"/>
                      <w:highlight w:val="none"/>
                      <w:lang w:val="en-US" w:eastAsia="zh-CN"/>
                    </w:rPr>
                  </w:pPr>
                  <w:r>
                    <w:rPr>
                      <w:rFonts w:hint="eastAsia" w:ascii="Times New Roman" w:hAnsi="Times New Roman"/>
                      <w:b/>
                      <w:bCs/>
                      <w:color w:val="auto"/>
                      <w:spacing w:val="0"/>
                      <w:w w:val="100"/>
                      <w:position w:val="0"/>
                      <w:sz w:val="21"/>
                      <w:szCs w:val="21"/>
                      <w:highlight w:val="none"/>
                      <w:lang w:val="en-US" w:eastAsia="zh-CN"/>
                    </w:rPr>
                    <w:t>距场界最近距离/m</w:t>
                  </w:r>
                </w:p>
              </w:tc>
              <w:tc>
                <w:tcPr>
                  <w:tcW w:w="574" w:type="dxa"/>
                  <w:vMerge w:val="restart"/>
                  <w:tcBorders>
                    <w:tl2br w:val="nil"/>
                    <w:tr2bl w:val="nil"/>
                  </w:tcBorders>
                  <w:vAlign w:val="center"/>
                </w:tcPr>
                <w:p w14:paraId="6F1A175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b/>
                      <w:bCs/>
                      <w:color w:val="auto"/>
                      <w:spacing w:val="0"/>
                      <w:w w:val="100"/>
                      <w:position w:val="0"/>
                      <w:sz w:val="21"/>
                      <w:szCs w:val="21"/>
                      <w:highlight w:val="none"/>
                      <w:lang w:val="en-US" w:eastAsia="zh-CN"/>
                    </w:rPr>
                  </w:pPr>
                  <w:r>
                    <w:rPr>
                      <w:rFonts w:hint="eastAsia" w:ascii="Times New Roman" w:hAnsi="Times New Roman"/>
                      <w:b/>
                      <w:bCs/>
                      <w:color w:val="auto"/>
                      <w:spacing w:val="0"/>
                      <w:w w:val="100"/>
                      <w:position w:val="0"/>
                      <w:sz w:val="21"/>
                      <w:szCs w:val="21"/>
                      <w:highlight w:val="none"/>
                      <w:lang w:val="en-US" w:eastAsia="zh-CN"/>
                    </w:rPr>
                    <w:t>方位</w:t>
                  </w:r>
                </w:p>
              </w:tc>
              <w:tc>
                <w:tcPr>
                  <w:tcW w:w="2671" w:type="dxa"/>
                  <w:vMerge w:val="restart"/>
                  <w:tcBorders>
                    <w:tl2br w:val="nil"/>
                    <w:tr2bl w:val="nil"/>
                  </w:tcBorders>
                  <w:vAlign w:val="center"/>
                </w:tcPr>
                <w:p w14:paraId="5D243E4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b/>
                      <w:bCs/>
                      <w:color w:val="auto"/>
                      <w:spacing w:val="0"/>
                      <w:w w:val="100"/>
                      <w:position w:val="0"/>
                      <w:sz w:val="21"/>
                      <w:szCs w:val="21"/>
                      <w:highlight w:val="none"/>
                      <w:lang w:val="en-US" w:eastAsia="zh-CN"/>
                    </w:rPr>
                    <w:t>执行标准/功能区类别</w:t>
                  </w:r>
                </w:p>
              </w:tc>
              <w:tc>
                <w:tcPr>
                  <w:tcW w:w="2647" w:type="dxa"/>
                  <w:vMerge w:val="restart"/>
                  <w:tcBorders>
                    <w:tl2br w:val="nil"/>
                    <w:tr2bl w:val="nil"/>
                  </w:tcBorders>
                  <w:vAlign w:val="center"/>
                </w:tcPr>
                <w:p w14:paraId="252625B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b/>
                      <w:bCs/>
                      <w:color w:val="auto"/>
                      <w:spacing w:val="0"/>
                      <w:w w:val="100"/>
                      <w:position w:val="0"/>
                      <w:sz w:val="21"/>
                      <w:szCs w:val="21"/>
                      <w:highlight w:val="none"/>
                      <w:lang w:val="en-US" w:eastAsia="zh-CN"/>
                    </w:rPr>
                    <w:t>声环境保护目标情况说明</w:t>
                  </w:r>
                </w:p>
              </w:tc>
            </w:tr>
            <w:tr w14:paraId="3CA386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2" w:type="dxa"/>
                  <w:vMerge w:val="continue"/>
                  <w:tcBorders>
                    <w:tl2br w:val="nil"/>
                    <w:tr2bl w:val="nil"/>
                  </w:tcBorders>
                  <w:vAlign w:val="center"/>
                </w:tcPr>
                <w:p w14:paraId="43E15BB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b/>
                      <w:bCs/>
                      <w:color w:val="auto"/>
                      <w:spacing w:val="0"/>
                      <w:w w:val="100"/>
                      <w:position w:val="0"/>
                      <w:sz w:val="21"/>
                      <w:szCs w:val="21"/>
                      <w:highlight w:val="none"/>
                      <w:lang w:val="en-US" w:eastAsia="zh-CN"/>
                    </w:rPr>
                  </w:pPr>
                </w:p>
              </w:tc>
              <w:tc>
                <w:tcPr>
                  <w:tcW w:w="1108" w:type="dxa"/>
                  <w:vMerge w:val="continue"/>
                  <w:tcBorders>
                    <w:tl2br w:val="nil"/>
                    <w:tr2bl w:val="nil"/>
                  </w:tcBorders>
                  <w:vAlign w:val="center"/>
                </w:tcPr>
                <w:p w14:paraId="39440E5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b/>
                      <w:bCs/>
                      <w:color w:val="auto"/>
                      <w:spacing w:val="0"/>
                      <w:w w:val="100"/>
                      <w:position w:val="0"/>
                      <w:sz w:val="21"/>
                      <w:szCs w:val="21"/>
                      <w:highlight w:val="none"/>
                      <w:lang w:val="en-US" w:eastAsia="zh-CN"/>
                    </w:rPr>
                  </w:pPr>
                </w:p>
              </w:tc>
              <w:tc>
                <w:tcPr>
                  <w:tcW w:w="1046" w:type="dxa"/>
                  <w:vMerge w:val="continue"/>
                  <w:tcBorders>
                    <w:tl2br w:val="nil"/>
                    <w:tr2bl w:val="nil"/>
                  </w:tcBorders>
                  <w:vAlign w:val="center"/>
                </w:tcPr>
                <w:p w14:paraId="713A6E4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p>
              </w:tc>
              <w:tc>
                <w:tcPr>
                  <w:tcW w:w="574" w:type="dxa"/>
                  <w:vMerge w:val="continue"/>
                  <w:tcBorders>
                    <w:tl2br w:val="nil"/>
                    <w:tr2bl w:val="nil"/>
                  </w:tcBorders>
                  <w:vAlign w:val="center"/>
                </w:tcPr>
                <w:p w14:paraId="4E62541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imes New Roman" w:hAnsi="Times New Roman"/>
                      <w:color w:val="auto"/>
                      <w:sz w:val="21"/>
                      <w:szCs w:val="21"/>
                      <w:highlight w:val="none"/>
                      <w:vertAlign w:val="baseline"/>
                      <w:lang w:val="en-US" w:eastAsia="zh-CN"/>
                    </w:rPr>
                  </w:pPr>
                </w:p>
              </w:tc>
              <w:tc>
                <w:tcPr>
                  <w:tcW w:w="2671" w:type="dxa"/>
                  <w:vMerge w:val="continue"/>
                  <w:tcBorders>
                    <w:tl2br w:val="nil"/>
                    <w:tr2bl w:val="nil"/>
                  </w:tcBorders>
                  <w:vAlign w:val="center"/>
                </w:tcPr>
                <w:p w14:paraId="3D79154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b/>
                      <w:bCs/>
                      <w:color w:val="auto"/>
                      <w:spacing w:val="0"/>
                      <w:w w:val="100"/>
                      <w:position w:val="0"/>
                      <w:sz w:val="21"/>
                      <w:szCs w:val="21"/>
                      <w:highlight w:val="none"/>
                      <w:lang w:val="en-US" w:eastAsia="zh-CN"/>
                    </w:rPr>
                  </w:pPr>
                </w:p>
              </w:tc>
              <w:tc>
                <w:tcPr>
                  <w:tcW w:w="2647" w:type="dxa"/>
                  <w:vMerge w:val="continue"/>
                  <w:tcBorders>
                    <w:tl2br w:val="nil"/>
                    <w:tr2bl w:val="nil"/>
                  </w:tcBorders>
                  <w:vAlign w:val="center"/>
                </w:tcPr>
                <w:p w14:paraId="74DDFFD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b/>
                      <w:bCs/>
                      <w:color w:val="auto"/>
                      <w:spacing w:val="0"/>
                      <w:w w:val="100"/>
                      <w:position w:val="0"/>
                      <w:sz w:val="21"/>
                      <w:szCs w:val="21"/>
                      <w:highlight w:val="none"/>
                      <w:lang w:val="en-US" w:eastAsia="zh-CN"/>
                    </w:rPr>
                  </w:pPr>
                </w:p>
              </w:tc>
            </w:tr>
            <w:tr w14:paraId="3DEA1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dxa"/>
                  <w:tcBorders>
                    <w:tl2br w:val="nil"/>
                    <w:tr2bl w:val="nil"/>
                  </w:tcBorders>
                  <w:vAlign w:val="center"/>
                </w:tcPr>
                <w:p w14:paraId="6D71E9E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w:t>
                  </w:r>
                </w:p>
              </w:tc>
              <w:tc>
                <w:tcPr>
                  <w:tcW w:w="1108" w:type="dxa"/>
                  <w:tcBorders>
                    <w:tl2br w:val="nil"/>
                    <w:tr2bl w:val="nil"/>
                  </w:tcBorders>
                  <w:vAlign w:val="center"/>
                </w:tcPr>
                <w:p w14:paraId="6D1ABD5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青岛印象金沙滩</w:t>
                  </w:r>
                </w:p>
              </w:tc>
              <w:tc>
                <w:tcPr>
                  <w:tcW w:w="1046" w:type="dxa"/>
                  <w:tcBorders>
                    <w:tl2br w:val="nil"/>
                    <w:tr2bl w:val="nil"/>
                  </w:tcBorders>
                  <w:vAlign w:val="center"/>
                </w:tcPr>
                <w:p w14:paraId="7887982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s="Times New Roman"/>
                      <w:color w:val="auto"/>
                      <w:spacing w:val="0"/>
                      <w:w w:val="100"/>
                      <w:position w:val="0"/>
                      <w:sz w:val="21"/>
                      <w:szCs w:val="21"/>
                      <w:highlight w:val="none"/>
                      <w:lang w:val="en-US" w:eastAsia="zh-CN"/>
                    </w:rPr>
                    <w:t>15</w:t>
                  </w:r>
                </w:p>
              </w:tc>
              <w:tc>
                <w:tcPr>
                  <w:tcW w:w="574" w:type="dxa"/>
                  <w:tcBorders>
                    <w:tl2br w:val="nil"/>
                    <w:tr2bl w:val="nil"/>
                  </w:tcBorders>
                  <w:vAlign w:val="center"/>
                </w:tcPr>
                <w:p w14:paraId="7AE855E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bidi="en-US"/>
                    </w:rPr>
                    <w:t>SW</w:t>
                  </w:r>
                </w:p>
              </w:tc>
              <w:tc>
                <w:tcPr>
                  <w:tcW w:w="2671" w:type="dxa"/>
                  <w:vMerge w:val="restart"/>
                  <w:tcBorders>
                    <w:tl2br w:val="nil"/>
                    <w:tr2bl w:val="nil"/>
                  </w:tcBorders>
                  <w:vAlign w:val="center"/>
                </w:tcPr>
                <w:p w14:paraId="56B79457">
                  <w:pPr>
                    <w:keepNext w:val="0"/>
                    <w:keepLines w:val="0"/>
                    <w:widowControl/>
                    <w:suppressLineNumbers w:val="0"/>
                    <w:jc w:val="left"/>
                    <w:rPr>
                      <w:rFonts w:hint="eastAsia" w:ascii="Times New Roman" w:hAnsi="Times New Roman"/>
                      <w:color w:val="auto"/>
                      <w:sz w:val="21"/>
                      <w:szCs w:val="21"/>
                      <w:highlight w:val="none"/>
                      <w:vertAlign w:val="baseline"/>
                      <w:lang w:val="en-US" w:eastAsia="zh-CN"/>
                    </w:rPr>
                  </w:pPr>
                  <w:r>
                    <w:rPr>
                      <w:rFonts w:hint="eastAsia" w:ascii="宋体" w:hAnsi="宋体" w:eastAsia="宋体" w:cs="宋体"/>
                      <w:snapToGrid w:val="0"/>
                      <w:color w:val="auto"/>
                      <w:kern w:val="0"/>
                      <w:sz w:val="21"/>
                      <w:szCs w:val="21"/>
                      <w:highlight w:val="none"/>
                      <w:lang w:val="en-US" w:eastAsia="zh-CN" w:bidi="ar"/>
                    </w:rPr>
                    <w:t>《声环境质量标准》(</w:t>
                  </w:r>
                  <w:r>
                    <w:rPr>
                      <w:rFonts w:hint="default" w:ascii="Times New Roman" w:hAnsi="Times New Roman" w:eastAsia="宋体" w:cs="Times New Roman"/>
                      <w:snapToGrid w:val="0"/>
                      <w:color w:val="auto"/>
                      <w:kern w:val="0"/>
                      <w:sz w:val="21"/>
                      <w:szCs w:val="21"/>
                      <w:highlight w:val="none"/>
                      <w:lang w:val="en-US" w:eastAsia="zh-CN" w:bidi="ar"/>
                    </w:rPr>
                    <w:t>GB3096-2008</w:t>
                  </w:r>
                  <w:r>
                    <w:rPr>
                      <w:rFonts w:hint="eastAsia" w:ascii="宋体" w:hAnsi="宋体" w:eastAsia="宋体" w:cs="宋体"/>
                      <w:snapToGrid w:val="0"/>
                      <w:color w:val="auto"/>
                      <w:kern w:val="0"/>
                      <w:sz w:val="21"/>
                      <w:szCs w:val="21"/>
                      <w:highlight w:val="none"/>
                      <w:lang w:val="en-US" w:eastAsia="zh-CN" w:bidi="ar"/>
                    </w:rPr>
                    <w:t>)中</w:t>
                  </w:r>
                  <w:r>
                    <w:rPr>
                      <w:rFonts w:hint="eastAsia" w:ascii="Times New Roman" w:hAnsi="Times New Roman" w:eastAsia="宋体" w:cs="Times New Roman"/>
                      <w:snapToGrid w:val="0"/>
                      <w:color w:val="auto"/>
                      <w:kern w:val="0"/>
                      <w:sz w:val="21"/>
                      <w:szCs w:val="21"/>
                      <w:highlight w:val="none"/>
                      <w:lang w:val="en-US" w:eastAsia="zh-CN" w:bidi="ar"/>
                    </w:rPr>
                    <w:t>1</w:t>
                  </w:r>
                  <w:r>
                    <w:rPr>
                      <w:rFonts w:hint="eastAsia" w:ascii="宋体" w:hAnsi="宋体" w:eastAsia="宋体" w:cs="宋体"/>
                      <w:snapToGrid w:val="0"/>
                      <w:color w:val="auto"/>
                      <w:kern w:val="0"/>
                      <w:sz w:val="21"/>
                      <w:szCs w:val="21"/>
                      <w:highlight w:val="none"/>
                      <w:lang w:val="en-US" w:eastAsia="zh-CN" w:bidi="ar"/>
                    </w:rPr>
                    <w:t>类标准</w:t>
                  </w:r>
                </w:p>
              </w:tc>
              <w:tc>
                <w:tcPr>
                  <w:tcW w:w="2647" w:type="dxa"/>
                  <w:tcBorders>
                    <w:tl2br w:val="nil"/>
                    <w:tr2bl w:val="nil"/>
                  </w:tcBorders>
                  <w:vAlign w:val="center"/>
                </w:tcPr>
                <w:p w14:paraId="2833D73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建筑所在地海拔高度为17m，建筑物高度约8m(3层，独栋别墅)</w:t>
                  </w:r>
                </w:p>
              </w:tc>
            </w:tr>
            <w:tr w14:paraId="73C4BA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dxa"/>
                  <w:tcBorders>
                    <w:tl2br w:val="nil"/>
                    <w:tr2bl w:val="nil"/>
                  </w:tcBorders>
                  <w:vAlign w:val="center"/>
                </w:tcPr>
                <w:p w14:paraId="0D751C1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w:t>
                  </w:r>
                </w:p>
              </w:tc>
              <w:tc>
                <w:tcPr>
                  <w:tcW w:w="1108" w:type="dxa"/>
                  <w:tcBorders>
                    <w:tl2br w:val="nil"/>
                    <w:tr2bl w:val="nil"/>
                  </w:tcBorders>
                  <w:vAlign w:val="center"/>
                </w:tcPr>
                <w:p w14:paraId="0862A11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金沙新村</w:t>
                  </w:r>
                </w:p>
              </w:tc>
              <w:tc>
                <w:tcPr>
                  <w:tcW w:w="1046" w:type="dxa"/>
                  <w:tcBorders>
                    <w:tl2br w:val="nil"/>
                    <w:tr2bl w:val="nil"/>
                  </w:tcBorders>
                  <w:vAlign w:val="center"/>
                </w:tcPr>
                <w:p w14:paraId="08B8FBB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s="Times New Roman"/>
                      <w:color w:val="auto"/>
                      <w:spacing w:val="0"/>
                      <w:w w:val="100"/>
                      <w:position w:val="0"/>
                      <w:sz w:val="21"/>
                      <w:szCs w:val="21"/>
                      <w:highlight w:val="none"/>
                      <w:lang w:val="en-US" w:eastAsia="zh-CN"/>
                    </w:rPr>
                    <w:t>10</w:t>
                  </w:r>
                </w:p>
              </w:tc>
              <w:tc>
                <w:tcPr>
                  <w:tcW w:w="574" w:type="dxa"/>
                  <w:tcBorders>
                    <w:tl2br w:val="nil"/>
                    <w:tr2bl w:val="nil"/>
                  </w:tcBorders>
                  <w:vAlign w:val="center"/>
                </w:tcPr>
                <w:p w14:paraId="6831EB2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SE</w:t>
                  </w:r>
                </w:p>
              </w:tc>
              <w:tc>
                <w:tcPr>
                  <w:tcW w:w="2671" w:type="dxa"/>
                  <w:vMerge w:val="continue"/>
                  <w:tcBorders>
                    <w:tl2br w:val="nil"/>
                    <w:tr2bl w:val="nil"/>
                  </w:tcBorders>
                  <w:vAlign w:val="center"/>
                </w:tcPr>
                <w:p w14:paraId="14D4D38A">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tc>
              <w:tc>
                <w:tcPr>
                  <w:tcW w:w="2647" w:type="dxa"/>
                  <w:tcBorders>
                    <w:tl2br w:val="nil"/>
                    <w:tr2bl w:val="nil"/>
                  </w:tcBorders>
                  <w:vAlign w:val="center"/>
                </w:tcPr>
                <w:p w14:paraId="32917D1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建筑所在地海拔高度为17m，建筑物高度约20m(7层)</w:t>
                  </w:r>
                </w:p>
              </w:tc>
            </w:tr>
            <w:tr w14:paraId="7AEABE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dxa"/>
                  <w:tcBorders>
                    <w:tl2br w:val="nil"/>
                    <w:tr2bl w:val="nil"/>
                  </w:tcBorders>
                  <w:vAlign w:val="center"/>
                </w:tcPr>
                <w:p w14:paraId="1FF3C80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3</w:t>
                  </w:r>
                </w:p>
              </w:tc>
              <w:tc>
                <w:tcPr>
                  <w:tcW w:w="1108" w:type="dxa"/>
                  <w:tcBorders>
                    <w:tl2br w:val="nil"/>
                    <w:tr2bl w:val="nil"/>
                  </w:tcBorders>
                  <w:vAlign w:val="center"/>
                </w:tcPr>
                <w:p w14:paraId="0E0D3A6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卓越屿海</w:t>
                  </w:r>
                </w:p>
              </w:tc>
              <w:tc>
                <w:tcPr>
                  <w:tcW w:w="1046" w:type="dxa"/>
                  <w:tcBorders>
                    <w:tl2br w:val="nil"/>
                    <w:tr2bl w:val="nil"/>
                  </w:tcBorders>
                  <w:vAlign w:val="center"/>
                </w:tcPr>
                <w:p w14:paraId="5CA84A2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10</w:t>
                  </w:r>
                </w:p>
              </w:tc>
              <w:tc>
                <w:tcPr>
                  <w:tcW w:w="574" w:type="dxa"/>
                  <w:tcBorders>
                    <w:tl2br w:val="nil"/>
                    <w:tr2bl w:val="nil"/>
                  </w:tcBorders>
                  <w:vAlign w:val="center"/>
                </w:tcPr>
                <w:p w14:paraId="3C31DFF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NE</w:t>
                  </w:r>
                </w:p>
              </w:tc>
              <w:tc>
                <w:tcPr>
                  <w:tcW w:w="2671" w:type="dxa"/>
                  <w:vMerge w:val="continue"/>
                  <w:tcBorders>
                    <w:tl2br w:val="nil"/>
                    <w:tr2bl w:val="nil"/>
                  </w:tcBorders>
                  <w:vAlign w:val="center"/>
                </w:tcPr>
                <w:p w14:paraId="275727FA">
                  <w:pPr>
                    <w:keepNext w:val="0"/>
                    <w:keepLines w:val="0"/>
                    <w:widowControl/>
                    <w:suppressLineNumbers w:val="0"/>
                    <w:jc w:val="left"/>
                    <w:rPr>
                      <w:rFonts w:hint="eastAsia" w:ascii="Times New Roman" w:hAnsi="Times New Roman"/>
                      <w:color w:val="auto"/>
                      <w:sz w:val="21"/>
                      <w:szCs w:val="21"/>
                      <w:highlight w:val="none"/>
                      <w:vertAlign w:val="baseline"/>
                      <w:lang w:val="en-US" w:eastAsia="zh-CN"/>
                    </w:rPr>
                  </w:pPr>
                </w:p>
              </w:tc>
              <w:tc>
                <w:tcPr>
                  <w:tcW w:w="2647" w:type="dxa"/>
                  <w:tcBorders>
                    <w:tl2br w:val="nil"/>
                    <w:tr2bl w:val="nil"/>
                  </w:tcBorders>
                  <w:vAlign w:val="center"/>
                </w:tcPr>
                <w:p w14:paraId="2411C84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建筑所在地海拔高度为17m，建筑物高度约20m(7层)</w:t>
                  </w:r>
                </w:p>
              </w:tc>
            </w:tr>
            <w:tr w14:paraId="01EC08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dxa"/>
                  <w:tcBorders>
                    <w:tl2br w:val="nil"/>
                    <w:tr2bl w:val="nil"/>
                  </w:tcBorders>
                  <w:vAlign w:val="center"/>
                </w:tcPr>
                <w:p w14:paraId="5497C60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4</w:t>
                  </w:r>
                </w:p>
              </w:tc>
              <w:tc>
                <w:tcPr>
                  <w:tcW w:w="1108" w:type="dxa"/>
                  <w:tcBorders>
                    <w:tl2br w:val="nil"/>
                    <w:tr2bl w:val="nil"/>
                  </w:tcBorders>
                  <w:vAlign w:val="center"/>
                </w:tcPr>
                <w:p w14:paraId="14F6AE0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观海华府</w:t>
                  </w:r>
                </w:p>
              </w:tc>
              <w:tc>
                <w:tcPr>
                  <w:tcW w:w="1046" w:type="dxa"/>
                  <w:tcBorders>
                    <w:tl2br w:val="nil"/>
                    <w:tr2bl w:val="nil"/>
                  </w:tcBorders>
                  <w:vAlign w:val="center"/>
                </w:tcPr>
                <w:p w14:paraId="5E616D6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w:t>
                  </w:r>
                </w:p>
              </w:tc>
              <w:tc>
                <w:tcPr>
                  <w:tcW w:w="574" w:type="dxa"/>
                  <w:tcBorders>
                    <w:tl2br w:val="nil"/>
                    <w:tr2bl w:val="nil"/>
                  </w:tcBorders>
                  <w:vAlign w:val="center"/>
                </w:tcPr>
                <w:p w14:paraId="0D7B808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NE</w:t>
                  </w:r>
                </w:p>
              </w:tc>
              <w:tc>
                <w:tcPr>
                  <w:tcW w:w="2671" w:type="dxa"/>
                  <w:vMerge w:val="continue"/>
                  <w:tcBorders>
                    <w:tl2br w:val="nil"/>
                    <w:tr2bl w:val="nil"/>
                  </w:tcBorders>
                  <w:vAlign w:val="center"/>
                </w:tcPr>
                <w:p w14:paraId="53D4911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eastAsia" w:ascii="Times New Roman" w:hAnsi="Times New Roman"/>
                      <w:color w:val="auto"/>
                      <w:sz w:val="21"/>
                      <w:szCs w:val="21"/>
                      <w:highlight w:val="none"/>
                      <w:vertAlign w:val="baseline"/>
                      <w:lang w:val="en-US" w:eastAsia="zh-CN"/>
                    </w:rPr>
                  </w:pPr>
                </w:p>
              </w:tc>
              <w:tc>
                <w:tcPr>
                  <w:tcW w:w="2647" w:type="dxa"/>
                  <w:tcBorders>
                    <w:tl2br w:val="nil"/>
                    <w:tr2bl w:val="nil"/>
                  </w:tcBorders>
                  <w:vAlign w:val="center"/>
                </w:tcPr>
                <w:p w14:paraId="4DBDD81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建筑所在地海拔高度为16m，建筑物高度约55m(17层)</w:t>
                  </w:r>
                </w:p>
              </w:tc>
            </w:tr>
          </w:tbl>
          <w:p w14:paraId="1E0A7C75">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baseline"/>
              <w:rPr>
                <w:rFonts w:hint="eastAsia" w:ascii="Times New Roman" w:hAnsi="Times New Roman" w:eastAsia="Times New Roman" w:cs="Times New Roman"/>
                <w:b/>
                <w:bCs/>
                <w:color w:val="auto"/>
                <w:spacing w:val="0"/>
                <w:w w:val="100"/>
                <w:position w:val="0"/>
                <w:sz w:val="24"/>
                <w:szCs w:val="24"/>
                <w:highlight w:val="none"/>
                <w:lang w:val="en-US" w:eastAsia="zh-CN"/>
              </w:rPr>
            </w:pPr>
            <w:r>
              <w:rPr>
                <w:rFonts w:hint="eastAsia" w:ascii="Times New Roman" w:hAnsi="Times New Roman" w:eastAsia="Times New Roman" w:cs="Times New Roman"/>
                <w:b/>
                <w:bCs/>
                <w:color w:val="auto"/>
                <w:spacing w:val="0"/>
                <w:w w:val="100"/>
                <w:position w:val="0"/>
                <w:sz w:val="24"/>
                <w:szCs w:val="24"/>
                <w:highlight w:val="none"/>
                <w:lang w:val="en-US" w:eastAsia="zh-CN"/>
              </w:rPr>
              <w:t>3、地下水环境</w:t>
            </w:r>
          </w:p>
          <w:p w14:paraId="51E3CCA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rFonts w:hint="eastAsia" w:ascii="Times New Roman" w:hAnsi="Times New Roman" w:eastAsia="Times New Roman" w:cs="Times New Roman"/>
                <w:b w:val="0"/>
                <w:bCs w:val="0"/>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根据《建设项目环境影响报告表编制</w:t>
            </w:r>
            <w:r>
              <w:rPr>
                <w:rFonts w:hint="default" w:ascii="Times New Roman" w:hAnsi="Times New Roman" w:cs="Times New Roman"/>
                <w:color w:val="auto"/>
                <w:spacing w:val="0"/>
                <w:w w:val="100"/>
                <w:position w:val="0"/>
                <w:sz w:val="24"/>
                <w:szCs w:val="24"/>
                <w:highlight w:val="none"/>
                <w:lang w:val="en-US" w:eastAsia="zh-CN"/>
              </w:rPr>
              <w:t>技术指南</w:t>
            </w:r>
            <w:r>
              <w:rPr>
                <w:rFonts w:hint="eastAsia" w:ascii="Times New Roman" w:hAnsi="Times New Roman" w:cs="Times New Roman"/>
                <w:color w:val="auto"/>
                <w:spacing w:val="0"/>
                <w:w w:val="100"/>
                <w:position w:val="0"/>
                <w:sz w:val="24"/>
                <w:szCs w:val="24"/>
                <w:highlight w:val="none"/>
                <w:lang w:val="en-US" w:eastAsia="zh-CN"/>
              </w:rPr>
              <w:t>(生态影响类)</w:t>
            </w:r>
            <w:r>
              <w:rPr>
                <w:rFonts w:hint="default" w:ascii="Times New Roman" w:hAnsi="Times New Roman" w:cs="Times New Roman"/>
                <w:color w:val="auto"/>
                <w:spacing w:val="0"/>
                <w:w w:val="100"/>
                <w:position w:val="0"/>
                <w:sz w:val="24"/>
                <w:szCs w:val="24"/>
                <w:highlight w:val="none"/>
                <w:lang w:val="en-US" w:eastAsia="zh-CN"/>
              </w:rPr>
              <w:t>》，本次评价调查了500m范围内地下水环境敏感目标，</w:t>
            </w:r>
            <w:r>
              <w:rPr>
                <w:rFonts w:hint="default" w:ascii="Times New Roman" w:hAnsi="Times New Roman" w:eastAsia="宋体" w:cs="Times New Roman"/>
                <w:b w:val="0"/>
                <w:bCs w:val="0"/>
                <w:color w:val="auto"/>
                <w:spacing w:val="0"/>
                <w:w w:val="100"/>
                <w:position w:val="0"/>
                <w:sz w:val="24"/>
                <w:szCs w:val="24"/>
                <w:highlight w:val="none"/>
                <w:lang w:val="en-US" w:eastAsia="zh-CN"/>
              </w:rPr>
              <w:t>项目厂界外500m范围内无地下水集中式饮用水水源和热水、矿泉水、温泉等特殊</w:t>
            </w:r>
            <w:r>
              <w:rPr>
                <w:rFonts w:hint="default" w:ascii="Times New Roman" w:hAnsi="Times New Roman" w:eastAsia="Times New Roman" w:cs="Times New Roman"/>
                <w:b w:val="0"/>
                <w:bCs w:val="0"/>
                <w:color w:val="auto"/>
                <w:spacing w:val="0"/>
                <w:w w:val="100"/>
                <w:position w:val="0"/>
                <w:sz w:val="24"/>
                <w:szCs w:val="24"/>
                <w:highlight w:val="none"/>
                <w:lang w:val="en-US" w:eastAsia="zh-CN"/>
              </w:rPr>
              <w:t>地下水资源。</w:t>
            </w:r>
          </w:p>
          <w:p w14:paraId="568B653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rFonts w:hint="eastAsia" w:ascii="Times New Roman" w:hAnsi="Times New Roman" w:eastAsia="Times New Roman" w:cs="Times New Roman"/>
                <w:b/>
                <w:bCs/>
                <w:color w:val="auto"/>
                <w:spacing w:val="0"/>
                <w:w w:val="100"/>
                <w:position w:val="0"/>
                <w:sz w:val="24"/>
                <w:szCs w:val="24"/>
                <w:highlight w:val="none"/>
                <w:lang w:val="en-US" w:eastAsia="zh-CN"/>
              </w:rPr>
            </w:pPr>
            <w:r>
              <w:rPr>
                <w:rFonts w:hint="eastAsia" w:ascii="Times New Roman" w:hAnsi="Times New Roman" w:eastAsia="Times New Roman" w:cs="Times New Roman"/>
                <w:b/>
                <w:bCs/>
                <w:color w:val="auto"/>
                <w:spacing w:val="0"/>
                <w:w w:val="100"/>
                <w:position w:val="0"/>
                <w:sz w:val="24"/>
                <w:szCs w:val="24"/>
                <w:highlight w:val="none"/>
                <w:lang w:val="en-US" w:eastAsia="zh-CN"/>
              </w:rPr>
              <w:t>4、地表水环境</w:t>
            </w:r>
          </w:p>
          <w:p w14:paraId="7DF235AE">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360" w:lineRule="auto"/>
              <w:ind w:leftChars="0" w:right="0" w:rightChars="0" w:firstLine="480" w:firstLineChars="200"/>
              <w:jc w:val="both"/>
              <w:textAlignment w:val="baseline"/>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项目周边无河流、湖泊、水库等地表水，距离项目最近的海域</w:t>
            </w:r>
            <w:r>
              <w:rPr>
                <w:rFonts w:hint="default" w:ascii="Times New Roman" w:hAnsi="Times New Roman" w:cs="Times New Roman"/>
                <w:color w:val="auto"/>
                <w:spacing w:val="0"/>
                <w:w w:val="100"/>
                <w:position w:val="0"/>
                <w:sz w:val="24"/>
                <w:szCs w:val="24"/>
                <w:highlight w:val="none"/>
                <w:lang w:val="en-US" w:eastAsia="zh-CN"/>
              </w:rPr>
              <w:t>为</w:t>
            </w:r>
            <w:r>
              <w:rPr>
                <w:rFonts w:hint="eastAsia" w:ascii="Times New Roman" w:hAnsi="Times New Roman" w:cs="Times New Roman"/>
                <w:color w:val="auto"/>
                <w:spacing w:val="0"/>
                <w:w w:val="100"/>
                <w:position w:val="0"/>
                <w:sz w:val="24"/>
                <w:szCs w:val="24"/>
                <w:highlight w:val="none"/>
                <w:lang w:val="en-US" w:eastAsia="zh-CN"/>
              </w:rPr>
              <w:t>东南</w:t>
            </w:r>
            <w:r>
              <w:rPr>
                <w:rFonts w:hint="default" w:ascii="Times New Roman" w:hAnsi="Times New Roman" w:cs="Times New Roman"/>
                <w:color w:val="auto"/>
                <w:spacing w:val="0"/>
                <w:w w:val="100"/>
                <w:position w:val="0"/>
                <w:sz w:val="24"/>
                <w:szCs w:val="24"/>
                <w:highlight w:val="none"/>
                <w:lang w:val="en-US" w:eastAsia="zh-CN"/>
              </w:rPr>
              <w:t>侧约</w:t>
            </w:r>
            <w:r>
              <w:rPr>
                <w:rFonts w:hint="eastAsia" w:ascii="Times New Roman" w:hAnsi="Times New Roman" w:cs="Times New Roman"/>
                <w:color w:val="auto"/>
                <w:spacing w:val="0"/>
                <w:w w:val="100"/>
                <w:position w:val="0"/>
                <w:sz w:val="24"/>
                <w:szCs w:val="24"/>
                <w:highlight w:val="none"/>
                <w:lang w:val="en-US" w:eastAsia="zh-CN"/>
              </w:rPr>
              <w:t>740</w:t>
            </w:r>
            <w:r>
              <w:rPr>
                <w:rFonts w:hint="default" w:ascii="Times New Roman" w:hAnsi="Times New Roman" w:cs="Times New Roman"/>
                <w:color w:val="auto"/>
                <w:spacing w:val="0"/>
                <w:w w:val="100"/>
                <w:position w:val="0"/>
                <w:sz w:val="24"/>
                <w:szCs w:val="24"/>
                <w:highlight w:val="none"/>
                <w:lang w:val="en-US" w:eastAsia="zh-CN"/>
              </w:rPr>
              <w:t>m的黄海，项</w:t>
            </w:r>
            <w:r>
              <w:rPr>
                <w:rFonts w:hint="eastAsia" w:ascii="Times New Roman" w:hAnsi="Times New Roman" w:cs="Times New Roman"/>
                <w:color w:val="auto"/>
                <w:spacing w:val="0"/>
                <w:w w:val="100"/>
                <w:position w:val="0"/>
                <w:sz w:val="24"/>
                <w:szCs w:val="24"/>
                <w:highlight w:val="none"/>
                <w:lang w:val="en-US" w:eastAsia="zh-CN"/>
              </w:rPr>
              <w:t>目全部占地范围均位于</w:t>
            </w:r>
            <w:r>
              <w:rPr>
                <w:rFonts w:hint="default" w:ascii="Times New Roman" w:hAnsi="Times New Roman" w:cs="Times New Roman"/>
                <w:color w:val="auto"/>
                <w:spacing w:val="0"/>
                <w:w w:val="100"/>
                <w:position w:val="0"/>
                <w:sz w:val="24"/>
                <w:szCs w:val="24"/>
                <w:highlight w:val="none"/>
                <w:lang w:val="en-US" w:eastAsia="zh-CN"/>
              </w:rPr>
              <w:t>青岛西海岸国家级海洋公园适度利用区范</w:t>
            </w:r>
            <w:r>
              <w:rPr>
                <w:rFonts w:hint="eastAsia" w:ascii="Times New Roman" w:hAnsi="Times New Roman" w:cs="Times New Roman"/>
                <w:color w:val="auto"/>
                <w:spacing w:val="0"/>
                <w:w w:val="100"/>
                <w:position w:val="0"/>
                <w:sz w:val="24"/>
                <w:szCs w:val="24"/>
                <w:highlight w:val="none"/>
                <w:lang w:val="en-US" w:eastAsia="zh-CN"/>
              </w:rPr>
              <w:t>围</w:t>
            </w:r>
            <w:r>
              <w:rPr>
                <w:rFonts w:hint="default" w:ascii="Times New Roman" w:hAnsi="Times New Roman" w:cs="Times New Roman"/>
                <w:color w:val="auto"/>
                <w:spacing w:val="0"/>
                <w:w w:val="100"/>
                <w:position w:val="0"/>
                <w:sz w:val="24"/>
                <w:szCs w:val="24"/>
                <w:highlight w:val="none"/>
                <w:lang w:val="en-US" w:eastAsia="zh-CN"/>
              </w:rPr>
              <w:t>内</w:t>
            </w:r>
            <w:r>
              <w:rPr>
                <w:rFonts w:hint="eastAsia" w:ascii="Times New Roman" w:hAnsi="Times New Roman" w:cs="Times New Roman"/>
                <w:color w:val="auto"/>
                <w:spacing w:val="0"/>
                <w:w w:val="100"/>
                <w:position w:val="0"/>
                <w:sz w:val="24"/>
                <w:szCs w:val="24"/>
                <w:highlight w:val="none"/>
                <w:lang w:val="en-US" w:eastAsia="zh-CN"/>
              </w:rPr>
              <w:t>。</w:t>
            </w:r>
          </w:p>
          <w:p w14:paraId="460B8C7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rFonts w:hint="eastAsia" w:ascii="Times New Roman" w:hAnsi="Times New Roman" w:eastAsia="Times New Roman" w:cs="Times New Roman"/>
                <w:b/>
                <w:bCs/>
                <w:color w:val="auto"/>
                <w:spacing w:val="0"/>
                <w:w w:val="100"/>
                <w:position w:val="0"/>
                <w:sz w:val="24"/>
                <w:szCs w:val="24"/>
                <w:highlight w:val="none"/>
                <w:lang w:val="en-US" w:eastAsia="zh-CN"/>
              </w:rPr>
            </w:pPr>
            <w:r>
              <w:rPr>
                <w:rFonts w:hint="eastAsia" w:ascii="Times New Roman" w:hAnsi="Times New Roman" w:eastAsia="Times New Roman" w:cs="Times New Roman"/>
                <w:b/>
                <w:bCs/>
                <w:color w:val="auto"/>
                <w:spacing w:val="0"/>
                <w:w w:val="100"/>
                <w:position w:val="0"/>
                <w:sz w:val="24"/>
                <w:szCs w:val="24"/>
                <w:highlight w:val="none"/>
                <w:lang w:val="en-US" w:eastAsia="zh-CN"/>
              </w:rPr>
              <w:t>5、生态环境</w:t>
            </w:r>
          </w:p>
          <w:p w14:paraId="66A07923">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360" w:lineRule="auto"/>
              <w:ind w:leftChars="0" w:right="0" w:rightChars="0" w:firstLine="480" w:firstLineChars="200"/>
              <w:jc w:val="both"/>
              <w:textAlignment w:val="baseline"/>
              <w:rPr>
                <w:rFonts w:hint="eastAsia" w:ascii="宋体" w:hAnsi="宋体" w:eastAsia="宋体" w:cs="宋体"/>
                <w:color w:val="auto"/>
                <w:spacing w:val="0"/>
                <w:w w:val="100"/>
                <w:position w:val="0"/>
                <w:sz w:val="24"/>
                <w:szCs w:val="24"/>
                <w:highlight w:val="none"/>
                <w:lang w:val="en-US" w:eastAsia="zh-CN"/>
              </w:rPr>
            </w:pPr>
            <w:r>
              <w:rPr>
                <w:rFonts w:hint="default" w:ascii="Times New Roman" w:hAnsi="Times New Roman" w:cs="Times New Roman"/>
                <w:color w:val="auto"/>
                <w:kern w:val="0"/>
                <w:sz w:val="24"/>
                <w:highlight w:val="none"/>
                <w:lang w:val="en-US" w:eastAsia="zh-CN"/>
              </w:rPr>
              <w:t>根据《环境影响评价技术导则 生态影响》</w:t>
            </w:r>
            <w:r>
              <w:rPr>
                <w:rFonts w:hint="eastAsia" w:ascii="Times New Roman" w:hAnsi="Times New Roman"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HJ19-2022</w:t>
            </w:r>
            <w:r>
              <w:rPr>
                <w:rFonts w:hint="eastAsia" w:ascii="Times New Roman" w:hAnsi="Times New Roman"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中关于生态影响评价范围的要求，本项目的评价范围</w:t>
            </w:r>
            <w:r>
              <w:rPr>
                <w:rFonts w:hint="eastAsia" w:ascii="Times New Roman" w:hAnsi="Times New Roman"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评价区</w:t>
            </w:r>
            <w:r>
              <w:rPr>
                <w:rFonts w:hint="eastAsia" w:ascii="Times New Roman" w:hAnsi="Times New Roman"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确定为：</w:t>
            </w:r>
            <w:r>
              <w:rPr>
                <w:rFonts w:hint="eastAsia" w:ascii="Times New Roman" w:hAnsi="Times New Roman" w:eastAsia="宋体" w:cs="Times New Roman"/>
                <w:color w:val="auto"/>
                <w:kern w:val="0"/>
                <w:sz w:val="24"/>
                <w:highlight w:val="none"/>
                <w:lang w:val="en-US" w:eastAsia="zh-CN"/>
              </w:rPr>
              <w:t>项目永久占地范围</w:t>
            </w:r>
            <w:r>
              <w:rPr>
                <w:rFonts w:hint="eastAsia" w:ascii="Times New Roman" w:hAnsi="Times New Roman"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评价区面积约</w:t>
            </w:r>
            <w:r>
              <w:rPr>
                <w:rFonts w:hint="eastAsia" w:ascii="Times New Roman" w:hAnsi="Times New Roman" w:cs="Times New Roman"/>
                <w:color w:val="auto"/>
                <w:spacing w:val="-4"/>
                <w:sz w:val="24"/>
                <w:szCs w:val="24"/>
                <w:highlight w:val="none"/>
                <w:lang w:val="en-US" w:eastAsia="zh-CN"/>
              </w:rPr>
              <w:t>43880</w:t>
            </w:r>
            <w:r>
              <w:rPr>
                <w:rFonts w:hint="default" w:ascii="Times New Roman" w:hAnsi="Times New Roman" w:eastAsia="宋体" w:cs="Times New Roman"/>
                <w:color w:val="auto"/>
                <w:spacing w:val="-4"/>
                <w:sz w:val="24"/>
                <w:szCs w:val="24"/>
                <w:highlight w:val="none"/>
                <w:lang w:val="en-US" w:eastAsia="zh-CN"/>
              </w:rPr>
              <w:t>m</w:t>
            </w:r>
            <w:r>
              <w:rPr>
                <w:rFonts w:hint="default" w:ascii="Times New Roman" w:hAnsi="Times New Roman" w:eastAsia="宋体" w:cs="Times New Roman"/>
                <w:color w:val="auto"/>
                <w:spacing w:val="-4"/>
                <w:sz w:val="24"/>
                <w:szCs w:val="24"/>
                <w:highlight w:val="none"/>
                <w:vertAlign w:val="superscript"/>
                <w:lang w:val="en-US" w:eastAsia="zh-CN"/>
              </w:rPr>
              <w:t>2</w:t>
            </w:r>
            <w:r>
              <w:rPr>
                <w:rFonts w:hint="eastAsia" w:ascii="Times New Roman" w:hAnsi="Times New Roman" w:eastAsia="宋体" w:cs="Times New Roman"/>
                <w:color w:val="auto"/>
                <w:kern w:val="0"/>
                <w:sz w:val="24"/>
                <w:highlight w:val="none"/>
                <w:lang w:val="en-US" w:eastAsia="zh-CN"/>
              </w:rPr>
              <w:t>，</w:t>
            </w:r>
            <w:r>
              <w:rPr>
                <w:rFonts w:hint="eastAsia" w:ascii="Times New Roman" w:hAnsi="Times New Roman" w:cs="Times New Roman"/>
                <w:color w:val="auto"/>
                <w:kern w:val="0"/>
                <w:sz w:val="24"/>
                <w:highlight w:val="none"/>
                <w:lang w:val="en-US" w:eastAsia="zh-CN"/>
              </w:rPr>
              <w:t>评价范围界线见附图13。项目生态环境保护目标如下表所示。</w:t>
            </w:r>
          </w:p>
          <w:p w14:paraId="7FC15ADD">
            <w:pPr>
              <w:pStyle w:val="21"/>
              <w:numPr>
                <w:ilvl w:val="0"/>
                <w:numId w:val="4"/>
              </w:numPr>
              <w:adjustRightInd w:val="0"/>
              <w:snapToGrid w:val="0"/>
              <w:spacing w:before="0" w:beforeAutospacing="0" w:after="0" w:afterAutospacing="0"/>
              <w:jc w:val="center"/>
              <w:rPr>
                <w:rFonts w:hint="default"/>
                <w:b/>
                <w:bCs/>
                <w:color w:val="auto"/>
                <w:sz w:val="24"/>
                <w:highlight w:val="none"/>
                <w:lang w:val="en-US" w:eastAsia="zh-CN"/>
              </w:rPr>
            </w:pPr>
            <w:r>
              <w:rPr>
                <w:rFonts w:hint="eastAsia"/>
                <w:b/>
                <w:bCs/>
                <w:color w:val="auto"/>
                <w:sz w:val="24"/>
                <w:highlight w:val="none"/>
                <w:lang w:val="en-US" w:eastAsia="zh-CN"/>
              </w:rPr>
              <w:t xml:space="preserve">  项目生态环境保护目标</w:t>
            </w:r>
          </w:p>
          <w:tbl>
            <w:tblPr>
              <w:tblStyle w:val="24"/>
              <w:tblW w:w="825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1296"/>
              <w:gridCol w:w="4424"/>
            </w:tblGrid>
            <w:tr w14:paraId="6AD3CE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3" w:type="dxa"/>
                  <w:tcBorders>
                    <w:tl2br w:val="nil"/>
                    <w:tr2bl w:val="nil"/>
                  </w:tcBorders>
                  <w:vAlign w:val="center"/>
                </w:tcPr>
                <w:p w14:paraId="321EB20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highlight w:val="none"/>
                      <w:lang w:val="en-US" w:eastAsia="zh-CN"/>
                    </w:rPr>
                  </w:pPr>
                  <w:r>
                    <w:rPr>
                      <w:rFonts w:hint="eastAsia" w:ascii="Times New Roman" w:hAnsi="Times New Roman" w:eastAsia="宋体"/>
                      <w:b/>
                      <w:bCs/>
                      <w:color w:val="auto"/>
                      <w:spacing w:val="0"/>
                      <w:w w:val="100"/>
                      <w:position w:val="0"/>
                      <w:sz w:val="21"/>
                      <w:szCs w:val="21"/>
                      <w:highlight w:val="none"/>
                      <w:lang w:val="en-US" w:eastAsia="zh-CN"/>
                    </w:rPr>
                    <w:t>敏感区</w:t>
                  </w:r>
                </w:p>
              </w:tc>
              <w:tc>
                <w:tcPr>
                  <w:tcW w:w="1296" w:type="dxa"/>
                  <w:tcBorders>
                    <w:tl2br w:val="nil"/>
                    <w:tr2bl w:val="nil"/>
                  </w:tcBorders>
                  <w:vAlign w:val="center"/>
                </w:tcPr>
                <w:p w14:paraId="7922EC0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highlight w:val="none"/>
                      <w:lang w:val="en-US" w:eastAsia="zh-CN"/>
                    </w:rPr>
                  </w:pPr>
                  <w:r>
                    <w:rPr>
                      <w:rFonts w:hint="eastAsia" w:ascii="Times New Roman" w:hAnsi="Times New Roman" w:eastAsia="宋体"/>
                      <w:b/>
                      <w:bCs/>
                      <w:color w:val="auto"/>
                      <w:spacing w:val="0"/>
                      <w:w w:val="100"/>
                      <w:position w:val="0"/>
                      <w:sz w:val="21"/>
                      <w:szCs w:val="21"/>
                      <w:highlight w:val="none"/>
                      <w:lang w:val="en-US" w:eastAsia="zh-CN"/>
                    </w:rPr>
                    <w:t>级别</w:t>
                  </w:r>
                </w:p>
              </w:tc>
              <w:tc>
                <w:tcPr>
                  <w:tcW w:w="4424" w:type="dxa"/>
                  <w:tcBorders>
                    <w:tl2br w:val="nil"/>
                    <w:tr2bl w:val="nil"/>
                  </w:tcBorders>
                  <w:vAlign w:val="center"/>
                </w:tcPr>
                <w:p w14:paraId="265CD41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highlight w:val="none"/>
                      <w:lang w:val="en-US" w:eastAsia="zh-CN"/>
                    </w:rPr>
                  </w:pPr>
                  <w:r>
                    <w:rPr>
                      <w:rFonts w:hint="eastAsia" w:ascii="Times New Roman" w:hAnsi="Times New Roman" w:eastAsia="宋体"/>
                      <w:b/>
                      <w:bCs/>
                      <w:color w:val="auto"/>
                      <w:spacing w:val="0"/>
                      <w:w w:val="100"/>
                      <w:position w:val="0"/>
                      <w:sz w:val="21"/>
                      <w:szCs w:val="21"/>
                      <w:highlight w:val="none"/>
                      <w:lang w:val="en-US" w:eastAsia="zh-CN"/>
                    </w:rPr>
                    <w:t>相对位置关系</w:t>
                  </w:r>
                </w:p>
              </w:tc>
            </w:tr>
            <w:tr w14:paraId="7EAF74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3" w:type="dxa"/>
                  <w:tcBorders>
                    <w:tl2br w:val="nil"/>
                    <w:tr2bl w:val="nil"/>
                  </w:tcBorders>
                  <w:vAlign w:val="center"/>
                </w:tcPr>
                <w:p w14:paraId="5588EF2C">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青岛西海岸国家级海洋公园</w:t>
                  </w:r>
                </w:p>
              </w:tc>
              <w:tc>
                <w:tcPr>
                  <w:tcW w:w="1296" w:type="dxa"/>
                  <w:tcBorders>
                    <w:tl2br w:val="nil"/>
                    <w:tr2bl w:val="nil"/>
                  </w:tcBorders>
                  <w:vAlign w:val="center"/>
                </w:tcPr>
                <w:p w14:paraId="67529E4F">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国家海洋公园</w:t>
                  </w:r>
                </w:p>
              </w:tc>
              <w:tc>
                <w:tcPr>
                  <w:tcW w:w="4424" w:type="dxa"/>
                  <w:tcBorders>
                    <w:tl2br w:val="nil"/>
                    <w:tr2bl w:val="nil"/>
                  </w:tcBorders>
                  <w:vAlign w:val="center"/>
                </w:tcPr>
                <w:p w14:paraId="2628B2B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eastAsia="宋体" w:cs="Times New Roman"/>
                      <w:color w:val="auto"/>
                      <w:spacing w:val="0"/>
                      <w:w w:val="100"/>
                      <w:position w:val="0"/>
                      <w:sz w:val="21"/>
                      <w:szCs w:val="21"/>
                      <w:highlight w:val="none"/>
                      <w:lang w:val="en-US" w:eastAsia="zh-CN" w:bidi="en-US"/>
                    </w:rPr>
                    <w:t>项目位于青岛西海岸国家级海洋公园适度利用区范围内</w:t>
                  </w:r>
                </w:p>
              </w:tc>
            </w:tr>
            <w:tr w14:paraId="3754D2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3" w:type="dxa"/>
                  <w:tcBorders>
                    <w:tl2br w:val="nil"/>
                    <w:tr2bl w:val="nil"/>
                  </w:tcBorders>
                  <w:vAlign w:val="center"/>
                </w:tcPr>
                <w:p w14:paraId="14AA7B71">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olor w:val="auto"/>
                      <w:sz w:val="21"/>
                      <w:szCs w:val="21"/>
                      <w:highlight w:val="none"/>
                      <w:vertAlign w:val="baseline"/>
                      <w:lang w:val="en-US" w:eastAsia="zh-CN"/>
                    </w:rPr>
                    <w:t>青岛崂山风景名胜区-薛家岛风景区</w:t>
                  </w:r>
                </w:p>
              </w:tc>
              <w:tc>
                <w:tcPr>
                  <w:tcW w:w="1296" w:type="dxa"/>
                  <w:tcBorders>
                    <w:tl2br w:val="nil"/>
                    <w:tr2bl w:val="nil"/>
                  </w:tcBorders>
                  <w:vAlign w:val="center"/>
                </w:tcPr>
                <w:p w14:paraId="12089125">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olor w:val="auto"/>
                      <w:spacing w:val="0"/>
                      <w:w w:val="100"/>
                      <w:position w:val="0"/>
                      <w:sz w:val="21"/>
                      <w:szCs w:val="21"/>
                      <w:highlight w:val="none"/>
                      <w:lang w:val="en-US" w:eastAsia="zh-CN"/>
                    </w:rPr>
                    <w:t>风景名胜区</w:t>
                  </w:r>
                </w:p>
              </w:tc>
              <w:tc>
                <w:tcPr>
                  <w:tcW w:w="4424" w:type="dxa"/>
                  <w:tcBorders>
                    <w:tl2br w:val="nil"/>
                    <w:tr2bl w:val="nil"/>
                  </w:tcBorders>
                  <w:vAlign w:val="center"/>
                </w:tcPr>
                <w:p w14:paraId="2419B701">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Times New Roman" w:hAnsi="Times New Roman" w:eastAsia="宋体" w:cs="Times New Roman"/>
                      <w:color w:val="auto"/>
                      <w:spacing w:val="0"/>
                      <w:w w:val="100"/>
                      <w:position w:val="0"/>
                      <w:sz w:val="21"/>
                      <w:szCs w:val="21"/>
                      <w:highlight w:val="none"/>
                      <w:lang w:val="en-US" w:eastAsia="zh-CN" w:bidi="en-US"/>
                    </w:rPr>
                  </w:pPr>
                  <w:r>
                    <w:rPr>
                      <w:rFonts w:hint="eastAsia" w:ascii="Times New Roman" w:hAnsi="Times New Roman" w:cs="Times New Roman"/>
                      <w:color w:val="auto"/>
                      <w:spacing w:val="0"/>
                      <w:w w:val="100"/>
                      <w:position w:val="0"/>
                      <w:sz w:val="21"/>
                      <w:szCs w:val="21"/>
                      <w:highlight w:val="none"/>
                      <w:lang w:val="en-US" w:eastAsia="zh-CN"/>
                    </w:rPr>
                    <w:t>项目占地43880m</w:t>
                  </w:r>
                  <w:r>
                    <w:rPr>
                      <w:rFonts w:hint="eastAsia" w:ascii="Times New Roman" w:hAnsi="Times New Roman" w:cs="Times New Roman"/>
                      <w:color w:val="auto"/>
                      <w:spacing w:val="0"/>
                      <w:w w:val="100"/>
                      <w:position w:val="0"/>
                      <w:sz w:val="21"/>
                      <w:szCs w:val="21"/>
                      <w:highlight w:val="none"/>
                      <w:vertAlign w:val="superscript"/>
                      <w:lang w:val="en-US" w:eastAsia="zh-CN"/>
                    </w:rPr>
                    <w:t>2</w:t>
                  </w:r>
                  <w:r>
                    <w:rPr>
                      <w:rFonts w:hint="eastAsia" w:ascii="Times New Roman" w:hAnsi="Times New Roman" w:cs="Times New Roman"/>
                      <w:color w:val="auto"/>
                      <w:spacing w:val="0"/>
                      <w:w w:val="100"/>
                      <w:position w:val="0"/>
                      <w:sz w:val="21"/>
                      <w:szCs w:val="21"/>
                      <w:highlight w:val="none"/>
                      <w:lang w:val="en-US" w:eastAsia="zh-CN"/>
                    </w:rPr>
                    <w:t>全部位于三级保护区内</w:t>
                  </w:r>
                </w:p>
              </w:tc>
            </w:tr>
          </w:tbl>
          <w:p w14:paraId="229301F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Times New Roman" w:hAnsi="Times New Roman" w:eastAsia="宋体" w:cs="Times New Roman"/>
                <w:color w:val="auto"/>
                <w:sz w:val="21"/>
                <w:szCs w:val="21"/>
                <w:highlight w:val="none"/>
                <w:lang w:val="en-US" w:eastAsia="zh-CN"/>
              </w:rPr>
            </w:pPr>
          </w:p>
        </w:tc>
      </w:tr>
      <w:tr w14:paraId="36380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8" w:hRule="atLeast"/>
        </w:trPr>
        <w:tc>
          <w:tcPr>
            <w:tcW w:w="595" w:type="dxa"/>
            <w:tcBorders>
              <w:top w:val="single" w:color="000000" w:sz="2" w:space="0"/>
              <w:left w:val="single" w:color="000000" w:sz="6" w:space="0"/>
              <w:bottom w:val="single" w:color="000000" w:sz="2" w:space="0"/>
              <w:right w:val="single" w:color="000000" w:sz="2" w:space="0"/>
            </w:tcBorders>
            <w:vAlign w:val="center"/>
          </w:tcPr>
          <w:p w14:paraId="29670A57">
            <w:pPr>
              <w:spacing w:line="277" w:lineRule="auto"/>
              <w:jc w:val="center"/>
              <w:rPr>
                <w:rFonts w:ascii="微软雅黑"/>
                <w:color w:val="auto"/>
                <w:sz w:val="21"/>
                <w:highlight w:val="none"/>
              </w:rPr>
            </w:pPr>
          </w:p>
          <w:p w14:paraId="15F3B9B0">
            <w:pPr>
              <w:spacing w:line="277" w:lineRule="auto"/>
              <w:jc w:val="center"/>
              <w:rPr>
                <w:rFonts w:ascii="微软雅黑"/>
                <w:color w:val="auto"/>
                <w:sz w:val="21"/>
                <w:highlight w:val="none"/>
              </w:rPr>
            </w:pPr>
          </w:p>
          <w:p w14:paraId="0A1DFAEA">
            <w:pPr>
              <w:spacing w:line="277" w:lineRule="auto"/>
              <w:jc w:val="center"/>
              <w:rPr>
                <w:rFonts w:ascii="微软雅黑"/>
                <w:color w:val="auto"/>
                <w:sz w:val="21"/>
                <w:highlight w:val="none"/>
              </w:rPr>
            </w:pPr>
          </w:p>
          <w:p w14:paraId="152C7E2D">
            <w:pPr>
              <w:spacing w:line="277" w:lineRule="auto"/>
              <w:jc w:val="center"/>
              <w:rPr>
                <w:rFonts w:ascii="微软雅黑"/>
                <w:color w:val="auto"/>
                <w:sz w:val="21"/>
                <w:highlight w:val="none"/>
              </w:rPr>
            </w:pPr>
          </w:p>
          <w:p w14:paraId="526CA24D">
            <w:pPr>
              <w:spacing w:line="277" w:lineRule="auto"/>
              <w:jc w:val="center"/>
              <w:rPr>
                <w:rFonts w:ascii="微软雅黑"/>
                <w:color w:val="auto"/>
                <w:sz w:val="21"/>
                <w:highlight w:val="none"/>
              </w:rPr>
            </w:pPr>
          </w:p>
          <w:p w14:paraId="732A4033">
            <w:pPr>
              <w:spacing w:line="278" w:lineRule="auto"/>
              <w:jc w:val="center"/>
              <w:rPr>
                <w:rFonts w:ascii="微软雅黑"/>
                <w:color w:val="auto"/>
                <w:sz w:val="21"/>
                <w:highlight w:val="none"/>
              </w:rPr>
            </w:pPr>
          </w:p>
          <w:p w14:paraId="3D3765D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评价</w:t>
            </w:r>
          </w:p>
          <w:p w14:paraId="5EC8F5D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color w:val="auto"/>
                <w:sz w:val="22"/>
                <w:szCs w:val="22"/>
                <w:highlight w:val="none"/>
              </w:rPr>
            </w:pPr>
            <w:r>
              <w:rPr>
                <w:rFonts w:ascii="宋体" w:hAnsi="宋体" w:eastAsia="宋体" w:cs="宋体"/>
                <w:color w:val="auto"/>
                <w:spacing w:val="-2"/>
                <w:sz w:val="24"/>
                <w:szCs w:val="24"/>
                <w:highlight w:val="none"/>
              </w:rPr>
              <w:t>标准</w:t>
            </w:r>
          </w:p>
        </w:tc>
        <w:tc>
          <w:tcPr>
            <w:tcW w:w="8569" w:type="dxa"/>
            <w:tcBorders>
              <w:top w:val="single" w:color="000000" w:sz="2" w:space="0"/>
              <w:left w:val="single" w:color="000000" w:sz="2" w:space="0"/>
              <w:bottom w:val="single" w:color="000000" w:sz="2" w:space="0"/>
              <w:right w:val="single" w:color="000000" w:sz="6" w:space="0"/>
            </w:tcBorders>
            <w:vAlign w:val="top"/>
          </w:tcPr>
          <w:p w14:paraId="32299ED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rFonts w:hint="eastAsia" w:ascii="Times New Roman" w:hAnsi="Times New Roman" w:eastAsia="Times New Roman" w:cs="Times New Roman"/>
                <w:b/>
                <w:bCs/>
                <w:color w:val="auto"/>
                <w:spacing w:val="0"/>
                <w:w w:val="100"/>
                <w:position w:val="0"/>
                <w:sz w:val="24"/>
                <w:szCs w:val="24"/>
                <w:highlight w:val="none"/>
                <w:lang w:val="en-US" w:eastAsia="zh-CN"/>
              </w:rPr>
            </w:pPr>
            <w:r>
              <w:rPr>
                <w:rFonts w:hint="eastAsia" w:ascii="Times New Roman" w:hAnsi="Times New Roman" w:eastAsia="Times New Roman" w:cs="Times New Roman"/>
                <w:b/>
                <w:bCs/>
                <w:color w:val="auto"/>
                <w:spacing w:val="0"/>
                <w:w w:val="100"/>
                <w:position w:val="0"/>
                <w:sz w:val="24"/>
                <w:szCs w:val="24"/>
                <w:highlight w:val="none"/>
                <w:lang w:val="en-US" w:eastAsia="zh-CN"/>
              </w:rPr>
              <w:t>一、环境质量标准</w:t>
            </w:r>
          </w:p>
          <w:p w14:paraId="0A6DCBCA">
            <w:pPr>
              <w:pStyle w:val="31"/>
              <w:keepNext w:val="0"/>
              <w:keepLines w:val="0"/>
              <w:pageBreakBefore w:val="0"/>
              <w:widowControl w:val="0"/>
              <w:shd w:val="clear" w:color="auto" w:fill="auto"/>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1</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rPr>
              <w:t>环境空气</w:t>
            </w:r>
          </w:p>
          <w:p w14:paraId="6D97E2C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项目所在</w:t>
            </w:r>
            <w:r>
              <w:rPr>
                <w:rFonts w:hint="eastAsia" w:ascii="Times New Roman" w:hAnsi="Times New Roman" w:eastAsia="宋体" w:cs="宋体"/>
                <w:color w:val="auto"/>
                <w:sz w:val="24"/>
                <w:szCs w:val="24"/>
                <w:highlight w:val="none"/>
              </w:rPr>
              <w:t>区域环境空气执行《环境空气质量标准》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GB3095-2012</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二级标准</w:t>
            </w:r>
            <w:r>
              <w:rPr>
                <w:rFonts w:hint="eastAsia" w:ascii="Times New Roman" w:hAnsi="Times New Roman" w:eastAsia="宋体" w:cs="宋体"/>
                <w:color w:val="auto"/>
                <w:sz w:val="24"/>
                <w:szCs w:val="24"/>
                <w:highlight w:val="none"/>
                <w:lang w:eastAsia="zh-CN"/>
              </w:rPr>
              <w:t>。</w:t>
            </w:r>
          </w:p>
          <w:p w14:paraId="5C6A5530">
            <w:pPr>
              <w:pStyle w:val="21"/>
              <w:numPr>
                <w:ilvl w:val="0"/>
                <w:numId w:val="4"/>
              </w:numPr>
              <w:adjustRightInd w:val="0"/>
              <w:snapToGrid w:val="0"/>
              <w:spacing w:before="0" w:beforeAutospacing="0" w:after="0" w:afterAutospacing="0"/>
              <w:jc w:val="center"/>
              <w:rPr>
                <w:rFonts w:hint="eastAsia"/>
                <w:b/>
                <w:bCs/>
                <w:color w:val="auto"/>
                <w:sz w:val="24"/>
                <w:highlight w:val="none"/>
                <w:lang w:val="zh-TW" w:eastAsia="zh-CN"/>
              </w:rPr>
            </w:pPr>
            <w:r>
              <w:rPr>
                <w:rFonts w:hint="eastAsia" w:eastAsia="宋体"/>
                <w:b/>
                <w:bCs/>
                <w:color w:val="auto"/>
                <w:sz w:val="24"/>
                <w:highlight w:val="none"/>
                <w:lang w:val="en-US" w:eastAsia="zh-CN"/>
              </w:rPr>
              <w:t xml:space="preserve">  </w:t>
            </w:r>
            <w:r>
              <w:rPr>
                <w:rFonts w:hint="eastAsia"/>
                <w:b/>
                <w:bCs/>
                <w:color w:val="auto"/>
                <w:sz w:val="24"/>
                <w:highlight w:val="none"/>
                <w:lang w:val="zh-TW" w:eastAsia="zh-TW"/>
              </w:rPr>
              <w:t>环境空气质量标准</w:t>
            </w:r>
          </w:p>
          <w:tbl>
            <w:tblPr>
              <w:tblStyle w:val="24"/>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445"/>
              <w:gridCol w:w="1976"/>
              <w:gridCol w:w="1712"/>
              <w:gridCol w:w="1710"/>
              <w:gridCol w:w="1712"/>
            </w:tblGrid>
            <w:tr w14:paraId="2235AA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tcBorders>
                    <w:tl2br w:val="nil"/>
                    <w:tr2bl w:val="nil"/>
                  </w:tcBorders>
                  <w:vAlign w:val="center"/>
                </w:tcPr>
                <w:p w14:paraId="5A2EF24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color w:val="auto"/>
                      <w:sz w:val="21"/>
                      <w:szCs w:val="21"/>
                      <w:highlight w:val="none"/>
                      <w:vertAlign w:val="baseline"/>
                      <w:lang w:eastAsia="zh-CN"/>
                    </w:rPr>
                  </w:pPr>
                  <w:r>
                    <w:rPr>
                      <w:b/>
                      <w:bCs/>
                      <w:color w:val="auto"/>
                      <w:spacing w:val="0"/>
                      <w:w w:val="100"/>
                      <w:position w:val="0"/>
                      <w:sz w:val="21"/>
                      <w:szCs w:val="21"/>
                      <w:highlight w:val="none"/>
                    </w:rPr>
                    <w:t>污染物</w:t>
                  </w:r>
                </w:p>
              </w:tc>
              <w:tc>
                <w:tcPr>
                  <w:tcW w:w="1154" w:type="pct"/>
                  <w:tcBorders>
                    <w:tl2br w:val="nil"/>
                    <w:tr2bl w:val="nil"/>
                  </w:tcBorders>
                  <w:vAlign w:val="center"/>
                </w:tcPr>
                <w:p w14:paraId="1C7EE8A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color w:val="auto"/>
                      <w:sz w:val="21"/>
                      <w:szCs w:val="21"/>
                      <w:highlight w:val="none"/>
                      <w:vertAlign w:val="baseline"/>
                      <w:lang w:eastAsia="zh-CN"/>
                    </w:rPr>
                  </w:pPr>
                  <w:r>
                    <w:rPr>
                      <w:b/>
                      <w:bCs/>
                      <w:color w:val="auto"/>
                      <w:spacing w:val="0"/>
                      <w:w w:val="100"/>
                      <w:position w:val="0"/>
                      <w:sz w:val="21"/>
                      <w:szCs w:val="21"/>
                      <w:highlight w:val="none"/>
                    </w:rPr>
                    <w:t>平均时间</w:t>
                  </w:r>
                </w:p>
              </w:tc>
              <w:tc>
                <w:tcPr>
                  <w:tcW w:w="1000" w:type="pct"/>
                  <w:tcBorders>
                    <w:tl2br w:val="nil"/>
                    <w:tr2bl w:val="nil"/>
                  </w:tcBorders>
                  <w:vAlign w:val="center"/>
                </w:tcPr>
                <w:p w14:paraId="5D43D56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color w:val="auto"/>
                      <w:sz w:val="21"/>
                      <w:szCs w:val="21"/>
                      <w:highlight w:val="none"/>
                      <w:vertAlign w:val="baseline"/>
                      <w:lang w:eastAsia="zh-CN"/>
                    </w:rPr>
                  </w:pPr>
                  <w:r>
                    <w:rPr>
                      <w:b/>
                      <w:bCs/>
                      <w:color w:val="auto"/>
                      <w:spacing w:val="0"/>
                      <w:w w:val="100"/>
                      <w:position w:val="0"/>
                      <w:sz w:val="21"/>
                      <w:szCs w:val="21"/>
                      <w:highlight w:val="none"/>
                    </w:rPr>
                    <w:t>单位</w:t>
                  </w:r>
                </w:p>
              </w:tc>
              <w:tc>
                <w:tcPr>
                  <w:tcW w:w="999" w:type="pct"/>
                  <w:tcBorders>
                    <w:tl2br w:val="nil"/>
                    <w:tr2bl w:val="nil"/>
                  </w:tcBorders>
                  <w:vAlign w:val="center"/>
                </w:tcPr>
                <w:p w14:paraId="2D8C4E0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color w:val="auto"/>
                      <w:sz w:val="21"/>
                      <w:szCs w:val="21"/>
                      <w:highlight w:val="none"/>
                      <w:vertAlign w:val="baseline"/>
                      <w:lang w:eastAsia="zh-CN"/>
                    </w:rPr>
                  </w:pPr>
                  <w:r>
                    <w:rPr>
                      <w:b/>
                      <w:bCs/>
                      <w:color w:val="auto"/>
                      <w:spacing w:val="0"/>
                      <w:w w:val="100"/>
                      <w:position w:val="0"/>
                      <w:sz w:val="21"/>
                      <w:szCs w:val="21"/>
                      <w:highlight w:val="none"/>
                    </w:rPr>
                    <w:t>标准限值</w:t>
                  </w:r>
                </w:p>
              </w:tc>
              <w:tc>
                <w:tcPr>
                  <w:tcW w:w="1000" w:type="pct"/>
                  <w:tcBorders>
                    <w:tl2br w:val="nil"/>
                    <w:tr2bl w:val="nil"/>
                  </w:tcBorders>
                  <w:vAlign w:val="center"/>
                </w:tcPr>
                <w:p w14:paraId="05C040F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color w:val="auto"/>
                      <w:sz w:val="21"/>
                      <w:szCs w:val="21"/>
                      <w:highlight w:val="none"/>
                      <w:vertAlign w:val="baseline"/>
                      <w:lang w:eastAsia="zh-CN"/>
                    </w:rPr>
                  </w:pPr>
                  <w:r>
                    <w:rPr>
                      <w:b/>
                      <w:bCs/>
                      <w:color w:val="auto"/>
                      <w:spacing w:val="0"/>
                      <w:w w:val="100"/>
                      <w:position w:val="0"/>
                      <w:sz w:val="21"/>
                      <w:szCs w:val="21"/>
                      <w:highlight w:val="none"/>
                    </w:rPr>
                    <w:t>标准来源</w:t>
                  </w:r>
                </w:p>
              </w:tc>
            </w:tr>
            <w:tr w14:paraId="778186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restart"/>
                  <w:tcBorders>
                    <w:tl2br w:val="nil"/>
                    <w:tr2bl w:val="nil"/>
                  </w:tcBorders>
                  <w:vAlign w:val="center"/>
                </w:tcPr>
                <w:p w14:paraId="6FFC8EF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SO</w:t>
                  </w:r>
                  <w:r>
                    <w:rPr>
                      <w:rFonts w:ascii="Times New Roman" w:hAnsi="Times New Roman" w:eastAsia="宋体" w:cs="Times New Roman"/>
                      <w:color w:val="auto"/>
                      <w:spacing w:val="0"/>
                      <w:w w:val="100"/>
                      <w:position w:val="0"/>
                      <w:sz w:val="21"/>
                      <w:szCs w:val="21"/>
                      <w:highlight w:val="none"/>
                      <w:vertAlign w:val="subscript"/>
                      <w:lang w:val="en-US" w:eastAsia="en-US" w:bidi="en-US"/>
                    </w:rPr>
                    <w:t>2</w:t>
                  </w:r>
                </w:p>
              </w:tc>
              <w:tc>
                <w:tcPr>
                  <w:tcW w:w="1154" w:type="pct"/>
                  <w:tcBorders>
                    <w:tl2br w:val="nil"/>
                    <w:tr2bl w:val="nil"/>
                  </w:tcBorders>
                  <w:vAlign w:val="center"/>
                </w:tcPr>
                <w:p w14:paraId="5B28107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olor w:val="auto"/>
                      <w:spacing w:val="0"/>
                      <w:w w:val="100"/>
                      <w:position w:val="0"/>
                      <w:sz w:val="21"/>
                      <w:szCs w:val="21"/>
                      <w:highlight w:val="none"/>
                    </w:rPr>
                    <w:t>年平均</w:t>
                  </w:r>
                </w:p>
              </w:tc>
              <w:tc>
                <w:tcPr>
                  <w:tcW w:w="1000" w:type="pct"/>
                  <w:tcBorders>
                    <w:tl2br w:val="nil"/>
                    <w:tr2bl w:val="nil"/>
                  </w:tcBorders>
                  <w:vAlign w:val="center"/>
                </w:tcPr>
                <w:p w14:paraId="10C3F26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5286A93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60</w:t>
                  </w:r>
                </w:p>
              </w:tc>
              <w:tc>
                <w:tcPr>
                  <w:tcW w:w="1000" w:type="pct"/>
                  <w:vMerge w:val="restart"/>
                  <w:tcBorders>
                    <w:tl2br w:val="nil"/>
                    <w:tr2bl w:val="nil"/>
                  </w:tcBorders>
                  <w:vAlign w:val="center"/>
                </w:tcPr>
                <w:p w14:paraId="5A9DAC8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firstLineChars="0"/>
                    <w:jc w:val="center"/>
                    <w:textAlignment w:val="baseline"/>
                    <w:rPr>
                      <w:rFonts w:ascii="Times New Roman" w:hAnsi="Times New Roman" w:eastAsia="宋体"/>
                      <w:color w:val="auto"/>
                      <w:sz w:val="21"/>
                      <w:szCs w:val="21"/>
                      <w:highlight w:val="none"/>
                    </w:rPr>
                  </w:pPr>
                  <w:r>
                    <w:rPr>
                      <w:rFonts w:ascii="Times New Roman" w:hAnsi="Times New Roman" w:eastAsia="宋体"/>
                      <w:color w:val="auto"/>
                      <w:spacing w:val="0"/>
                      <w:w w:val="100"/>
                      <w:position w:val="0"/>
                      <w:sz w:val="21"/>
                      <w:szCs w:val="21"/>
                      <w:highlight w:val="none"/>
                    </w:rPr>
                    <w:t>《环境空气质量标准》</w:t>
                  </w:r>
                </w:p>
                <w:p w14:paraId="214C96D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eastAsia" w:ascii="Times New Roman" w:hAnsi="Times New Roman"/>
                      <w:color w:val="auto"/>
                      <w:spacing w:val="0"/>
                      <w:w w:val="100"/>
                      <w:position w:val="0"/>
                      <w:sz w:val="21"/>
                      <w:szCs w:val="21"/>
                      <w:highlight w:val="none"/>
                      <w:lang w:val="en-US" w:eastAsia="zh-CN" w:bidi="en-US"/>
                    </w:rPr>
                    <w:t>(</w:t>
                  </w:r>
                  <w:r>
                    <w:rPr>
                      <w:rFonts w:ascii="Times New Roman" w:hAnsi="Times New Roman" w:eastAsia="宋体" w:cs="Times New Roman"/>
                      <w:color w:val="auto"/>
                      <w:spacing w:val="0"/>
                      <w:w w:val="100"/>
                      <w:position w:val="0"/>
                      <w:sz w:val="21"/>
                      <w:szCs w:val="21"/>
                      <w:highlight w:val="none"/>
                      <w:lang w:val="en-US" w:eastAsia="en-US" w:bidi="en-US"/>
                    </w:rPr>
                    <w:t>GB3095-2012</w:t>
                  </w:r>
                  <w:r>
                    <w:rPr>
                      <w:rFonts w:hint="eastAsia" w:ascii="Times New Roman" w:hAnsi="Times New Roman"/>
                      <w:color w:val="auto"/>
                      <w:spacing w:val="0"/>
                      <w:w w:val="100"/>
                      <w:position w:val="0"/>
                      <w:sz w:val="21"/>
                      <w:szCs w:val="21"/>
                      <w:highlight w:val="none"/>
                      <w:lang w:val="en-US" w:eastAsia="zh-CN" w:bidi="en-US"/>
                    </w:rPr>
                    <w:t>)</w:t>
                  </w:r>
                  <w:r>
                    <w:rPr>
                      <w:rFonts w:ascii="Times New Roman" w:hAnsi="Times New Roman" w:eastAsia="宋体"/>
                      <w:color w:val="auto"/>
                      <w:spacing w:val="0"/>
                      <w:w w:val="100"/>
                      <w:position w:val="0"/>
                      <w:sz w:val="21"/>
                      <w:szCs w:val="21"/>
                      <w:highlight w:val="none"/>
                    </w:rPr>
                    <w:t>中的二级标准</w:t>
                  </w:r>
                </w:p>
              </w:tc>
            </w:tr>
            <w:tr w14:paraId="26935C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746FE8D1">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c>
                <w:tcPr>
                  <w:tcW w:w="1154" w:type="pct"/>
                  <w:tcBorders>
                    <w:tl2br w:val="nil"/>
                    <w:tr2bl w:val="nil"/>
                  </w:tcBorders>
                  <w:vAlign w:val="center"/>
                </w:tcPr>
                <w:p w14:paraId="7DBBC66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rPr>
                    <w:t>24</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34ED5D46">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36A5256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150</w:t>
                  </w:r>
                </w:p>
              </w:tc>
              <w:tc>
                <w:tcPr>
                  <w:tcW w:w="1000" w:type="pct"/>
                  <w:vMerge w:val="continue"/>
                  <w:tcBorders>
                    <w:tl2br w:val="nil"/>
                    <w:tr2bl w:val="nil"/>
                  </w:tcBorders>
                  <w:vAlign w:val="center"/>
                </w:tcPr>
                <w:p w14:paraId="4D28654F">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05BF2A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4B963EAD">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c>
                <w:tcPr>
                  <w:tcW w:w="1154" w:type="pct"/>
                  <w:tcBorders>
                    <w:tl2br w:val="nil"/>
                    <w:tr2bl w:val="nil"/>
                  </w:tcBorders>
                  <w:vAlign w:val="center"/>
                </w:tcPr>
                <w:p w14:paraId="512D121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rPr>
                    <w:t>1</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18F36CF8">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0CD29B4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500</w:t>
                  </w:r>
                </w:p>
              </w:tc>
              <w:tc>
                <w:tcPr>
                  <w:tcW w:w="1000" w:type="pct"/>
                  <w:vMerge w:val="continue"/>
                  <w:tcBorders>
                    <w:tl2br w:val="nil"/>
                    <w:tr2bl w:val="nil"/>
                  </w:tcBorders>
                  <w:vAlign w:val="center"/>
                </w:tcPr>
                <w:p w14:paraId="34EB75F1">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393749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restart"/>
                  <w:tcBorders>
                    <w:tl2br w:val="nil"/>
                    <w:tr2bl w:val="nil"/>
                  </w:tcBorders>
                  <w:vAlign w:val="center"/>
                </w:tcPr>
                <w:p w14:paraId="28F8BA0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NO</w:t>
                  </w:r>
                  <w:r>
                    <w:rPr>
                      <w:rFonts w:ascii="Times New Roman" w:hAnsi="Times New Roman" w:eastAsia="宋体" w:cs="Times New Roman"/>
                      <w:color w:val="auto"/>
                      <w:spacing w:val="0"/>
                      <w:w w:val="100"/>
                      <w:position w:val="0"/>
                      <w:sz w:val="21"/>
                      <w:szCs w:val="21"/>
                      <w:highlight w:val="none"/>
                      <w:vertAlign w:val="subscript"/>
                      <w:lang w:val="en-US" w:eastAsia="en-US" w:bidi="en-US"/>
                    </w:rPr>
                    <w:t>2</w:t>
                  </w:r>
                </w:p>
              </w:tc>
              <w:tc>
                <w:tcPr>
                  <w:tcW w:w="1154" w:type="pct"/>
                  <w:tcBorders>
                    <w:tl2br w:val="nil"/>
                    <w:tr2bl w:val="nil"/>
                  </w:tcBorders>
                  <w:vAlign w:val="center"/>
                </w:tcPr>
                <w:p w14:paraId="43B1A43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olor w:val="auto"/>
                      <w:spacing w:val="0"/>
                      <w:w w:val="100"/>
                      <w:position w:val="0"/>
                      <w:sz w:val="21"/>
                      <w:szCs w:val="21"/>
                      <w:highlight w:val="none"/>
                    </w:rPr>
                    <w:t>年平均</w:t>
                  </w:r>
                </w:p>
              </w:tc>
              <w:tc>
                <w:tcPr>
                  <w:tcW w:w="1000" w:type="pct"/>
                  <w:tcBorders>
                    <w:tl2br w:val="nil"/>
                    <w:tr2bl w:val="nil"/>
                  </w:tcBorders>
                  <w:vAlign w:val="center"/>
                </w:tcPr>
                <w:p w14:paraId="29BFF550">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70624A0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40</w:t>
                  </w:r>
                </w:p>
              </w:tc>
              <w:tc>
                <w:tcPr>
                  <w:tcW w:w="1000" w:type="pct"/>
                  <w:vMerge w:val="continue"/>
                  <w:tcBorders>
                    <w:tl2br w:val="nil"/>
                    <w:tr2bl w:val="nil"/>
                  </w:tcBorders>
                  <w:vAlign w:val="center"/>
                </w:tcPr>
                <w:p w14:paraId="4A79B5AF">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285786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6FB6FDBD">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c>
                <w:tcPr>
                  <w:tcW w:w="1154" w:type="pct"/>
                  <w:tcBorders>
                    <w:tl2br w:val="nil"/>
                    <w:tr2bl w:val="nil"/>
                  </w:tcBorders>
                  <w:vAlign w:val="center"/>
                </w:tcPr>
                <w:p w14:paraId="03807BC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rPr>
                    <w:t>24</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0600517D">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4591FC2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80</w:t>
                  </w:r>
                </w:p>
              </w:tc>
              <w:tc>
                <w:tcPr>
                  <w:tcW w:w="1000" w:type="pct"/>
                  <w:vMerge w:val="continue"/>
                  <w:tcBorders>
                    <w:tl2br w:val="nil"/>
                    <w:tr2bl w:val="nil"/>
                  </w:tcBorders>
                  <w:vAlign w:val="center"/>
                </w:tcPr>
                <w:p w14:paraId="761E38EE">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3320F4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5ADACF1A">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c>
                <w:tcPr>
                  <w:tcW w:w="1154" w:type="pct"/>
                  <w:tcBorders>
                    <w:tl2br w:val="nil"/>
                    <w:tr2bl w:val="nil"/>
                  </w:tcBorders>
                  <w:vAlign w:val="center"/>
                </w:tcPr>
                <w:p w14:paraId="107798F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rPr>
                    <w:t>1</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286655CD">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78321DD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200</w:t>
                  </w:r>
                </w:p>
              </w:tc>
              <w:tc>
                <w:tcPr>
                  <w:tcW w:w="1000" w:type="pct"/>
                  <w:vMerge w:val="continue"/>
                  <w:tcBorders>
                    <w:tl2br w:val="nil"/>
                    <w:tr2bl w:val="nil"/>
                  </w:tcBorders>
                  <w:vAlign w:val="center"/>
                </w:tcPr>
                <w:p w14:paraId="2CE88617">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44218B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restart"/>
                  <w:tcBorders>
                    <w:tl2br w:val="nil"/>
                    <w:tr2bl w:val="nil"/>
                  </w:tcBorders>
                  <w:vAlign w:val="center"/>
                </w:tcPr>
                <w:p w14:paraId="437804A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CO</w:t>
                  </w:r>
                </w:p>
              </w:tc>
              <w:tc>
                <w:tcPr>
                  <w:tcW w:w="1154" w:type="pct"/>
                  <w:tcBorders>
                    <w:tl2br w:val="nil"/>
                    <w:tr2bl w:val="nil"/>
                  </w:tcBorders>
                  <w:vAlign w:val="center"/>
                </w:tcPr>
                <w:p w14:paraId="2C347A1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rPr>
                    <w:t>24</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1898AFA5">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hint="eastAsia" w:ascii="Times New Roman" w:hAnsi="Times New Roman" w:cs="Times New Roman"/>
                      <w:color w:val="auto"/>
                      <w:spacing w:val="0"/>
                      <w:w w:val="100"/>
                      <w:position w:val="0"/>
                      <w:sz w:val="21"/>
                      <w:szCs w:val="21"/>
                      <w:highlight w:val="none"/>
                      <w:lang w:val="en-US" w:eastAsia="zh-CN" w:bidi="en-US"/>
                    </w:rPr>
                    <w:t>mg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6CB8D34C">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color w:val="auto"/>
                      <w:sz w:val="21"/>
                      <w:szCs w:val="21"/>
                      <w:highlight w:val="none"/>
                      <w:vertAlign w:val="baseline"/>
                      <w:lang w:eastAsia="zh-CN"/>
                    </w:rPr>
                  </w:pPr>
                  <w:r>
                    <w:rPr>
                      <w:rFonts w:ascii="Times New Roman" w:hAnsi="Times New Roman" w:eastAsia="宋体" w:cs="Times New Roman"/>
                      <w:color w:val="auto"/>
                      <w:spacing w:val="0"/>
                      <w:w w:val="100"/>
                      <w:position w:val="0"/>
                      <w:sz w:val="21"/>
                      <w:szCs w:val="21"/>
                      <w:highlight w:val="none"/>
                      <w:lang w:val="en-US" w:eastAsia="en-US" w:bidi="en-US"/>
                    </w:rPr>
                    <w:t>4</w:t>
                  </w:r>
                </w:p>
              </w:tc>
              <w:tc>
                <w:tcPr>
                  <w:tcW w:w="1000" w:type="pct"/>
                  <w:vMerge w:val="continue"/>
                  <w:tcBorders>
                    <w:tl2br w:val="nil"/>
                    <w:tr2bl w:val="nil"/>
                  </w:tcBorders>
                  <w:vAlign w:val="center"/>
                </w:tcPr>
                <w:p w14:paraId="66B16FED">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068676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554413DE">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p>
              </w:tc>
              <w:tc>
                <w:tcPr>
                  <w:tcW w:w="1154" w:type="pct"/>
                  <w:tcBorders>
                    <w:tl2br w:val="nil"/>
                    <w:tr2bl w:val="nil"/>
                  </w:tcBorders>
                  <w:vAlign w:val="center"/>
                </w:tcPr>
                <w:p w14:paraId="1683FEA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s="Times New Roman"/>
                      <w:color w:val="auto"/>
                      <w:spacing w:val="0"/>
                      <w:w w:val="100"/>
                      <w:position w:val="0"/>
                      <w:sz w:val="21"/>
                      <w:szCs w:val="21"/>
                      <w:highlight w:val="none"/>
                    </w:rPr>
                    <w:t>1</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33640E3D">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eastAsia" w:ascii="Times New Roman" w:hAnsi="Times New Roman" w:cs="Times New Roman"/>
                      <w:color w:val="auto"/>
                      <w:spacing w:val="0"/>
                      <w:w w:val="100"/>
                      <w:position w:val="0"/>
                      <w:sz w:val="21"/>
                      <w:szCs w:val="21"/>
                      <w:highlight w:val="none"/>
                      <w:lang w:val="en-US" w:eastAsia="zh-CN" w:bidi="en-US"/>
                    </w:rPr>
                    <w:t>mg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7AD198B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10</w:t>
                  </w:r>
                </w:p>
              </w:tc>
              <w:tc>
                <w:tcPr>
                  <w:tcW w:w="1000" w:type="pct"/>
                  <w:vMerge w:val="continue"/>
                  <w:tcBorders>
                    <w:tl2br w:val="nil"/>
                    <w:tr2bl w:val="nil"/>
                  </w:tcBorders>
                  <w:vAlign w:val="center"/>
                </w:tcPr>
                <w:p w14:paraId="0A2BAAF7">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34AA06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restart"/>
                  <w:tcBorders>
                    <w:tl2br w:val="nil"/>
                    <w:tr2bl w:val="nil"/>
                  </w:tcBorders>
                  <w:vAlign w:val="center"/>
                </w:tcPr>
                <w:p w14:paraId="42597FD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O</w:t>
                  </w:r>
                  <w:r>
                    <w:rPr>
                      <w:rFonts w:ascii="Times New Roman" w:hAnsi="Times New Roman" w:eastAsia="宋体" w:cs="Times New Roman"/>
                      <w:color w:val="auto"/>
                      <w:spacing w:val="0"/>
                      <w:w w:val="100"/>
                      <w:position w:val="0"/>
                      <w:sz w:val="21"/>
                      <w:szCs w:val="21"/>
                      <w:highlight w:val="none"/>
                      <w:vertAlign w:val="subscript"/>
                      <w:lang w:val="en-US" w:eastAsia="en-US" w:bidi="en-US"/>
                    </w:rPr>
                    <w:t>3</w:t>
                  </w:r>
                </w:p>
              </w:tc>
              <w:tc>
                <w:tcPr>
                  <w:tcW w:w="1154" w:type="pct"/>
                  <w:tcBorders>
                    <w:tl2br w:val="nil"/>
                    <w:tr2bl w:val="nil"/>
                  </w:tcBorders>
                  <w:vAlign w:val="center"/>
                </w:tcPr>
                <w:p w14:paraId="6934FE3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olor w:val="auto"/>
                      <w:spacing w:val="0"/>
                      <w:w w:val="100"/>
                      <w:position w:val="0"/>
                      <w:sz w:val="21"/>
                      <w:szCs w:val="21"/>
                      <w:highlight w:val="none"/>
                    </w:rPr>
                    <w:t>日最大</w:t>
                  </w:r>
                  <w:r>
                    <w:rPr>
                      <w:rFonts w:ascii="Times New Roman" w:hAnsi="Times New Roman" w:eastAsia="宋体" w:cs="Times New Roman"/>
                      <w:color w:val="auto"/>
                      <w:spacing w:val="0"/>
                      <w:w w:val="100"/>
                      <w:position w:val="0"/>
                      <w:sz w:val="21"/>
                      <w:szCs w:val="21"/>
                      <w:highlight w:val="none"/>
                    </w:rPr>
                    <w:t>8</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730C2509">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1E120FF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160</w:t>
                  </w:r>
                </w:p>
              </w:tc>
              <w:tc>
                <w:tcPr>
                  <w:tcW w:w="1000" w:type="pct"/>
                  <w:vMerge w:val="continue"/>
                  <w:tcBorders>
                    <w:tl2br w:val="nil"/>
                    <w:tr2bl w:val="nil"/>
                  </w:tcBorders>
                  <w:vAlign w:val="center"/>
                </w:tcPr>
                <w:p w14:paraId="36D5A8B5">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5432EE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67BA5DD1">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p>
              </w:tc>
              <w:tc>
                <w:tcPr>
                  <w:tcW w:w="1154" w:type="pct"/>
                  <w:tcBorders>
                    <w:tl2br w:val="nil"/>
                    <w:tr2bl w:val="nil"/>
                  </w:tcBorders>
                  <w:vAlign w:val="center"/>
                </w:tcPr>
                <w:p w14:paraId="79976C6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s="Times New Roman"/>
                      <w:color w:val="auto"/>
                      <w:spacing w:val="0"/>
                      <w:w w:val="100"/>
                      <w:position w:val="0"/>
                      <w:sz w:val="21"/>
                      <w:szCs w:val="21"/>
                      <w:highlight w:val="none"/>
                    </w:rPr>
                    <w:t>1</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514081B2">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293CB17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200</w:t>
                  </w:r>
                </w:p>
              </w:tc>
              <w:tc>
                <w:tcPr>
                  <w:tcW w:w="1000" w:type="pct"/>
                  <w:vMerge w:val="continue"/>
                  <w:tcBorders>
                    <w:tl2br w:val="nil"/>
                    <w:tr2bl w:val="nil"/>
                  </w:tcBorders>
                  <w:vAlign w:val="center"/>
                </w:tcPr>
                <w:p w14:paraId="726BC258">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34E5BF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restart"/>
                  <w:tcBorders>
                    <w:tl2br w:val="nil"/>
                    <w:tr2bl w:val="nil"/>
                  </w:tcBorders>
                  <w:vAlign w:val="center"/>
                </w:tcPr>
                <w:p w14:paraId="5270F13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position w:val="0"/>
                      <w:sz w:val="21"/>
                      <w:szCs w:val="21"/>
                      <w:highlight w:val="none"/>
                      <w:lang w:val="en-US" w:eastAsia="zh-CN" w:bidi="en-US"/>
                    </w:rPr>
                  </w:pPr>
                  <w:r>
                    <w:rPr>
                      <w:rFonts w:ascii="Times New Roman" w:hAnsi="Times New Roman" w:eastAsia="宋体" w:cs="Times New Roman"/>
                      <w:color w:val="auto"/>
                      <w:spacing w:val="0"/>
                      <w:w w:val="100"/>
                      <w:position w:val="0"/>
                      <w:sz w:val="21"/>
                      <w:szCs w:val="21"/>
                      <w:highlight w:val="none"/>
                      <w:lang w:val="en-US" w:eastAsia="en-US" w:bidi="en-US"/>
                    </w:rPr>
                    <w:t>PM</w:t>
                  </w:r>
                  <w:r>
                    <w:rPr>
                      <w:rFonts w:hint="eastAsia" w:ascii="Times New Roman" w:hAnsi="Times New Roman" w:eastAsia="宋体" w:cs="Times New Roman"/>
                      <w:color w:val="auto"/>
                      <w:spacing w:val="0"/>
                      <w:w w:val="100"/>
                      <w:position w:val="0"/>
                      <w:sz w:val="21"/>
                      <w:szCs w:val="21"/>
                      <w:highlight w:val="none"/>
                      <w:vertAlign w:val="subscript"/>
                      <w:lang w:val="en-US" w:eastAsia="zh-CN" w:bidi="en-US"/>
                    </w:rPr>
                    <w:t>10</w:t>
                  </w:r>
                </w:p>
              </w:tc>
              <w:tc>
                <w:tcPr>
                  <w:tcW w:w="1154" w:type="pct"/>
                  <w:tcBorders>
                    <w:tl2br w:val="nil"/>
                    <w:tr2bl w:val="nil"/>
                  </w:tcBorders>
                  <w:vAlign w:val="center"/>
                </w:tcPr>
                <w:p w14:paraId="1315AD4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olor w:val="auto"/>
                      <w:spacing w:val="0"/>
                      <w:w w:val="100"/>
                      <w:position w:val="0"/>
                      <w:sz w:val="21"/>
                      <w:szCs w:val="21"/>
                      <w:highlight w:val="none"/>
                    </w:rPr>
                    <w:t>年平均</w:t>
                  </w:r>
                </w:p>
              </w:tc>
              <w:tc>
                <w:tcPr>
                  <w:tcW w:w="1000" w:type="pct"/>
                  <w:tcBorders>
                    <w:tl2br w:val="nil"/>
                    <w:tr2bl w:val="nil"/>
                  </w:tcBorders>
                  <w:vAlign w:val="center"/>
                </w:tcPr>
                <w:p w14:paraId="34823554">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443D66CB">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70</w:t>
                  </w:r>
                </w:p>
              </w:tc>
              <w:tc>
                <w:tcPr>
                  <w:tcW w:w="1000" w:type="pct"/>
                  <w:vMerge w:val="continue"/>
                  <w:tcBorders>
                    <w:tl2br w:val="nil"/>
                    <w:tr2bl w:val="nil"/>
                  </w:tcBorders>
                  <w:vAlign w:val="center"/>
                </w:tcPr>
                <w:p w14:paraId="5205B7B6">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4D5A58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645E5C4A">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p>
              </w:tc>
              <w:tc>
                <w:tcPr>
                  <w:tcW w:w="1154" w:type="pct"/>
                  <w:tcBorders>
                    <w:tl2br w:val="nil"/>
                    <w:tr2bl w:val="nil"/>
                  </w:tcBorders>
                  <w:vAlign w:val="center"/>
                </w:tcPr>
                <w:p w14:paraId="475CD96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s="Times New Roman"/>
                      <w:color w:val="auto"/>
                      <w:spacing w:val="0"/>
                      <w:w w:val="100"/>
                      <w:position w:val="0"/>
                      <w:sz w:val="21"/>
                      <w:szCs w:val="21"/>
                      <w:highlight w:val="none"/>
                    </w:rPr>
                    <w:t>24</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42787B4F">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3665CDB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150</w:t>
                  </w:r>
                </w:p>
              </w:tc>
              <w:tc>
                <w:tcPr>
                  <w:tcW w:w="1000" w:type="pct"/>
                  <w:vMerge w:val="continue"/>
                  <w:tcBorders>
                    <w:tl2br w:val="nil"/>
                    <w:tr2bl w:val="nil"/>
                  </w:tcBorders>
                  <w:vAlign w:val="center"/>
                </w:tcPr>
                <w:p w14:paraId="3F8529DE">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495005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restart"/>
                  <w:tcBorders>
                    <w:tl2br w:val="nil"/>
                    <w:tr2bl w:val="nil"/>
                  </w:tcBorders>
                  <w:vAlign w:val="center"/>
                </w:tcPr>
                <w:p w14:paraId="65A89CF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PM</w:t>
                  </w:r>
                  <w:r>
                    <w:rPr>
                      <w:rFonts w:ascii="Times New Roman" w:hAnsi="Times New Roman" w:eastAsia="宋体" w:cs="Times New Roman"/>
                      <w:color w:val="auto"/>
                      <w:spacing w:val="0"/>
                      <w:w w:val="100"/>
                      <w:position w:val="0"/>
                      <w:sz w:val="21"/>
                      <w:szCs w:val="21"/>
                      <w:highlight w:val="none"/>
                      <w:vertAlign w:val="subscript"/>
                      <w:lang w:val="en-US" w:eastAsia="en-US" w:bidi="en-US"/>
                    </w:rPr>
                    <w:t>2.5</w:t>
                  </w:r>
                </w:p>
              </w:tc>
              <w:tc>
                <w:tcPr>
                  <w:tcW w:w="1154" w:type="pct"/>
                  <w:tcBorders>
                    <w:tl2br w:val="nil"/>
                    <w:tr2bl w:val="nil"/>
                  </w:tcBorders>
                  <w:vAlign w:val="center"/>
                </w:tcPr>
                <w:p w14:paraId="0DB7ED6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olor w:val="auto"/>
                      <w:spacing w:val="0"/>
                      <w:w w:val="100"/>
                      <w:position w:val="0"/>
                      <w:sz w:val="21"/>
                      <w:szCs w:val="21"/>
                      <w:highlight w:val="none"/>
                    </w:rPr>
                    <w:t>年平均</w:t>
                  </w:r>
                </w:p>
              </w:tc>
              <w:tc>
                <w:tcPr>
                  <w:tcW w:w="1000" w:type="pct"/>
                  <w:tcBorders>
                    <w:tl2br w:val="nil"/>
                    <w:tr2bl w:val="nil"/>
                  </w:tcBorders>
                  <w:vAlign w:val="center"/>
                </w:tcPr>
                <w:p w14:paraId="28C84EB2">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21D15FBD">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35</w:t>
                  </w:r>
                </w:p>
              </w:tc>
              <w:tc>
                <w:tcPr>
                  <w:tcW w:w="1000" w:type="pct"/>
                  <w:vMerge w:val="continue"/>
                  <w:tcBorders>
                    <w:tl2br w:val="nil"/>
                    <w:tr2bl w:val="nil"/>
                  </w:tcBorders>
                  <w:vAlign w:val="center"/>
                </w:tcPr>
                <w:p w14:paraId="2C5B09D2">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r w14:paraId="1C96FB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44" w:type="pct"/>
                  <w:vMerge w:val="continue"/>
                  <w:tcBorders>
                    <w:tl2br w:val="nil"/>
                    <w:tr2bl w:val="nil"/>
                  </w:tcBorders>
                  <w:vAlign w:val="center"/>
                </w:tcPr>
                <w:p w14:paraId="1D88B3B9">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p>
              </w:tc>
              <w:tc>
                <w:tcPr>
                  <w:tcW w:w="1154" w:type="pct"/>
                  <w:tcBorders>
                    <w:tl2br w:val="nil"/>
                    <w:tr2bl w:val="nil"/>
                  </w:tcBorders>
                  <w:vAlign w:val="center"/>
                </w:tcPr>
                <w:p w14:paraId="72349D46">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rPr>
                  </w:pPr>
                  <w:r>
                    <w:rPr>
                      <w:rFonts w:ascii="Times New Roman" w:hAnsi="Times New Roman" w:eastAsia="宋体" w:cs="Times New Roman"/>
                      <w:color w:val="auto"/>
                      <w:spacing w:val="0"/>
                      <w:w w:val="100"/>
                      <w:position w:val="0"/>
                      <w:sz w:val="21"/>
                      <w:szCs w:val="21"/>
                      <w:highlight w:val="none"/>
                    </w:rPr>
                    <w:t>24</w:t>
                  </w:r>
                  <w:r>
                    <w:rPr>
                      <w:rFonts w:ascii="Times New Roman" w:hAnsi="Times New Roman" w:eastAsia="宋体"/>
                      <w:color w:val="auto"/>
                      <w:spacing w:val="0"/>
                      <w:w w:val="100"/>
                      <w:position w:val="0"/>
                      <w:sz w:val="21"/>
                      <w:szCs w:val="21"/>
                      <w:highlight w:val="none"/>
                    </w:rPr>
                    <w:t>小时平均</w:t>
                  </w:r>
                </w:p>
              </w:tc>
              <w:tc>
                <w:tcPr>
                  <w:tcW w:w="1000" w:type="pct"/>
                  <w:tcBorders>
                    <w:tl2br w:val="nil"/>
                    <w:tr2bl w:val="nil"/>
                  </w:tcBorders>
                  <w:vAlign w:val="center"/>
                </w:tcPr>
                <w:p w14:paraId="3FB348FF">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hint="default" w:ascii="Times New Roman" w:hAnsi="Times New Roman" w:cs="Times New Roman"/>
                      <w:color w:val="auto"/>
                      <w:spacing w:val="0"/>
                      <w:w w:val="100"/>
                      <w:position w:val="0"/>
                      <w:sz w:val="21"/>
                      <w:szCs w:val="21"/>
                      <w:highlight w:val="none"/>
                      <w:lang w:val="en-US" w:eastAsia="zh-CN" w:bidi="en-US"/>
                    </w:rPr>
                    <w:t>μ</w:t>
                  </w:r>
                  <w:r>
                    <w:rPr>
                      <w:rFonts w:hint="eastAsia" w:ascii="Times New Roman" w:hAnsi="Times New Roman" w:cs="Times New Roman"/>
                      <w:color w:val="auto"/>
                      <w:spacing w:val="0"/>
                      <w:w w:val="100"/>
                      <w:position w:val="0"/>
                      <w:sz w:val="21"/>
                      <w:szCs w:val="21"/>
                      <w:highlight w:val="none"/>
                      <w:lang w:val="en-US" w:eastAsia="zh-CN" w:bidi="en-US"/>
                    </w:rPr>
                    <w:t>g</w:t>
                  </w:r>
                  <w:r>
                    <w:rPr>
                      <w:rFonts w:ascii="Times New Roman" w:hAnsi="Times New Roman" w:eastAsia="宋体" w:cs="Times New Roman"/>
                      <w:color w:val="auto"/>
                      <w:spacing w:val="0"/>
                      <w:w w:val="100"/>
                      <w:position w:val="0"/>
                      <w:sz w:val="21"/>
                      <w:szCs w:val="21"/>
                      <w:highlight w:val="none"/>
                      <w:lang w:val="en-US" w:eastAsia="en-US" w:bidi="en-US"/>
                    </w:rPr>
                    <w:t>/m</w:t>
                  </w:r>
                  <w:r>
                    <w:rPr>
                      <w:rFonts w:ascii="Times New Roman" w:hAnsi="Times New Roman" w:eastAsia="宋体" w:cs="Times New Roman"/>
                      <w:color w:val="auto"/>
                      <w:spacing w:val="0"/>
                      <w:w w:val="100"/>
                      <w:position w:val="0"/>
                      <w:sz w:val="21"/>
                      <w:szCs w:val="21"/>
                      <w:highlight w:val="none"/>
                      <w:vertAlign w:val="superscript"/>
                      <w:lang w:val="en-US" w:eastAsia="en-US" w:bidi="en-US"/>
                    </w:rPr>
                    <w:t>3</w:t>
                  </w:r>
                </w:p>
              </w:tc>
              <w:tc>
                <w:tcPr>
                  <w:tcW w:w="999" w:type="pct"/>
                  <w:tcBorders>
                    <w:tl2br w:val="nil"/>
                    <w:tr2bl w:val="nil"/>
                  </w:tcBorders>
                  <w:vAlign w:val="center"/>
                </w:tcPr>
                <w:p w14:paraId="75427AD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s="Times New Roman"/>
                      <w:color w:val="auto"/>
                      <w:spacing w:val="0"/>
                      <w:w w:val="100"/>
                      <w:position w:val="0"/>
                      <w:sz w:val="21"/>
                      <w:szCs w:val="21"/>
                      <w:highlight w:val="none"/>
                      <w:lang w:val="en-US" w:eastAsia="en-US" w:bidi="en-US"/>
                    </w:rPr>
                  </w:pPr>
                  <w:r>
                    <w:rPr>
                      <w:rFonts w:ascii="Times New Roman" w:hAnsi="Times New Roman" w:eastAsia="宋体" w:cs="Times New Roman"/>
                      <w:color w:val="auto"/>
                      <w:spacing w:val="0"/>
                      <w:w w:val="100"/>
                      <w:position w:val="0"/>
                      <w:sz w:val="21"/>
                      <w:szCs w:val="21"/>
                      <w:highlight w:val="none"/>
                      <w:lang w:val="en-US" w:eastAsia="en-US" w:bidi="en-US"/>
                    </w:rPr>
                    <w:t>75</w:t>
                  </w:r>
                </w:p>
              </w:tc>
              <w:tc>
                <w:tcPr>
                  <w:tcW w:w="1000" w:type="pct"/>
                  <w:vMerge w:val="continue"/>
                  <w:tcBorders>
                    <w:tl2br w:val="nil"/>
                    <w:tr2bl w:val="nil"/>
                  </w:tcBorders>
                  <w:vAlign w:val="center"/>
                </w:tcPr>
                <w:p w14:paraId="7DB2ABB5">
                  <w:pPr>
                    <w:pStyle w:val="22"/>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olor w:val="auto"/>
                      <w:sz w:val="21"/>
                      <w:szCs w:val="21"/>
                      <w:highlight w:val="none"/>
                      <w:vertAlign w:val="baseline"/>
                      <w:lang w:eastAsia="zh-CN"/>
                    </w:rPr>
                  </w:pPr>
                </w:p>
              </w:tc>
            </w:tr>
          </w:tbl>
          <w:p w14:paraId="2BF11B61">
            <w:pPr>
              <w:pStyle w:val="31"/>
              <w:keepNext w:val="0"/>
              <w:keepLines w:val="0"/>
              <w:pageBreakBefore w:val="0"/>
              <w:widowControl w:val="0"/>
              <w:shd w:val="clear" w:color="auto" w:fill="auto"/>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声环境</w:t>
            </w:r>
          </w:p>
          <w:p w14:paraId="03B1E401">
            <w:pPr>
              <w:pStyle w:val="22"/>
              <w:keepNext w:val="0"/>
              <w:keepLines w:val="0"/>
              <w:pageBreakBefore w:val="0"/>
              <w:numPr>
                <w:ilvl w:val="0"/>
                <w:numId w:val="0"/>
              </w:numPr>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eastAsia="宋体"/>
                <w:b/>
                <w:bCs/>
                <w:color w:val="auto"/>
                <w:sz w:val="24"/>
                <w:highlight w:val="none"/>
                <w:lang w:val="en-US" w:eastAsia="zh-CN"/>
              </w:rPr>
            </w:pPr>
            <w:r>
              <w:rPr>
                <w:rFonts w:hint="eastAsia" w:ascii="Times New Roman" w:hAnsi="Times New Roman" w:eastAsia="宋体"/>
                <w:color w:val="auto"/>
                <w:sz w:val="24"/>
                <w:szCs w:val="24"/>
                <w:highlight w:val="none"/>
                <w:lang w:eastAsia="zh-CN"/>
              </w:rPr>
              <w:t>项目所在区域声环境执行《声环境质量标准》(GB3096-2008)中</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eastAsia="zh-CN"/>
              </w:rPr>
              <w:t>类标准，具体标准值见下表。</w:t>
            </w:r>
          </w:p>
          <w:p w14:paraId="1B3ADFD1">
            <w:pPr>
              <w:pStyle w:val="21"/>
              <w:numPr>
                <w:ilvl w:val="0"/>
                <w:numId w:val="4"/>
              </w:numPr>
              <w:adjustRightInd w:val="0"/>
              <w:snapToGrid w:val="0"/>
              <w:spacing w:before="0" w:beforeAutospacing="0" w:after="0" w:afterAutospacing="0"/>
              <w:jc w:val="center"/>
              <w:rPr>
                <w:rFonts w:hint="eastAsia"/>
                <w:b/>
                <w:bCs/>
                <w:color w:val="auto"/>
                <w:sz w:val="24"/>
                <w:highlight w:val="none"/>
                <w:lang w:val="zh-TW" w:eastAsia="zh-CN"/>
              </w:rPr>
            </w:pPr>
            <w:r>
              <w:rPr>
                <w:rFonts w:hint="eastAsia" w:eastAsia="宋体"/>
                <w:b/>
                <w:bCs/>
                <w:color w:val="auto"/>
                <w:sz w:val="24"/>
                <w:highlight w:val="none"/>
                <w:lang w:val="en-US" w:eastAsia="zh-CN"/>
              </w:rPr>
              <w:t xml:space="preserve">  </w:t>
            </w:r>
            <w:r>
              <w:rPr>
                <w:rFonts w:hint="eastAsia" w:eastAsia="宋体"/>
                <w:b/>
                <w:bCs/>
                <w:color w:val="auto"/>
                <w:sz w:val="24"/>
                <w:highlight w:val="none"/>
                <w:lang w:val="zh-TW" w:eastAsia="zh-TW"/>
              </w:rPr>
              <w:t>声</w:t>
            </w:r>
            <w:r>
              <w:rPr>
                <w:rFonts w:hint="eastAsia"/>
                <w:b/>
                <w:bCs/>
                <w:color w:val="auto"/>
                <w:sz w:val="24"/>
                <w:highlight w:val="none"/>
                <w:lang w:val="zh-TW" w:eastAsia="zh-TW"/>
              </w:rPr>
              <w:t>环境质量标准</w:t>
            </w:r>
          </w:p>
          <w:tbl>
            <w:tblPr>
              <w:tblStyle w:val="24"/>
              <w:tblW w:w="4999"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75"/>
              <w:gridCol w:w="2920"/>
              <w:gridCol w:w="2961"/>
            </w:tblGrid>
            <w:tr w14:paraId="070BB2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63" w:type="pct"/>
                  <w:vMerge w:val="restart"/>
                  <w:tcBorders>
                    <w:tl2br w:val="nil"/>
                    <w:tr2bl w:val="nil"/>
                  </w:tcBorders>
                  <w:vAlign w:val="center"/>
                </w:tcPr>
                <w:p w14:paraId="06F146B8">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olor w:val="auto"/>
                      <w:sz w:val="21"/>
                      <w:highlight w:val="none"/>
                      <w:vertAlign w:val="baseline"/>
                      <w:lang w:eastAsia="zh-CN"/>
                    </w:rPr>
                  </w:pPr>
                  <w:r>
                    <w:rPr>
                      <w:rFonts w:ascii="Times New Roman" w:hAnsi="Times New Roman" w:eastAsia="宋体"/>
                      <w:b/>
                      <w:bCs/>
                      <w:color w:val="auto"/>
                      <w:spacing w:val="0"/>
                      <w:w w:val="100"/>
                      <w:position w:val="0"/>
                      <w:sz w:val="21"/>
                      <w:szCs w:val="20"/>
                      <w:highlight w:val="none"/>
                    </w:rPr>
                    <w:t>类别</w:t>
                  </w:r>
                </w:p>
              </w:tc>
              <w:tc>
                <w:tcPr>
                  <w:tcW w:w="3436" w:type="pct"/>
                  <w:gridSpan w:val="2"/>
                  <w:tcBorders>
                    <w:tl2br w:val="nil"/>
                    <w:tr2bl w:val="nil"/>
                  </w:tcBorders>
                  <w:vAlign w:val="center"/>
                </w:tcPr>
                <w:p w14:paraId="08606392">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olor w:val="auto"/>
                      <w:sz w:val="21"/>
                      <w:highlight w:val="none"/>
                      <w:vertAlign w:val="baseline"/>
                      <w:lang w:eastAsia="zh-CN"/>
                    </w:rPr>
                  </w:pPr>
                  <w:r>
                    <w:rPr>
                      <w:rFonts w:ascii="Times New Roman" w:hAnsi="Times New Roman" w:eastAsia="宋体"/>
                      <w:b/>
                      <w:bCs/>
                      <w:color w:val="auto"/>
                      <w:spacing w:val="0"/>
                      <w:w w:val="100"/>
                      <w:position w:val="0"/>
                      <w:sz w:val="21"/>
                      <w:szCs w:val="20"/>
                      <w:highlight w:val="none"/>
                    </w:rPr>
                    <w:t>标准限值</w:t>
                  </w:r>
                  <w:r>
                    <w:rPr>
                      <w:rFonts w:hint="eastAsia" w:ascii="Times New Roman" w:hAnsi="Times New Roman"/>
                      <w:b/>
                      <w:bCs/>
                      <w:color w:val="auto"/>
                      <w:spacing w:val="0"/>
                      <w:w w:val="100"/>
                      <w:position w:val="0"/>
                      <w:sz w:val="21"/>
                      <w:szCs w:val="20"/>
                      <w:highlight w:val="none"/>
                      <w:lang w:val="en-US" w:eastAsia="zh-CN" w:bidi="en-US"/>
                    </w:rPr>
                    <w:t>(</w:t>
                  </w:r>
                  <w:r>
                    <w:rPr>
                      <w:rFonts w:ascii="Times New Roman" w:hAnsi="Times New Roman" w:eastAsia="宋体" w:cs="Times New Roman"/>
                      <w:b/>
                      <w:bCs/>
                      <w:color w:val="auto"/>
                      <w:spacing w:val="0"/>
                      <w:w w:val="100"/>
                      <w:position w:val="0"/>
                      <w:sz w:val="21"/>
                      <w:szCs w:val="20"/>
                      <w:highlight w:val="none"/>
                      <w:lang w:val="en-US" w:eastAsia="en-US" w:bidi="en-US"/>
                    </w:rPr>
                    <w:t>dB</w:t>
                  </w:r>
                  <w:r>
                    <w:rPr>
                      <w:rFonts w:hint="eastAsia" w:ascii="Times New Roman" w:hAnsi="Times New Roman" w:cs="Times New Roman"/>
                      <w:b/>
                      <w:bCs/>
                      <w:color w:val="auto"/>
                      <w:spacing w:val="0"/>
                      <w:w w:val="100"/>
                      <w:position w:val="0"/>
                      <w:sz w:val="21"/>
                      <w:szCs w:val="20"/>
                      <w:highlight w:val="none"/>
                      <w:lang w:val="en-US" w:eastAsia="zh-CN" w:bidi="en-US"/>
                    </w:rPr>
                    <w:t>(</w:t>
                  </w:r>
                  <w:r>
                    <w:rPr>
                      <w:rFonts w:ascii="Times New Roman" w:hAnsi="Times New Roman" w:eastAsia="宋体" w:cs="Times New Roman"/>
                      <w:b/>
                      <w:bCs/>
                      <w:color w:val="auto"/>
                      <w:spacing w:val="0"/>
                      <w:w w:val="100"/>
                      <w:position w:val="0"/>
                      <w:sz w:val="21"/>
                      <w:szCs w:val="20"/>
                      <w:highlight w:val="none"/>
                      <w:lang w:val="en-US" w:eastAsia="en-US" w:bidi="en-US"/>
                    </w:rPr>
                    <w:t>A</w:t>
                  </w:r>
                  <w:r>
                    <w:rPr>
                      <w:rFonts w:hint="eastAsia" w:ascii="Times New Roman" w:hAnsi="Times New Roman" w:cs="Times New Roman"/>
                      <w:b/>
                      <w:bCs/>
                      <w:color w:val="auto"/>
                      <w:spacing w:val="0"/>
                      <w:w w:val="100"/>
                      <w:position w:val="0"/>
                      <w:sz w:val="21"/>
                      <w:szCs w:val="20"/>
                      <w:highlight w:val="none"/>
                      <w:lang w:val="en-US" w:eastAsia="zh-CN" w:bidi="en-US"/>
                    </w:rPr>
                    <w:t>)</w:t>
                  </w:r>
                  <w:r>
                    <w:rPr>
                      <w:rFonts w:hint="eastAsia" w:ascii="Times New Roman" w:hAnsi="Times New Roman"/>
                      <w:b/>
                      <w:bCs/>
                      <w:color w:val="auto"/>
                      <w:spacing w:val="0"/>
                      <w:w w:val="100"/>
                      <w:position w:val="0"/>
                      <w:sz w:val="21"/>
                      <w:szCs w:val="20"/>
                      <w:highlight w:val="none"/>
                      <w:lang w:val="en-US" w:eastAsia="zh-CN" w:bidi="en-US"/>
                    </w:rPr>
                    <w:t>)</w:t>
                  </w:r>
                </w:p>
              </w:tc>
            </w:tr>
            <w:tr w14:paraId="6102D6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63" w:type="pct"/>
                  <w:vMerge w:val="continue"/>
                  <w:tcBorders>
                    <w:tl2br w:val="nil"/>
                    <w:tr2bl w:val="nil"/>
                  </w:tcBorders>
                  <w:vAlign w:val="center"/>
                </w:tcPr>
                <w:p w14:paraId="41D3E692">
                  <w:pPr>
                    <w:widowControl w:val="0"/>
                    <w:jc w:val="center"/>
                    <w:rPr>
                      <w:rFonts w:hint="eastAsia" w:ascii="Times New Roman" w:hAnsi="Times New Roman" w:eastAsia="宋体"/>
                      <w:color w:val="auto"/>
                      <w:sz w:val="21"/>
                      <w:highlight w:val="none"/>
                      <w:vertAlign w:val="baseline"/>
                      <w:lang w:eastAsia="zh-CN"/>
                    </w:rPr>
                  </w:pPr>
                </w:p>
              </w:tc>
              <w:tc>
                <w:tcPr>
                  <w:tcW w:w="1706" w:type="pct"/>
                  <w:tcBorders>
                    <w:tl2br w:val="nil"/>
                    <w:tr2bl w:val="nil"/>
                  </w:tcBorders>
                  <w:vAlign w:val="center"/>
                </w:tcPr>
                <w:p w14:paraId="09C8563A">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olor w:val="auto"/>
                      <w:sz w:val="21"/>
                      <w:highlight w:val="none"/>
                      <w:vertAlign w:val="baseline"/>
                      <w:lang w:eastAsia="zh-CN"/>
                    </w:rPr>
                  </w:pPr>
                  <w:r>
                    <w:rPr>
                      <w:rFonts w:ascii="Times New Roman" w:hAnsi="Times New Roman" w:eastAsia="宋体"/>
                      <w:b/>
                      <w:bCs/>
                      <w:color w:val="auto"/>
                      <w:spacing w:val="0"/>
                      <w:w w:val="100"/>
                      <w:position w:val="0"/>
                      <w:sz w:val="21"/>
                      <w:szCs w:val="20"/>
                      <w:highlight w:val="none"/>
                    </w:rPr>
                    <w:t>昼间</w:t>
                  </w:r>
                </w:p>
              </w:tc>
              <w:tc>
                <w:tcPr>
                  <w:tcW w:w="1729" w:type="pct"/>
                  <w:tcBorders>
                    <w:tl2br w:val="nil"/>
                    <w:tr2bl w:val="nil"/>
                  </w:tcBorders>
                  <w:vAlign w:val="center"/>
                </w:tcPr>
                <w:p w14:paraId="230ECED9">
                  <w:pPr>
                    <w:pStyle w:val="31"/>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宋体"/>
                      <w:color w:val="auto"/>
                      <w:sz w:val="21"/>
                      <w:highlight w:val="none"/>
                    </w:rPr>
                  </w:pPr>
                  <w:r>
                    <w:rPr>
                      <w:rFonts w:ascii="Times New Roman" w:hAnsi="Times New Roman" w:eastAsia="宋体"/>
                      <w:b/>
                      <w:bCs/>
                      <w:color w:val="auto"/>
                      <w:spacing w:val="0"/>
                      <w:w w:val="100"/>
                      <w:position w:val="0"/>
                      <w:sz w:val="21"/>
                      <w:szCs w:val="20"/>
                      <w:highlight w:val="none"/>
                    </w:rPr>
                    <w:t>夜间</w:t>
                  </w:r>
                </w:p>
              </w:tc>
            </w:tr>
            <w:tr w14:paraId="1245A1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63" w:type="pct"/>
                  <w:tcBorders>
                    <w:tl2br w:val="nil"/>
                    <w:tr2bl w:val="nil"/>
                  </w:tcBorders>
                  <w:vAlign w:val="center"/>
                </w:tcPr>
                <w:p w14:paraId="0BC9C385">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olor w:val="auto"/>
                      <w:sz w:val="21"/>
                      <w:highlight w:val="none"/>
                      <w:vertAlign w:val="baseline"/>
                      <w:lang w:eastAsia="zh-CN"/>
                    </w:rPr>
                  </w:pPr>
                  <w:r>
                    <w:rPr>
                      <w:rFonts w:hint="eastAsia" w:ascii="Times New Roman" w:hAnsi="Times New Roman" w:cs="Times New Roman"/>
                      <w:color w:val="auto"/>
                      <w:spacing w:val="0"/>
                      <w:w w:val="100"/>
                      <w:position w:val="0"/>
                      <w:sz w:val="21"/>
                      <w:szCs w:val="20"/>
                      <w:highlight w:val="none"/>
                      <w:lang w:val="en-US" w:eastAsia="zh-CN"/>
                    </w:rPr>
                    <w:t>1</w:t>
                  </w:r>
                  <w:r>
                    <w:rPr>
                      <w:rFonts w:ascii="Times New Roman" w:hAnsi="Times New Roman" w:eastAsia="宋体"/>
                      <w:color w:val="auto"/>
                      <w:spacing w:val="0"/>
                      <w:w w:val="100"/>
                      <w:position w:val="0"/>
                      <w:sz w:val="21"/>
                      <w:szCs w:val="20"/>
                      <w:highlight w:val="none"/>
                    </w:rPr>
                    <w:t>类标准</w:t>
                  </w:r>
                </w:p>
              </w:tc>
              <w:tc>
                <w:tcPr>
                  <w:tcW w:w="1706" w:type="pct"/>
                  <w:tcBorders>
                    <w:tl2br w:val="nil"/>
                    <w:tr2bl w:val="nil"/>
                  </w:tcBorders>
                  <w:vAlign w:val="center"/>
                </w:tcPr>
                <w:p w14:paraId="1C65D149">
                  <w:pPr>
                    <w:pStyle w:val="3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olor w:val="auto"/>
                      <w:sz w:val="21"/>
                      <w:highlight w:val="none"/>
                      <w:vertAlign w:val="baseline"/>
                      <w:lang w:val="en-US" w:eastAsia="zh-CN"/>
                    </w:rPr>
                  </w:pPr>
                  <w:r>
                    <w:rPr>
                      <w:rFonts w:hint="eastAsia" w:ascii="Times New Roman" w:hAnsi="Times New Roman" w:cs="Times New Roman"/>
                      <w:color w:val="auto"/>
                      <w:spacing w:val="0"/>
                      <w:w w:val="100"/>
                      <w:position w:val="0"/>
                      <w:sz w:val="21"/>
                      <w:szCs w:val="20"/>
                      <w:highlight w:val="none"/>
                      <w:lang w:val="en-US" w:eastAsia="zh-CN"/>
                    </w:rPr>
                    <w:t>55</w:t>
                  </w:r>
                </w:p>
              </w:tc>
              <w:tc>
                <w:tcPr>
                  <w:tcW w:w="1729" w:type="pct"/>
                  <w:tcBorders>
                    <w:tl2br w:val="nil"/>
                    <w:tr2bl w:val="nil"/>
                  </w:tcBorders>
                  <w:vAlign w:val="center"/>
                </w:tcPr>
                <w:p w14:paraId="58B54F88">
                  <w:pPr>
                    <w:pStyle w:val="3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olor w:val="auto"/>
                      <w:sz w:val="21"/>
                      <w:highlight w:val="none"/>
                      <w:lang w:val="en-US" w:eastAsia="zh-CN"/>
                    </w:rPr>
                  </w:pPr>
                  <w:r>
                    <w:rPr>
                      <w:rFonts w:hint="eastAsia" w:ascii="Times New Roman" w:hAnsi="Times New Roman" w:cs="Times New Roman"/>
                      <w:color w:val="auto"/>
                      <w:spacing w:val="0"/>
                      <w:w w:val="100"/>
                      <w:position w:val="0"/>
                      <w:sz w:val="21"/>
                      <w:szCs w:val="20"/>
                      <w:highlight w:val="none"/>
                      <w:lang w:val="en-US" w:eastAsia="zh-CN" w:bidi="en-US"/>
                    </w:rPr>
                    <w:t>45</w:t>
                  </w:r>
                </w:p>
              </w:tc>
            </w:tr>
          </w:tbl>
          <w:p w14:paraId="4D1D403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3</w:t>
            </w:r>
            <w:r>
              <w:rPr>
                <w:rFonts w:hint="eastAsia" w:ascii="Times New Roman" w:hAnsi="Times New Roman" w:cs="宋体"/>
                <w:color w:val="auto"/>
                <w:sz w:val="24"/>
                <w:szCs w:val="24"/>
                <w:highlight w:val="none"/>
                <w:lang w:val="en-US" w:eastAsia="zh-CN"/>
              </w:rPr>
              <w:t>)</w:t>
            </w:r>
            <w:r>
              <w:rPr>
                <w:rFonts w:hint="default" w:ascii="Times New Roman" w:hAnsi="Times New Roman" w:eastAsia="宋体" w:cs="宋体"/>
                <w:color w:val="auto"/>
                <w:sz w:val="24"/>
                <w:szCs w:val="24"/>
                <w:highlight w:val="none"/>
                <w:lang w:val="en-US" w:eastAsia="zh-CN"/>
              </w:rPr>
              <w:t>海</w:t>
            </w:r>
            <w:r>
              <w:rPr>
                <w:rFonts w:hint="eastAsia" w:ascii="Times New Roman" w:hAnsi="Times New Roman" w:eastAsia="宋体" w:cs="宋体"/>
                <w:color w:val="auto"/>
                <w:sz w:val="24"/>
                <w:szCs w:val="24"/>
                <w:highlight w:val="none"/>
                <w:lang w:val="en-US" w:eastAsia="zh-CN"/>
              </w:rPr>
              <w:t>洋</w:t>
            </w:r>
          </w:p>
          <w:p w14:paraId="2926C3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项目</w:t>
            </w:r>
            <w:r>
              <w:rPr>
                <w:rFonts w:hint="eastAsia" w:ascii="Times New Roman" w:hAnsi="Times New Roman" w:eastAsia="宋体"/>
                <w:color w:val="auto"/>
                <w:sz w:val="24"/>
                <w:szCs w:val="24"/>
                <w:highlight w:val="none"/>
                <w:lang w:val="en-US" w:eastAsia="zh-CN"/>
              </w:rPr>
              <w:t>周边海域海水质量标准</w:t>
            </w:r>
            <w:r>
              <w:rPr>
                <w:rFonts w:hint="eastAsia" w:ascii="Times New Roman" w:hAnsi="Times New Roman" w:eastAsia="宋体"/>
                <w:color w:val="auto"/>
                <w:sz w:val="24"/>
                <w:szCs w:val="24"/>
                <w:highlight w:val="none"/>
                <w:lang w:eastAsia="zh-CN"/>
              </w:rPr>
              <w:t>执行《</w:t>
            </w:r>
            <w:r>
              <w:rPr>
                <w:rFonts w:hint="eastAsia" w:ascii="Times New Roman" w:hAnsi="Times New Roman" w:eastAsia="宋体"/>
                <w:color w:val="auto"/>
                <w:sz w:val="24"/>
                <w:szCs w:val="24"/>
                <w:highlight w:val="none"/>
                <w:lang w:val="en-US" w:eastAsia="zh-CN"/>
              </w:rPr>
              <w:t>海水水质</w:t>
            </w:r>
            <w:r>
              <w:rPr>
                <w:rFonts w:hint="eastAsia" w:ascii="Times New Roman" w:hAnsi="Times New Roman" w:eastAsia="宋体"/>
                <w:color w:val="auto"/>
                <w:sz w:val="24"/>
                <w:szCs w:val="24"/>
                <w:highlight w:val="none"/>
                <w:lang w:eastAsia="zh-CN"/>
              </w:rPr>
              <w:t>标准》(GB309</w:t>
            </w:r>
            <w:r>
              <w:rPr>
                <w:rFonts w:hint="eastAsia" w:ascii="Times New Roman" w:hAnsi="Times New Roman" w:eastAsia="宋体"/>
                <w:color w:val="auto"/>
                <w:sz w:val="24"/>
                <w:szCs w:val="24"/>
                <w:highlight w:val="none"/>
                <w:lang w:val="en-US" w:eastAsia="zh-CN"/>
              </w:rPr>
              <w:t>7</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1997</w:t>
            </w:r>
            <w:r>
              <w:rPr>
                <w:rFonts w:hint="eastAsia" w:ascii="Times New Roman" w:hAnsi="Times New Roman" w:eastAsia="宋体"/>
                <w:color w:val="auto"/>
                <w:sz w:val="24"/>
                <w:szCs w:val="24"/>
                <w:highlight w:val="none"/>
                <w:lang w:eastAsia="zh-CN"/>
              </w:rPr>
              <w:t>)中</w:t>
            </w:r>
            <w:r>
              <w:rPr>
                <w:rFonts w:hint="eastAsia" w:ascii="Times New Roman" w:hAnsi="Times New Roman" w:eastAsia="宋体"/>
                <w:color w:val="auto"/>
                <w:sz w:val="24"/>
                <w:szCs w:val="24"/>
                <w:highlight w:val="none"/>
                <w:lang w:val="en-US" w:eastAsia="zh-CN"/>
              </w:rPr>
              <w:t>第二类</w:t>
            </w:r>
            <w:r>
              <w:rPr>
                <w:rFonts w:hint="eastAsia" w:ascii="Times New Roman" w:hAnsi="Times New Roman" w:eastAsia="宋体"/>
                <w:color w:val="auto"/>
                <w:sz w:val="24"/>
                <w:szCs w:val="24"/>
                <w:highlight w:val="none"/>
                <w:lang w:eastAsia="zh-CN"/>
              </w:rPr>
              <w:t>标准，具体标准值见下表。</w:t>
            </w:r>
          </w:p>
          <w:p w14:paraId="090F4989">
            <w:pPr>
              <w:pStyle w:val="21"/>
              <w:numPr>
                <w:ilvl w:val="0"/>
                <w:numId w:val="4"/>
              </w:numPr>
              <w:adjustRightInd w:val="0"/>
              <w:snapToGrid w:val="0"/>
              <w:spacing w:before="0" w:beforeAutospacing="0" w:after="0" w:afterAutospacing="0"/>
              <w:jc w:val="center"/>
              <w:rPr>
                <w:rFonts w:hint="default"/>
                <w:b/>
                <w:bCs/>
                <w:color w:val="auto"/>
                <w:sz w:val="24"/>
                <w:highlight w:val="none"/>
                <w:lang w:val="en-US" w:eastAsia="zh-CN"/>
              </w:rPr>
            </w:pPr>
            <w:r>
              <w:rPr>
                <w:rFonts w:hint="eastAsia" w:eastAsia="宋体"/>
                <w:b/>
                <w:bCs/>
                <w:color w:val="auto"/>
                <w:sz w:val="24"/>
                <w:highlight w:val="none"/>
                <w:lang w:val="en-US" w:eastAsia="zh-CN"/>
              </w:rPr>
              <w:t xml:space="preserve">  海水</w:t>
            </w:r>
            <w:r>
              <w:rPr>
                <w:rFonts w:hint="eastAsia"/>
                <w:b/>
                <w:bCs/>
                <w:color w:val="auto"/>
                <w:sz w:val="24"/>
                <w:highlight w:val="none"/>
                <w:lang w:val="en-US" w:eastAsia="zh-CN"/>
              </w:rPr>
              <w:t>水质</w:t>
            </w:r>
            <w:r>
              <w:rPr>
                <w:rFonts w:hint="eastAsia"/>
                <w:b/>
                <w:bCs/>
                <w:color w:val="auto"/>
                <w:sz w:val="24"/>
                <w:highlight w:val="none"/>
                <w:lang w:val="zh-TW" w:eastAsia="zh-TW"/>
              </w:rPr>
              <w:t>标准</w:t>
            </w:r>
          </w:p>
          <w:tbl>
            <w:tblPr>
              <w:tblStyle w:val="24"/>
              <w:tblW w:w="843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220"/>
              <w:gridCol w:w="6212"/>
            </w:tblGrid>
            <w:tr w14:paraId="5D7E48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0AC7A03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b/>
                      <w:bCs/>
                      <w:color w:val="auto"/>
                      <w:highlight w:val="none"/>
                      <w:vertAlign w:val="baseline"/>
                      <w:lang w:val="en-US" w:eastAsia="zh-CN"/>
                    </w:rPr>
                  </w:pPr>
                  <w:r>
                    <w:rPr>
                      <w:rFonts w:hint="default" w:ascii="Times New Roman" w:hAnsi="Times New Roman" w:cs="Times New Roman"/>
                      <w:b/>
                      <w:bCs/>
                      <w:color w:val="auto"/>
                      <w:highlight w:val="none"/>
                      <w:vertAlign w:val="baseline"/>
                      <w:lang w:val="en-US" w:eastAsia="zh-CN"/>
                    </w:rPr>
                    <w:t>项目</w:t>
                  </w:r>
                </w:p>
              </w:tc>
              <w:tc>
                <w:tcPr>
                  <w:tcW w:w="6212" w:type="dxa"/>
                  <w:tcBorders>
                    <w:tl2br w:val="nil"/>
                    <w:tr2bl w:val="nil"/>
                  </w:tcBorders>
                  <w:vAlign w:val="center"/>
                </w:tcPr>
                <w:p w14:paraId="3BCC90D0">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b/>
                      <w:bCs/>
                      <w:color w:val="auto"/>
                      <w:highlight w:val="none"/>
                      <w:vertAlign w:val="baseline"/>
                      <w:lang w:val="en-US" w:eastAsia="zh-CN"/>
                    </w:rPr>
                  </w:pPr>
                  <w:r>
                    <w:rPr>
                      <w:rFonts w:hint="default" w:ascii="Times New Roman" w:hAnsi="Times New Roman" w:cs="Times New Roman"/>
                      <w:b/>
                      <w:bCs/>
                      <w:color w:val="auto"/>
                      <w:highlight w:val="none"/>
                      <w:vertAlign w:val="baseline"/>
                      <w:lang w:val="en-US" w:eastAsia="zh-CN"/>
                    </w:rPr>
                    <w:t>第</w:t>
                  </w:r>
                  <w:r>
                    <w:rPr>
                      <w:rFonts w:hint="eastAsia" w:ascii="Times New Roman" w:hAnsi="Times New Roman" w:cs="Times New Roman"/>
                      <w:b/>
                      <w:bCs/>
                      <w:color w:val="auto"/>
                      <w:highlight w:val="none"/>
                      <w:vertAlign w:val="baseline"/>
                      <w:lang w:val="en-US" w:eastAsia="zh-CN"/>
                    </w:rPr>
                    <w:t>二</w:t>
                  </w:r>
                  <w:r>
                    <w:rPr>
                      <w:rFonts w:hint="default" w:ascii="Times New Roman" w:hAnsi="Times New Roman" w:cs="Times New Roman"/>
                      <w:b/>
                      <w:bCs/>
                      <w:color w:val="auto"/>
                      <w:highlight w:val="none"/>
                      <w:vertAlign w:val="baseline"/>
                      <w:lang w:val="en-US" w:eastAsia="zh-CN"/>
                    </w:rPr>
                    <w:t>类</w:t>
                  </w:r>
                </w:p>
              </w:tc>
            </w:tr>
            <w:tr w14:paraId="312B57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094F534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漂浮物质</w:t>
                  </w:r>
                </w:p>
              </w:tc>
              <w:tc>
                <w:tcPr>
                  <w:tcW w:w="6212" w:type="dxa"/>
                  <w:tcBorders>
                    <w:tl2br w:val="nil"/>
                    <w:tr2bl w:val="nil"/>
                  </w:tcBorders>
                  <w:vAlign w:val="center"/>
                </w:tcPr>
                <w:p w14:paraId="46FDDC7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海面不得出现油膜、浮沫和其他漂浮物质</w:t>
                  </w:r>
                </w:p>
              </w:tc>
            </w:tr>
            <w:tr w14:paraId="329424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7E65EEE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色、臭、味</w:t>
                  </w:r>
                </w:p>
              </w:tc>
              <w:tc>
                <w:tcPr>
                  <w:tcW w:w="6212" w:type="dxa"/>
                  <w:tcBorders>
                    <w:tl2br w:val="nil"/>
                    <w:tr2bl w:val="nil"/>
                  </w:tcBorders>
                  <w:vAlign w:val="center"/>
                </w:tcPr>
                <w:p w14:paraId="54E8548E">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海水不得有异色、异臭、异味</w:t>
                  </w:r>
                </w:p>
              </w:tc>
            </w:tr>
            <w:tr w14:paraId="4F29C7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3171434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悬浮物质</w:t>
                  </w:r>
                </w:p>
              </w:tc>
              <w:tc>
                <w:tcPr>
                  <w:tcW w:w="6212" w:type="dxa"/>
                  <w:tcBorders>
                    <w:tl2br w:val="nil"/>
                    <w:tr2bl w:val="nil"/>
                  </w:tcBorders>
                  <w:vAlign w:val="center"/>
                </w:tcPr>
                <w:p w14:paraId="51F53494">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人为增加的量≤100</w:t>
                  </w:r>
                </w:p>
              </w:tc>
            </w:tr>
            <w:tr w14:paraId="71E1B0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773C030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大肠杆菌群</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个/L</w:t>
                  </w:r>
                  <w:r>
                    <w:rPr>
                      <w:rFonts w:hint="eastAsia" w:ascii="Times New Roman" w:hAnsi="Times New Roman" w:cs="Times New Roman"/>
                      <w:color w:val="auto"/>
                      <w:highlight w:val="none"/>
                      <w:vertAlign w:val="baseline"/>
                      <w:lang w:val="en-US" w:eastAsia="zh-CN"/>
                    </w:rPr>
                    <w:t>)</w:t>
                  </w:r>
                </w:p>
              </w:tc>
              <w:tc>
                <w:tcPr>
                  <w:tcW w:w="6212" w:type="dxa"/>
                  <w:tcBorders>
                    <w:tl2br w:val="nil"/>
                    <w:tr2bl w:val="nil"/>
                  </w:tcBorders>
                  <w:vAlign w:val="center"/>
                </w:tcPr>
                <w:p w14:paraId="7CA02704">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≤10000</w:t>
                  </w:r>
                </w:p>
              </w:tc>
            </w:tr>
            <w:tr w14:paraId="3CC5F0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53A7E589">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水温</w:t>
                  </w:r>
                </w:p>
              </w:tc>
              <w:tc>
                <w:tcPr>
                  <w:tcW w:w="6212" w:type="dxa"/>
                  <w:tcBorders>
                    <w:tl2br w:val="nil"/>
                    <w:tr2bl w:val="nil"/>
                  </w:tcBorders>
                  <w:vAlign w:val="center"/>
                </w:tcPr>
                <w:p w14:paraId="04420142">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人为造成的海水温升</w:t>
                  </w:r>
                  <w:r>
                    <w:rPr>
                      <w:rFonts w:hint="eastAsia" w:ascii="Times New Roman" w:hAnsi="Times New Roman" w:cs="Times New Roman"/>
                      <w:color w:val="auto"/>
                      <w:highlight w:val="none"/>
                      <w:vertAlign w:val="baseline"/>
                      <w:lang w:val="en-US" w:eastAsia="zh-CN"/>
                    </w:rPr>
                    <w:t>夏季</w:t>
                  </w:r>
                  <w:r>
                    <w:rPr>
                      <w:rFonts w:hint="default" w:ascii="Times New Roman" w:hAnsi="Times New Roman" w:cs="Times New Roman"/>
                      <w:color w:val="auto"/>
                      <w:highlight w:val="none"/>
                      <w:vertAlign w:val="baseline"/>
                      <w:lang w:val="en-US" w:eastAsia="zh-CN"/>
                    </w:rPr>
                    <w:t>不得超过当时当地</w:t>
                  </w:r>
                  <w:r>
                    <w:rPr>
                      <w:rFonts w:hint="eastAsia" w:ascii="Times New Roman" w:hAnsi="Times New Roman" w:cs="Times New Roman"/>
                      <w:color w:val="auto"/>
                      <w:highlight w:val="none"/>
                      <w:vertAlign w:val="baseline"/>
                      <w:lang w:val="en-US" w:eastAsia="zh-CN"/>
                    </w:rPr>
                    <w:t>1</w:t>
                  </w:r>
                  <w:r>
                    <w:rPr>
                      <w:rFonts w:hint="default"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，其他季节不得超过2</w:t>
                  </w:r>
                  <w:r>
                    <w:rPr>
                      <w:rFonts w:hint="default" w:ascii="Times New Roman" w:hAnsi="Times New Roman" w:cs="Times New Roman"/>
                      <w:color w:val="auto"/>
                      <w:highlight w:val="none"/>
                      <w:vertAlign w:val="baseline"/>
                      <w:lang w:val="en-US" w:eastAsia="zh-CN"/>
                    </w:rPr>
                    <w:t>℃</w:t>
                  </w:r>
                </w:p>
              </w:tc>
            </w:tr>
            <w:tr w14:paraId="377115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4761226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pH</w:t>
                  </w:r>
                  <w:r>
                    <w:rPr>
                      <w:rFonts w:hint="eastAsia" w:ascii="Times New Roman" w:hAnsi="Times New Roman" w:cs="Times New Roman"/>
                      <w:color w:val="auto"/>
                      <w:highlight w:val="none"/>
                      <w:vertAlign w:val="baseline"/>
                      <w:lang w:val="en-US" w:eastAsia="zh-CN"/>
                    </w:rPr>
                    <w:t>(无量纲)</w:t>
                  </w:r>
                </w:p>
              </w:tc>
              <w:tc>
                <w:tcPr>
                  <w:tcW w:w="6212" w:type="dxa"/>
                  <w:tcBorders>
                    <w:tl2br w:val="nil"/>
                    <w:tr2bl w:val="nil"/>
                  </w:tcBorders>
                  <w:vAlign w:val="center"/>
                </w:tcPr>
                <w:p w14:paraId="1B24FC82">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7.8~8.5，</w:t>
                  </w:r>
                  <w:r>
                    <w:rPr>
                      <w:rFonts w:hint="default" w:ascii="Times New Roman" w:hAnsi="Times New Roman" w:cs="Times New Roman"/>
                      <w:color w:val="auto"/>
                      <w:highlight w:val="none"/>
                      <w:vertAlign w:val="baseline"/>
                      <w:lang w:val="en-US" w:eastAsia="zh-CN"/>
                    </w:rPr>
                    <w:t>同时不得超出该海域正常变动范围的0.</w:t>
                  </w:r>
                  <w:r>
                    <w:rPr>
                      <w:rFonts w:hint="eastAsia" w:ascii="Times New Roman" w:hAnsi="Times New Roman" w:cs="Times New Roman"/>
                      <w:color w:val="auto"/>
                      <w:highlight w:val="none"/>
                      <w:vertAlign w:val="baseline"/>
                      <w:lang w:val="en-US" w:eastAsia="zh-CN"/>
                    </w:rPr>
                    <w:t>2</w:t>
                  </w:r>
                  <w:r>
                    <w:rPr>
                      <w:rFonts w:hint="default" w:ascii="Times New Roman" w:hAnsi="Times New Roman" w:cs="Times New Roman"/>
                      <w:color w:val="auto"/>
                      <w:highlight w:val="none"/>
                      <w:vertAlign w:val="baseline"/>
                      <w:lang w:val="en-US" w:eastAsia="zh-CN"/>
                    </w:rPr>
                    <w:t>pH单位</w:t>
                  </w:r>
                </w:p>
              </w:tc>
            </w:tr>
            <w:tr w14:paraId="4074D9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47C03C6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溶解氧</w:t>
                  </w:r>
                  <w:r>
                    <w:rPr>
                      <w:rFonts w:hint="eastAsia" w:ascii="Times New Roman" w:hAnsi="Times New Roman" w:cs="Times New Roman"/>
                      <w:color w:val="auto"/>
                      <w:highlight w:val="none"/>
                      <w:vertAlign w:val="baseline"/>
                      <w:lang w:val="en-US" w:eastAsia="zh-CN"/>
                    </w:rPr>
                    <w:t>(mg/L)</w:t>
                  </w:r>
                </w:p>
              </w:tc>
              <w:tc>
                <w:tcPr>
                  <w:tcW w:w="6212" w:type="dxa"/>
                  <w:tcBorders>
                    <w:tl2br w:val="nil"/>
                    <w:tr2bl w:val="nil"/>
                  </w:tcBorders>
                  <w:vAlign w:val="center"/>
                </w:tcPr>
                <w:p w14:paraId="5A6C6BF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5</w:t>
                  </w:r>
                </w:p>
              </w:tc>
            </w:tr>
            <w:tr w14:paraId="6DE08B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3E2AF5F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COD</w:t>
                  </w:r>
                  <w:r>
                    <w:rPr>
                      <w:rFonts w:hint="eastAsia" w:ascii="Times New Roman" w:hAnsi="Times New Roman" w:cs="Times New Roman"/>
                      <w:color w:val="auto"/>
                      <w:highlight w:val="none"/>
                      <w:vertAlign w:val="baseline"/>
                      <w:lang w:val="en-US" w:eastAsia="zh-CN"/>
                    </w:rPr>
                    <w:t>(mg/L)</w:t>
                  </w:r>
                </w:p>
              </w:tc>
              <w:tc>
                <w:tcPr>
                  <w:tcW w:w="6212" w:type="dxa"/>
                  <w:tcBorders>
                    <w:tl2br w:val="nil"/>
                    <w:tr2bl w:val="nil"/>
                  </w:tcBorders>
                  <w:vAlign w:val="center"/>
                </w:tcPr>
                <w:p w14:paraId="1E0B3D40">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3</w:t>
                  </w:r>
                </w:p>
              </w:tc>
            </w:tr>
            <w:tr w14:paraId="34D8F5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20" w:type="dxa"/>
                  <w:tcBorders>
                    <w:tl2br w:val="nil"/>
                    <w:tr2bl w:val="nil"/>
                  </w:tcBorders>
                  <w:vAlign w:val="center"/>
                </w:tcPr>
                <w:p w14:paraId="77322BC4">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BOD</w:t>
                  </w:r>
                  <w:r>
                    <w:rPr>
                      <w:rFonts w:hint="default" w:ascii="Times New Roman" w:hAnsi="Times New Roman" w:cs="Times New Roman"/>
                      <w:color w:val="auto"/>
                      <w:highlight w:val="none"/>
                      <w:vertAlign w:val="subscript"/>
                      <w:lang w:val="en-US" w:eastAsia="zh-CN"/>
                    </w:rPr>
                    <w:t>5</w:t>
                  </w:r>
                  <w:r>
                    <w:rPr>
                      <w:rFonts w:hint="eastAsia" w:ascii="Times New Roman" w:hAnsi="Times New Roman" w:cs="Times New Roman"/>
                      <w:color w:val="auto"/>
                      <w:highlight w:val="none"/>
                      <w:vertAlign w:val="baseline"/>
                      <w:lang w:val="en-US" w:eastAsia="zh-CN"/>
                    </w:rPr>
                    <w:t>(mg/L)</w:t>
                  </w:r>
                </w:p>
              </w:tc>
              <w:tc>
                <w:tcPr>
                  <w:tcW w:w="6212" w:type="dxa"/>
                  <w:tcBorders>
                    <w:tl2br w:val="nil"/>
                    <w:tr2bl w:val="nil"/>
                  </w:tcBorders>
                  <w:vAlign w:val="center"/>
                </w:tcPr>
                <w:p w14:paraId="4A5638F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3</w:t>
                  </w:r>
                </w:p>
              </w:tc>
            </w:tr>
          </w:tbl>
          <w:p w14:paraId="34E6EAF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80" w:firstLineChars="200"/>
              <w:jc w:val="left"/>
              <w:textAlignment w:val="baseline"/>
              <w:rPr>
                <w:rFonts w:hint="eastAsia" w:ascii="Times New Roman" w:hAnsi="Times New Roman" w:eastAsia="Times New Roman" w:cs="Times New Roman"/>
                <w:b/>
                <w:bCs/>
                <w:color w:val="auto"/>
                <w:spacing w:val="0"/>
                <w:w w:val="100"/>
                <w:position w:val="0"/>
                <w:sz w:val="24"/>
                <w:szCs w:val="24"/>
                <w:highlight w:val="none"/>
                <w:lang w:val="en-US" w:eastAsia="zh-CN"/>
              </w:rPr>
            </w:pPr>
            <w:r>
              <w:rPr>
                <w:rFonts w:hint="eastAsia" w:ascii="Times New Roman" w:hAnsi="Times New Roman" w:eastAsia="Times New Roman" w:cs="Times New Roman"/>
                <w:b/>
                <w:bCs/>
                <w:color w:val="auto"/>
                <w:spacing w:val="0"/>
                <w:w w:val="100"/>
                <w:position w:val="0"/>
                <w:sz w:val="24"/>
                <w:szCs w:val="24"/>
                <w:highlight w:val="none"/>
                <w:lang w:val="en-US" w:eastAsia="zh-CN"/>
              </w:rPr>
              <w:t>二、污染物排放标准</w:t>
            </w:r>
          </w:p>
          <w:p w14:paraId="68A2A051">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left="0" w:right="0" w:firstLine="580"/>
              <w:jc w:val="left"/>
              <w:textAlignment w:val="baseline"/>
              <w:rPr>
                <w:b/>
                <w:bCs/>
                <w:color w:val="auto"/>
                <w:highlight w:val="none"/>
              </w:rPr>
            </w:pPr>
            <w:r>
              <w:rPr>
                <w:rFonts w:ascii="Times New Roman" w:hAnsi="Times New Roman" w:eastAsia="Times New Roman" w:cs="Times New Roman"/>
                <w:b/>
                <w:bCs/>
                <w:color w:val="auto"/>
                <w:spacing w:val="0"/>
                <w:w w:val="100"/>
                <w:position w:val="0"/>
                <w:sz w:val="24"/>
                <w:szCs w:val="24"/>
                <w:highlight w:val="none"/>
              </w:rPr>
              <w:t>1</w:t>
            </w:r>
            <w:r>
              <w:rPr>
                <w:rFonts w:hint="eastAsia" w:ascii="Times New Roman" w:hAnsi="Times New Roman" w:eastAsia="宋体" w:cs="Times New Roman"/>
                <w:b/>
                <w:bCs/>
                <w:color w:val="auto"/>
                <w:spacing w:val="0"/>
                <w:w w:val="100"/>
                <w:position w:val="0"/>
                <w:sz w:val="24"/>
                <w:szCs w:val="24"/>
                <w:highlight w:val="none"/>
                <w:lang w:eastAsia="zh-CN"/>
              </w:rPr>
              <w:t>、</w:t>
            </w:r>
            <w:r>
              <w:rPr>
                <w:b/>
                <w:bCs/>
                <w:color w:val="auto"/>
                <w:spacing w:val="0"/>
                <w:w w:val="100"/>
                <w:position w:val="0"/>
                <w:sz w:val="24"/>
                <w:szCs w:val="24"/>
                <w:highlight w:val="none"/>
              </w:rPr>
              <w:t>施工期</w:t>
            </w:r>
          </w:p>
          <w:p w14:paraId="66FD8084">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left="0" w:right="0" w:firstLine="580"/>
              <w:jc w:val="left"/>
              <w:textAlignment w:val="baseline"/>
              <w:rPr>
                <w:rFonts w:hint="default" w:ascii="Times New Roman" w:hAnsi="Times New Roman" w:cs="Times New Roman"/>
                <w:color w:val="auto"/>
                <w:highlight w:val="none"/>
              </w:rPr>
            </w:pPr>
            <w:r>
              <w:rPr>
                <w:rFonts w:hint="eastAsia" w:ascii="Times New Roman" w:hAnsi="Times New Roman" w:cs="Times New Roman"/>
                <w:color w:val="auto"/>
                <w:spacing w:val="0"/>
                <w:w w:val="100"/>
                <w:position w:val="0"/>
                <w:sz w:val="24"/>
                <w:szCs w:val="24"/>
                <w:highlight w:val="none"/>
                <w:lang w:val="en-US" w:eastAsia="zh-CN"/>
              </w:rPr>
              <w:t>(</w:t>
            </w:r>
            <w:r>
              <w:rPr>
                <w:rFonts w:hint="default" w:ascii="Times New Roman" w:hAnsi="Times New Roman" w:cs="Times New Roman"/>
                <w:color w:val="auto"/>
                <w:spacing w:val="0"/>
                <w:w w:val="100"/>
                <w:position w:val="0"/>
                <w:sz w:val="24"/>
                <w:szCs w:val="24"/>
                <w:highlight w:val="none"/>
                <w:lang w:val="en-US" w:eastAsia="zh-CN"/>
              </w:rPr>
              <w:t>1</w:t>
            </w:r>
            <w:r>
              <w:rPr>
                <w:rFonts w:hint="eastAsia" w:ascii="Times New Roman" w:hAnsi="Times New Roman" w:cs="Times New Roman"/>
                <w:color w:val="auto"/>
                <w:spacing w:val="0"/>
                <w:w w:val="100"/>
                <w:position w:val="0"/>
                <w:sz w:val="24"/>
                <w:szCs w:val="24"/>
                <w:highlight w:val="none"/>
                <w:lang w:val="en-US" w:eastAsia="zh-CN"/>
              </w:rPr>
              <w:t>)</w:t>
            </w:r>
            <w:r>
              <w:rPr>
                <w:rFonts w:hint="default" w:ascii="Times New Roman" w:hAnsi="Times New Roman" w:cs="Times New Roman"/>
                <w:color w:val="auto"/>
                <w:spacing w:val="0"/>
                <w:w w:val="100"/>
                <w:position w:val="0"/>
                <w:sz w:val="24"/>
                <w:szCs w:val="24"/>
                <w:highlight w:val="none"/>
              </w:rPr>
              <w:t>废气</w:t>
            </w:r>
          </w:p>
          <w:p w14:paraId="5651CD38">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left="0" w:right="0" w:firstLine="580"/>
              <w:jc w:val="both"/>
              <w:textAlignment w:val="baseline"/>
              <w:rPr>
                <w:color w:val="auto"/>
                <w:spacing w:val="0"/>
                <w:w w:val="100"/>
                <w:position w:val="0"/>
                <w:sz w:val="24"/>
                <w:szCs w:val="24"/>
                <w:highlight w:val="none"/>
              </w:rPr>
            </w:pPr>
            <w:r>
              <w:rPr>
                <w:color w:val="auto"/>
                <w:spacing w:val="0"/>
                <w:w w:val="100"/>
                <w:position w:val="0"/>
                <w:sz w:val="24"/>
                <w:szCs w:val="24"/>
                <w:highlight w:val="none"/>
              </w:rPr>
              <w:t>施工期扬尘排放执行《大气污染物综合排放标准》</w:t>
            </w:r>
            <w:r>
              <w:rPr>
                <w:rFonts w:hint="eastAsia"/>
                <w:color w:val="auto"/>
                <w:spacing w:val="0"/>
                <w:w w:val="100"/>
                <w:position w:val="0"/>
                <w:sz w:val="24"/>
                <w:szCs w:val="24"/>
                <w:highlight w:val="none"/>
                <w:lang w:val="en-US" w:eastAsia="zh-CN" w:bidi="en-US"/>
              </w:rPr>
              <w:t>(</w:t>
            </w:r>
            <w:r>
              <w:rPr>
                <w:rFonts w:ascii="Times New Roman" w:hAnsi="Times New Roman" w:eastAsia="Times New Roman" w:cs="Times New Roman"/>
                <w:color w:val="auto"/>
                <w:spacing w:val="0"/>
                <w:w w:val="100"/>
                <w:position w:val="0"/>
                <w:sz w:val="24"/>
                <w:szCs w:val="24"/>
                <w:highlight w:val="none"/>
                <w:lang w:val="en-US" w:eastAsia="en-US" w:bidi="en-US"/>
              </w:rPr>
              <w:t>GB16297-1996</w:t>
            </w:r>
            <w:r>
              <w:rPr>
                <w:rFonts w:hint="eastAsia" w:eastAsia="宋体"/>
                <w:color w:val="auto"/>
                <w:spacing w:val="0"/>
                <w:w w:val="100"/>
                <w:position w:val="0"/>
                <w:sz w:val="24"/>
                <w:szCs w:val="24"/>
                <w:highlight w:val="none"/>
                <w:lang w:val="en-US" w:eastAsia="zh-CN" w:bidi="en-US"/>
              </w:rPr>
              <w:t>)</w:t>
            </w:r>
            <w:r>
              <w:rPr>
                <w:color w:val="auto"/>
                <w:spacing w:val="0"/>
                <w:w w:val="100"/>
                <w:position w:val="0"/>
                <w:sz w:val="24"/>
                <w:szCs w:val="24"/>
                <w:highlight w:val="none"/>
              </w:rPr>
              <w:t>中无组织排放监控浓度限值的要求。</w:t>
            </w:r>
          </w:p>
          <w:p w14:paraId="1E424204">
            <w:pPr>
              <w:pStyle w:val="21"/>
              <w:numPr>
                <w:ilvl w:val="0"/>
                <w:numId w:val="4"/>
              </w:numPr>
              <w:adjustRightInd w:val="0"/>
              <w:snapToGrid w:val="0"/>
              <w:spacing w:before="0" w:beforeAutospacing="0" w:after="0" w:afterAutospacing="0"/>
              <w:jc w:val="center"/>
              <w:rPr>
                <w:rFonts w:hint="eastAsia"/>
                <w:b/>
                <w:bCs/>
                <w:color w:val="auto"/>
                <w:sz w:val="24"/>
                <w:highlight w:val="none"/>
                <w:lang w:val="en-US" w:eastAsia="zh-CN"/>
              </w:rPr>
            </w:pPr>
            <w:r>
              <w:rPr>
                <w:rFonts w:hint="eastAsia"/>
                <w:b/>
                <w:bCs/>
                <w:color w:val="auto"/>
                <w:sz w:val="24"/>
                <w:highlight w:val="none"/>
                <w:lang w:val="en-US" w:eastAsia="zh-CN"/>
              </w:rPr>
              <w:t xml:space="preserve">  施工期扬尘排放标准限值</w:t>
            </w:r>
          </w:p>
          <w:tbl>
            <w:tblPr>
              <w:tblStyle w:val="24"/>
              <w:tblW w:w="4999"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290"/>
              <w:gridCol w:w="1861"/>
              <w:gridCol w:w="5405"/>
            </w:tblGrid>
            <w:tr w14:paraId="21F11D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40" w:hRule="atLeast"/>
                <w:jc w:val="center"/>
              </w:trPr>
              <w:tc>
                <w:tcPr>
                  <w:tcW w:w="754" w:type="pct"/>
                  <w:tcBorders>
                    <w:tl2br w:val="nil"/>
                    <w:tr2bl w:val="nil"/>
                  </w:tcBorders>
                  <w:vAlign w:val="center"/>
                </w:tcPr>
                <w:p w14:paraId="5CBBC6B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4"/>
                      <w:highlight w:val="none"/>
                      <w:vertAlign w:val="baseline"/>
                    </w:rPr>
                  </w:pPr>
                  <w:r>
                    <w:rPr>
                      <w:rFonts w:ascii="Times New Roman" w:hAnsi="Times New Roman" w:eastAsia="宋体"/>
                      <w:b/>
                      <w:bCs/>
                      <w:color w:val="auto"/>
                      <w:spacing w:val="0"/>
                      <w:w w:val="100"/>
                      <w:position w:val="0"/>
                      <w:sz w:val="21"/>
                      <w:szCs w:val="20"/>
                      <w:highlight w:val="none"/>
                    </w:rPr>
                    <w:t>项目</w:t>
                  </w:r>
                </w:p>
              </w:tc>
              <w:tc>
                <w:tcPr>
                  <w:tcW w:w="1087" w:type="pct"/>
                  <w:tcBorders>
                    <w:tl2br w:val="nil"/>
                    <w:tr2bl w:val="nil"/>
                  </w:tcBorders>
                  <w:vAlign w:val="center"/>
                </w:tcPr>
                <w:p w14:paraId="4AEE7BE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b/>
                      <w:bCs/>
                      <w:color w:val="auto"/>
                      <w:spacing w:val="0"/>
                      <w:w w:val="100"/>
                      <w:position w:val="0"/>
                      <w:sz w:val="21"/>
                      <w:szCs w:val="24"/>
                      <w:highlight w:val="none"/>
                      <w:vertAlign w:val="baseline"/>
                      <w:lang w:eastAsia="zh-CN"/>
                    </w:rPr>
                  </w:pPr>
                  <w:r>
                    <w:rPr>
                      <w:rFonts w:ascii="Times New Roman" w:hAnsi="Times New Roman" w:eastAsia="宋体"/>
                      <w:b/>
                      <w:bCs/>
                      <w:color w:val="auto"/>
                      <w:spacing w:val="0"/>
                      <w:w w:val="100"/>
                      <w:position w:val="0"/>
                      <w:sz w:val="21"/>
                      <w:szCs w:val="20"/>
                      <w:highlight w:val="none"/>
                    </w:rPr>
                    <w:t>标准值</w:t>
                  </w:r>
                  <w:r>
                    <w:rPr>
                      <w:rFonts w:hint="eastAsia" w:ascii="Times New Roman" w:hAnsi="Times New Roman"/>
                      <w:b/>
                      <w:bCs/>
                      <w:color w:val="auto"/>
                      <w:spacing w:val="0"/>
                      <w:w w:val="100"/>
                      <w:position w:val="0"/>
                      <w:sz w:val="21"/>
                      <w:szCs w:val="20"/>
                      <w:highlight w:val="none"/>
                      <w:lang w:eastAsia="zh-CN"/>
                    </w:rPr>
                    <w:t>(</w:t>
                  </w:r>
                  <w:r>
                    <w:rPr>
                      <w:rFonts w:ascii="Times New Roman" w:hAnsi="Times New Roman" w:eastAsia="宋体" w:cs="Times New Roman"/>
                      <w:b/>
                      <w:bCs/>
                      <w:color w:val="auto"/>
                      <w:spacing w:val="0"/>
                      <w:w w:val="100"/>
                      <w:position w:val="0"/>
                      <w:sz w:val="21"/>
                      <w:szCs w:val="20"/>
                      <w:highlight w:val="none"/>
                      <w:lang w:val="en-US" w:eastAsia="en-US" w:bidi="en-US"/>
                    </w:rPr>
                    <w:t>mg/m</w:t>
                  </w:r>
                  <w:r>
                    <w:rPr>
                      <w:rFonts w:ascii="Times New Roman" w:hAnsi="Times New Roman" w:eastAsia="宋体" w:cs="Times New Roman"/>
                      <w:b/>
                      <w:bCs/>
                      <w:color w:val="auto"/>
                      <w:spacing w:val="0"/>
                      <w:w w:val="100"/>
                      <w:position w:val="0"/>
                      <w:sz w:val="21"/>
                      <w:szCs w:val="20"/>
                      <w:highlight w:val="none"/>
                      <w:vertAlign w:val="superscript"/>
                      <w:lang w:val="en-US" w:eastAsia="en-US" w:bidi="en-US"/>
                    </w:rPr>
                    <w:t>3</w:t>
                  </w:r>
                  <w:r>
                    <w:rPr>
                      <w:rFonts w:hint="eastAsia" w:ascii="Times New Roman" w:hAnsi="Times New Roman"/>
                      <w:b/>
                      <w:bCs/>
                      <w:color w:val="auto"/>
                      <w:spacing w:val="0"/>
                      <w:w w:val="100"/>
                      <w:position w:val="0"/>
                      <w:sz w:val="21"/>
                      <w:szCs w:val="20"/>
                      <w:highlight w:val="none"/>
                      <w:lang w:val="en-US" w:eastAsia="zh-CN" w:bidi="en-US"/>
                    </w:rPr>
                    <w:t>)</w:t>
                  </w:r>
                </w:p>
              </w:tc>
              <w:tc>
                <w:tcPr>
                  <w:tcW w:w="3158" w:type="pct"/>
                  <w:tcBorders>
                    <w:tl2br w:val="nil"/>
                    <w:tr2bl w:val="nil"/>
                  </w:tcBorders>
                  <w:vAlign w:val="center"/>
                </w:tcPr>
                <w:p w14:paraId="0850AC2E">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color w:val="auto"/>
                      <w:spacing w:val="0"/>
                      <w:w w:val="100"/>
                      <w:position w:val="0"/>
                      <w:sz w:val="21"/>
                      <w:szCs w:val="24"/>
                      <w:highlight w:val="none"/>
                      <w:vertAlign w:val="baseline"/>
                    </w:rPr>
                  </w:pPr>
                  <w:r>
                    <w:rPr>
                      <w:rFonts w:ascii="Times New Roman" w:hAnsi="Times New Roman" w:eastAsia="宋体"/>
                      <w:b/>
                      <w:bCs/>
                      <w:color w:val="auto"/>
                      <w:spacing w:val="0"/>
                      <w:w w:val="100"/>
                      <w:position w:val="0"/>
                      <w:sz w:val="21"/>
                      <w:szCs w:val="20"/>
                      <w:highlight w:val="none"/>
                    </w:rPr>
                    <w:t>标准来源</w:t>
                  </w:r>
                </w:p>
              </w:tc>
            </w:tr>
            <w:tr w14:paraId="5171FB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 w:type="pct"/>
                  <w:tcBorders>
                    <w:tl2br w:val="nil"/>
                    <w:tr2bl w:val="nil"/>
                  </w:tcBorders>
                  <w:vAlign w:val="center"/>
                </w:tcPr>
                <w:p w14:paraId="4B3928A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4"/>
                      <w:highlight w:val="none"/>
                      <w:vertAlign w:val="baseline"/>
                    </w:rPr>
                  </w:pPr>
                  <w:r>
                    <w:rPr>
                      <w:rFonts w:ascii="Times New Roman" w:hAnsi="Times New Roman" w:eastAsia="宋体"/>
                      <w:color w:val="auto"/>
                      <w:spacing w:val="0"/>
                      <w:w w:val="100"/>
                      <w:position w:val="0"/>
                      <w:sz w:val="21"/>
                      <w:szCs w:val="20"/>
                      <w:highlight w:val="none"/>
                    </w:rPr>
                    <w:t>颗粒物</w:t>
                  </w:r>
                </w:p>
              </w:tc>
              <w:tc>
                <w:tcPr>
                  <w:tcW w:w="1087" w:type="pct"/>
                  <w:tcBorders>
                    <w:tl2br w:val="nil"/>
                    <w:tr2bl w:val="nil"/>
                  </w:tcBorders>
                  <w:vAlign w:val="center"/>
                </w:tcPr>
                <w:p w14:paraId="32FE9A8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color w:val="auto"/>
                      <w:spacing w:val="0"/>
                      <w:w w:val="100"/>
                      <w:position w:val="0"/>
                      <w:sz w:val="21"/>
                      <w:szCs w:val="24"/>
                      <w:highlight w:val="none"/>
                      <w:vertAlign w:val="baseline"/>
                    </w:rPr>
                  </w:pPr>
                  <w:r>
                    <w:rPr>
                      <w:rFonts w:ascii="Times New Roman" w:hAnsi="Times New Roman" w:eastAsia="宋体" w:cs="Times New Roman"/>
                      <w:color w:val="auto"/>
                      <w:spacing w:val="0"/>
                      <w:w w:val="100"/>
                      <w:position w:val="0"/>
                      <w:sz w:val="21"/>
                      <w:szCs w:val="20"/>
                      <w:highlight w:val="none"/>
                      <w:lang w:val="en-US" w:eastAsia="en-US" w:bidi="en-US"/>
                    </w:rPr>
                    <w:t>1.0</w:t>
                  </w:r>
                </w:p>
              </w:tc>
              <w:tc>
                <w:tcPr>
                  <w:tcW w:w="3158" w:type="pct"/>
                  <w:tcBorders>
                    <w:tl2br w:val="nil"/>
                    <w:tr2bl w:val="nil"/>
                  </w:tcBorders>
                  <w:vAlign w:val="top"/>
                </w:tcPr>
                <w:p w14:paraId="7001587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Times New Roman" w:hAnsi="Times New Roman" w:eastAsia="宋体"/>
                      <w:color w:val="auto"/>
                      <w:spacing w:val="0"/>
                      <w:w w:val="100"/>
                      <w:position w:val="0"/>
                      <w:sz w:val="21"/>
                      <w:szCs w:val="24"/>
                      <w:highlight w:val="none"/>
                      <w:vertAlign w:val="baseline"/>
                      <w:lang w:eastAsia="zh-CN"/>
                    </w:rPr>
                  </w:pPr>
                  <w:r>
                    <w:rPr>
                      <w:rFonts w:ascii="Times New Roman" w:hAnsi="Times New Roman" w:eastAsia="宋体"/>
                      <w:color w:val="auto"/>
                      <w:spacing w:val="0"/>
                      <w:w w:val="100"/>
                      <w:position w:val="0"/>
                      <w:sz w:val="21"/>
                      <w:szCs w:val="20"/>
                      <w:highlight w:val="none"/>
                    </w:rPr>
                    <w:t>《大气污染物综合排放标准》</w:t>
                  </w:r>
                  <w:r>
                    <w:rPr>
                      <w:rFonts w:hint="eastAsia" w:ascii="Times New Roman" w:hAnsi="Times New Roman"/>
                      <w:color w:val="auto"/>
                      <w:spacing w:val="0"/>
                      <w:w w:val="100"/>
                      <w:position w:val="0"/>
                      <w:sz w:val="21"/>
                      <w:szCs w:val="20"/>
                      <w:highlight w:val="none"/>
                      <w:lang w:val="en-US" w:eastAsia="zh-CN" w:bidi="en-US"/>
                    </w:rPr>
                    <w:t>(</w:t>
                  </w:r>
                  <w:r>
                    <w:rPr>
                      <w:rFonts w:ascii="Times New Roman" w:hAnsi="Times New Roman" w:eastAsia="宋体" w:cs="Times New Roman"/>
                      <w:color w:val="auto"/>
                      <w:spacing w:val="0"/>
                      <w:w w:val="100"/>
                      <w:position w:val="0"/>
                      <w:sz w:val="21"/>
                      <w:szCs w:val="20"/>
                      <w:highlight w:val="none"/>
                      <w:lang w:val="en-US" w:eastAsia="en-US" w:bidi="en-US"/>
                    </w:rPr>
                    <w:t>GB16297-1996</w:t>
                  </w:r>
                  <w:r>
                    <w:rPr>
                      <w:rFonts w:hint="eastAsia" w:ascii="Times New Roman" w:hAnsi="Times New Roman"/>
                      <w:color w:val="auto"/>
                      <w:spacing w:val="0"/>
                      <w:w w:val="100"/>
                      <w:position w:val="0"/>
                      <w:sz w:val="21"/>
                      <w:szCs w:val="20"/>
                      <w:highlight w:val="none"/>
                      <w:lang w:val="en-US" w:eastAsia="zh-CN" w:bidi="en-US"/>
                    </w:rPr>
                    <w:t>)</w:t>
                  </w:r>
                </w:p>
              </w:tc>
            </w:tr>
          </w:tbl>
          <w:p w14:paraId="2DCB4E49">
            <w:pPr>
              <w:pStyle w:val="31"/>
              <w:keepNext w:val="0"/>
              <w:keepLines w:val="0"/>
              <w:pageBreakBefore w:val="0"/>
              <w:widowControl w:val="0"/>
              <w:shd w:val="clear" w:color="auto" w:fill="auto"/>
              <w:kinsoku w:val="0"/>
              <w:wordWrap/>
              <w:overflowPunct/>
              <w:topLinePunct w:val="0"/>
              <w:autoSpaceDE w:val="0"/>
              <w:autoSpaceDN w:val="0"/>
              <w:bidi w:val="0"/>
              <w:adjustRightInd/>
              <w:snapToGrid/>
              <w:spacing w:before="0" w:beforeLines="50" w:line="360" w:lineRule="auto"/>
              <w:ind w:left="0" w:right="0" w:firstLine="480" w:firstLineChars="200"/>
              <w:jc w:val="left"/>
              <w:textAlignment w:val="baseline"/>
              <w:rPr>
                <w:color w:val="auto"/>
                <w:highlight w:val="none"/>
              </w:rPr>
            </w:pPr>
            <w:r>
              <w:rPr>
                <w:rFonts w:hint="eastAsia" w:ascii="Times New Roman" w:hAnsi="Times New Roman" w:cs="Times New Roman"/>
                <w:color w:val="auto"/>
                <w:spacing w:val="0"/>
                <w:w w:val="100"/>
                <w:position w:val="0"/>
                <w:sz w:val="24"/>
                <w:szCs w:val="24"/>
                <w:highlight w:val="none"/>
                <w:lang w:eastAsia="zh-CN"/>
              </w:rPr>
              <w:t>(</w:t>
            </w:r>
            <w:r>
              <w:rPr>
                <w:rFonts w:hint="eastAsia" w:ascii="Times New Roman" w:hAnsi="Times New Roman" w:cs="Times New Roman"/>
                <w:color w:val="auto"/>
                <w:spacing w:val="0"/>
                <w:w w:val="100"/>
                <w:position w:val="0"/>
                <w:sz w:val="24"/>
                <w:szCs w:val="24"/>
                <w:highlight w:val="none"/>
                <w:lang w:val="en-US" w:eastAsia="zh-CN"/>
              </w:rPr>
              <w:t>2</w:t>
            </w:r>
            <w:r>
              <w:rPr>
                <w:rFonts w:hint="eastAsia" w:ascii="Times New Roman" w:hAnsi="Times New Roman" w:cs="Times New Roman"/>
                <w:color w:val="auto"/>
                <w:spacing w:val="0"/>
                <w:w w:val="100"/>
                <w:position w:val="0"/>
                <w:sz w:val="24"/>
                <w:szCs w:val="24"/>
                <w:highlight w:val="none"/>
                <w:lang w:eastAsia="zh-CN"/>
              </w:rPr>
              <w:t>)</w:t>
            </w:r>
            <w:r>
              <w:rPr>
                <w:color w:val="auto"/>
                <w:spacing w:val="0"/>
                <w:w w:val="100"/>
                <w:position w:val="0"/>
                <w:sz w:val="24"/>
                <w:szCs w:val="24"/>
                <w:highlight w:val="none"/>
              </w:rPr>
              <w:t>噪声</w:t>
            </w:r>
          </w:p>
          <w:p w14:paraId="0C05A0BD">
            <w:pPr>
              <w:pStyle w:val="31"/>
              <w:keepNext w:val="0"/>
              <w:keepLines w:val="0"/>
              <w:pageBreakBefore w:val="0"/>
              <w:widowControl w:val="0"/>
              <w:shd w:val="clear" w:color="auto" w:fill="auto"/>
              <w:kinsoku w:val="0"/>
              <w:wordWrap/>
              <w:overflowPunct/>
              <w:topLinePunct w:val="0"/>
              <w:autoSpaceDE w:val="0"/>
              <w:autoSpaceDN w:val="0"/>
              <w:bidi w:val="0"/>
              <w:adjustRightInd/>
              <w:snapToGrid/>
              <w:spacing w:line="360" w:lineRule="auto"/>
              <w:ind w:left="0" w:right="0" w:firstLine="580"/>
              <w:jc w:val="left"/>
              <w:textAlignment w:val="baseline"/>
              <w:rPr>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施工场界噪声执行《建筑施工场界环境噪声排放标准》</w:t>
            </w:r>
            <w:r>
              <w:rPr>
                <w:rFonts w:hint="default" w:ascii="Times New Roman" w:hAnsi="Times New Roman" w:eastAsia="宋体" w:cs="Times New Roman"/>
                <w:color w:val="auto"/>
                <w:spacing w:val="0"/>
                <w:w w:val="100"/>
                <w:position w:val="0"/>
                <w:sz w:val="24"/>
                <w:szCs w:val="24"/>
                <w:highlight w:val="none"/>
                <w:lang w:val="en-US" w:eastAsia="zh-CN" w:bidi="en-US"/>
              </w:rPr>
              <w:t>(</w:t>
            </w:r>
            <w:r>
              <w:rPr>
                <w:rFonts w:hint="default" w:ascii="Times New Roman" w:hAnsi="Times New Roman" w:eastAsia="宋体" w:cs="Times New Roman"/>
                <w:color w:val="auto"/>
                <w:spacing w:val="0"/>
                <w:w w:val="100"/>
                <w:position w:val="0"/>
                <w:sz w:val="24"/>
                <w:szCs w:val="24"/>
                <w:highlight w:val="none"/>
                <w:lang w:val="en-US" w:eastAsia="en-US" w:bidi="en-US"/>
              </w:rPr>
              <w:t>GB12523-2011</w:t>
            </w:r>
            <w:r>
              <w:rPr>
                <w:rFonts w:hint="default" w:ascii="Times New Roman" w:hAnsi="Times New Roman" w:eastAsia="宋体" w:cs="Times New Roman"/>
                <w:color w:val="auto"/>
                <w:spacing w:val="0"/>
                <w:w w:val="100"/>
                <w:position w:val="0"/>
                <w:sz w:val="24"/>
                <w:szCs w:val="24"/>
                <w:highlight w:val="none"/>
                <w:lang w:val="en-US" w:eastAsia="zh-CN" w:bidi="en-US"/>
              </w:rPr>
              <w:t>)</w:t>
            </w:r>
            <w:r>
              <w:rPr>
                <w:rFonts w:hint="default" w:ascii="Times New Roman" w:hAnsi="Times New Roman" w:eastAsia="宋体" w:cs="Times New Roman"/>
                <w:color w:val="auto"/>
                <w:spacing w:val="0"/>
                <w:w w:val="100"/>
                <w:position w:val="0"/>
                <w:sz w:val="24"/>
                <w:szCs w:val="24"/>
                <w:highlight w:val="none"/>
              </w:rPr>
              <w:t>中限值要求。</w:t>
            </w:r>
          </w:p>
          <w:p w14:paraId="52995AE5">
            <w:pPr>
              <w:pStyle w:val="21"/>
              <w:numPr>
                <w:ilvl w:val="0"/>
                <w:numId w:val="4"/>
              </w:numPr>
              <w:adjustRightInd w:val="0"/>
              <w:snapToGrid w:val="0"/>
              <w:spacing w:before="0" w:beforeAutospacing="0" w:after="0" w:afterAutospacing="0"/>
              <w:jc w:val="center"/>
              <w:rPr>
                <w:rFonts w:hint="eastAsia"/>
                <w:b/>
                <w:bCs/>
                <w:color w:val="auto"/>
                <w:sz w:val="24"/>
                <w:highlight w:val="none"/>
                <w:lang w:val="zh-TW" w:eastAsia="zh-TW"/>
              </w:rPr>
            </w:pPr>
            <w:r>
              <w:rPr>
                <w:rFonts w:hint="eastAsia" w:eastAsia="宋体"/>
                <w:b/>
                <w:bCs/>
                <w:color w:val="auto"/>
                <w:sz w:val="24"/>
                <w:highlight w:val="none"/>
                <w:lang w:val="en-US" w:eastAsia="zh-CN"/>
              </w:rPr>
              <w:t xml:space="preserve">  </w:t>
            </w:r>
            <w:r>
              <w:rPr>
                <w:rFonts w:hint="eastAsia"/>
                <w:b/>
                <w:bCs/>
                <w:color w:val="auto"/>
                <w:sz w:val="24"/>
                <w:highlight w:val="none"/>
                <w:lang w:val="zh-TW" w:eastAsia="zh-TW"/>
              </w:rPr>
              <w:t>施工场界噪声排放标准限值</w:t>
            </w:r>
          </w:p>
          <w:tbl>
            <w:tblPr>
              <w:tblStyle w:val="24"/>
              <w:tblW w:w="4999"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167"/>
              <w:gridCol w:w="856"/>
              <w:gridCol w:w="984"/>
              <w:gridCol w:w="5549"/>
            </w:tblGrid>
            <w:tr w14:paraId="45111A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82" w:type="pct"/>
                  <w:vMerge w:val="restart"/>
                  <w:tcBorders>
                    <w:tl2br w:val="nil"/>
                    <w:tr2bl w:val="nil"/>
                  </w:tcBorders>
                  <w:vAlign w:val="center"/>
                </w:tcPr>
                <w:p w14:paraId="41D91DF4">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b/>
                      <w:bCs/>
                      <w:smallCaps w:val="0"/>
                      <w:color w:val="auto"/>
                      <w:spacing w:val="0"/>
                      <w:w w:val="100"/>
                      <w:position w:val="0"/>
                      <w:sz w:val="21"/>
                      <w:szCs w:val="20"/>
                      <w:highlight w:val="none"/>
                    </w:rPr>
                  </w:pPr>
                  <w:r>
                    <w:rPr>
                      <w:rFonts w:ascii="Times New Roman" w:hAnsi="Times New Roman" w:eastAsia="宋体"/>
                      <w:b/>
                      <w:bCs/>
                      <w:smallCaps w:val="0"/>
                      <w:color w:val="auto"/>
                      <w:spacing w:val="0"/>
                      <w:w w:val="100"/>
                      <w:position w:val="0"/>
                      <w:sz w:val="21"/>
                      <w:szCs w:val="20"/>
                      <w:highlight w:val="none"/>
                    </w:rPr>
                    <w:t>监测位置</w:t>
                  </w:r>
                </w:p>
              </w:tc>
              <w:tc>
                <w:tcPr>
                  <w:tcW w:w="1075" w:type="pct"/>
                  <w:gridSpan w:val="2"/>
                  <w:tcBorders>
                    <w:tl2br w:val="nil"/>
                    <w:tr2bl w:val="nil"/>
                  </w:tcBorders>
                  <w:vAlign w:val="center"/>
                </w:tcPr>
                <w:p w14:paraId="47020A0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b/>
                      <w:bCs/>
                      <w:smallCaps w:val="0"/>
                      <w:color w:val="auto"/>
                      <w:spacing w:val="0"/>
                      <w:w w:val="100"/>
                      <w:position w:val="0"/>
                      <w:sz w:val="21"/>
                      <w:szCs w:val="20"/>
                      <w:highlight w:val="none"/>
                      <w:lang w:eastAsia="zh-CN"/>
                    </w:rPr>
                  </w:pPr>
                  <w:r>
                    <w:rPr>
                      <w:rFonts w:ascii="Times New Roman" w:hAnsi="Times New Roman" w:eastAsia="宋体"/>
                      <w:b/>
                      <w:bCs/>
                      <w:smallCaps w:val="0"/>
                      <w:color w:val="auto"/>
                      <w:spacing w:val="0"/>
                      <w:w w:val="100"/>
                      <w:position w:val="0"/>
                      <w:sz w:val="21"/>
                      <w:szCs w:val="20"/>
                      <w:highlight w:val="none"/>
                    </w:rPr>
                    <w:t>标准值</w:t>
                  </w:r>
                  <w:r>
                    <w:rPr>
                      <w:rFonts w:ascii="Times New Roman" w:hAnsi="Times New Roman" w:eastAsia="宋体"/>
                      <w:b/>
                      <w:bCs/>
                      <w:smallCaps w:val="0"/>
                      <w:color w:val="auto"/>
                      <w:spacing w:val="0"/>
                      <w:w w:val="100"/>
                      <w:position w:val="0"/>
                      <w:sz w:val="21"/>
                      <w:szCs w:val="20"/>
                      <w:highlight w:val="none"/>
                      <w:lang w:val="en-US" w:eastAsia="en-US"/>
                    </w:rPr>
                    <w:t>dB</w:t>
                  </w:r>
                  <w:r>
                    <w:rPr>
                      <w:rFonts w:hint="eastAsia" w:ascii="Times New Roman" w:hAnsi="Times New Roman"/>
                      <w:b/>
                      <w:bCs/>
                      <w:smallCaps w:val="0"/>
                      <w:color w:val="auto"/>
                      <w:spacing w:val="0"/>
                      <w:w w:val="100"/>
                      <w:position w:val="0"/>
                      <w:sz w:val="21"/>
                      <w:szCs w:val="20"/>
                      <w:highlight w:val="none"/>
                      <w:lang w:val="en-US" w:eastAsia="zh-CN"/>
                    </w:rPr>
                    <w:t>(</w:t>
                  </w:r>
                  <w:r>
                    <w:rPr>
                      <w:rFonts w:ascii="Times New Roman" w:hAnsi="Times New Roman" w:eastAsia="宋体"/>
                      <w:b/>
                      <w:bCs/>
                      <w:smallCaps w:val="0"/>
                      <w:color w:val="auto"/>
                      <w:spacing w:val="0"/>
                      <w:w w:val="100"/>
                      <w:position w:val="0"/>
                      <w:sz w:val="21"/>
                      <w:szCs w:val="20"/>
                      <w:highlight w:val="none"/>
                      <w:lang w:val="en-US" w:eastAsia="en-US"/>
                    </w:rPr>
                    <w:t>A</w:t>
                  </w:r>
                  <w:r>
                    <w:rPr>
                      <w:rFonts w:hint="eastAsia" w:ascii="Times New Roman" w:hAnsi="Times New Roman"/>
                      <w:b/>
                      <w:bCs/>
                      <w:smallCaps w:val="0"/>
                      <w:color w:val="auto"/>
                      <w:spacing w:val="0"/>
                      <w:w w:val="100"/>
                      <w:position w:val="0"/>
                      <w:sz w:val="21"/>
                      <w:szCs w:val="20"/>
                      <w:highlight w:val="none"/>
                      <w:lang w:val="en-US" w:eastAsia="zh-CN"/>
                    </w:rPr>
                    <w:t>)</w:t>
                  </w:r>
                </w:p>
              </w:tc>
              <w:tc>
                <w:tcPr>
                  <w:tcW w:w="3242" w:type="pct"/>
                  <w:vMerge w:val="restart"/>
                  <w:tcBorders>
                    <w:tl2br w:val="nil"/>
                    <w:tr2bl w:val="nil"/>
                  </w:tcBorders>
                  <w:vAlign w:val="center"/>
                </w:tcPr>
                <w:p w14:paraId="663CEB6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b/>
                      <w:bCs/>
                      <w:smallCaps w:val="0"/>
                      <w:color w:val="auto"/>
                      <w:spacing w:val="0"/>
                      <w:w w:val="100"/>
                      <w:position w:val="0"/>
                      <w:sz w:val="21"/>
                      <w:szCs w:val="20"/>
                      <w:highlight w:val="none"/>
                    </w:rPr>
                  </w:pPr>
                  <w:r>
                    <w:rPr>
                      <w:rFonts w:ascii="Times New Roman" w:hAnsi="Times New Roman" w:eastAsia="宋体"/>
                      <w:b w:val="0"/>
                      <w:bCs w:val="0"/>
                      <w:smallCaps w:val="0"/>
                      <w:color w:val="auto"/>
                      <w:spacing w:val="0"/>
                      <w:w w:val="100"/>
                      <w:position w:val="0"/>
                      <w:sz w:val="21"/>
                      <w:szCs w:val="20"/>
                      <w:highlight w:val="none"/>
                    </w:rPr>
                    <w:t>标准来源</w:t>
                  </w:r>
                </w:p>
              </w:tc>
            </w:tr>
            <w:tr w14:paraId="7B408E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82" w:type="pct"/>
                  <w:vMerge w:val="continue"/>
                  <w:tcBorders>
                    <w:tl2br w:val="nil"/>
                    <w:tr2bl w:val="nil"/>
                  </w:tcBorders>
                  <w:vAlign w:val="center"/>
                </w:tcPr>
                <w:p w14:paraId="4EA2D67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b/>
                      <w:bCs/>
                      <w:smallCaps w:val="0"/>
                      <w:color w:val="auto"/>
                      <w:spacing w:val="0"/>
                      <w:w w:val="100"/>
                      <w:position w:val="0"/>
                      <w:sz w:val="21"/>
                      <w:szCs w:val="20"/>
                      <w:highlight w:val="none"/>
                    </w:rPr>
                  </w:pPr>
                </w:p>
              </w:tc>
              <w:tc>
                <w:tcPr>
                  <w:tcW w:w="500" w:type="pct"/>
                  <w:tcBorders>
                    <w:tl2br w:val="nil"/>
                    <w:tr2bl w:val="nil"/>
                  </w:tcBorders>
                  <w:vAlign w:val="center"/>
                </w:tcPr>
                <w:p w14:paraId="67CB5217">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b/>
                      <w:bCs/>
                      <w:smallCaps w:val="0"/>
                      <w:color w:val="auto"/>
                      <w:spacing w:val="0"/>
                      <w:w w:val="100"/>
                      <w:position w:val="0"/>
                      <w:sz w:val="21"/>
                      <w:szCs w:val="20"/>
                      <w:highlight w:val="none"/>
                    </w:rPr>
                  </w:pPr>
                  <w:r>
                    <w:rPr>
                      <w:rFonts w:ascii="Times New Roman" w:hAnsi="Times New Roman" w:eastAsia="宋体"/>
                      <w:b/>
                      <w:bCs/>
                      <w:smallCaps w:val="0"/>
                      <w:color w:val="auto"/>
                      <w:spacing w:val="0"/>
                      <w:w w:val="100"/>
                      <w:position w:val="0"/>
                      <w:sz w:val="21"/>
                      <w:szCs w:val="20"/>
                      <w:highlight w:val="none"/>
                    </w:rPr>
                    <w:t>昼间</w:t>
                  </w:r>
                </w:p>
              </w:tc>
              <w:tc>
                <w:tcPr>
                  <w:tcW w:w="574" w:type="pct"/>
                  <w:tcBorders>
                    <w:tl2br w:val="nil"/>
                    <w:tr2bl w:val="nil"/>
                  </w:tcBorders>
                  <w:vAlign w:val="center"/>
                </w:tcPr>
                <w:p w14:paraId="15553D39">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b/>
                      <w:bCs/>
                      <w:smallCaps w:val="0"/>
                      <w:color w:val="auto"/>
                      <w:spacing w:val="0"/>
                      <w:w w:val="100"/>
                      <w:position w:val="0"/>
                      <w:sz w:val="21"/>
                      <w:szCs w:val="20"/>
                      <w:highlight w:val="none"/>
                    </w:rPr>
                  </w:pPr>
                  <w:r>
                    <w:rPr>
                      <w:rFonts w:ascii="Times New Roman" w:hAnsi="Times New Roman" w:eastAsia="宋体"/>
                      <w:b/>
                      <w:bCs/>
                      <w:smallCaps w:val="0"/>
                      <w:color w:val="auto"/>
                      <w:spacing w:val="0"/>
                      <w:w w:val="100"/>
                      <w:position w:val="0"/>
                      <w:sz w:val="21"/>
                      <w:szCs w:val="20"/>
                      <w:highlight w:val="none"/>
                    </w:rPr>
                    <w:t>夜间</w:t>
                  </w:r>
                </w:p>
              </w:tc>
              <w:tc>
                <w:tcPr>
                  <w:tcW w:w="3242" w:type="pct"/>
                  <w:vMerge w:val="continue"/>
                  <w:tcBorders>
                    <w:tl2br w:val="nil"/>
                    <w:tr2bl w:val="nil"/>
                  </w:tcBorders>
                  <w:vAlign w:val="center"/>
                </w:tcPr>
                <w:p w14:paraId="04AA48B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smallCaps w:val="0"/>
                      <w:color w:val="auto"/>
                      <w:spacing w:val="0"/>
                      <w:w w:val="100"/>
                      <w:position w:val="0"/>
                      <w:sz w:val="21"/>
                      <w:szCs w:val="20"/>
                      <w:highlight w:val="none"/>
                    </w:rPr>
                  </w:pPr>
                </w:p>
              </w:tc>
            </w:tr>
            <w:tr w14:paraId="6D8101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82" w:type="pct"/>
                  <w:tcBorders>
                    <w:tl2br w:val="nil"/>
                    <w:tr2bl w:val="nil"/>
                  </w:tcBorders>
                  <w:vAlign w:val="center"/>
                </w:tcPr>
                <w:p w14:paraId="0D280A0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smallCaps w:val="0"/>
                      <w:color w:val="auto"/>
                      <w:spacing w:val="0"/>
                      <w:w w:val="100"/>
                      <w:position w:val="0"/>
                      <w:sz w:val="21"/>
                      <w:szCs w:val="20"/>
                      <w:highlight w:val="none"/>
                    </w:rPr>
                  </w:pPr>
                  <w:r>
                    <w:rPr>
                      <w:rFonts w:ascii="Times New Roman" w:hAnsi="Times New Roman" w:eastAsia="宋体"/>
                      <w:smallCaps w:val="0"/>
                      <w:color w:val="auto"/>
                      <w:spacing w:val="0"/>
                      <w:w w:val="100"/>
                      <w:position w:val="0"/>
                      <w:sz w:val="21"/>
                      <w:szCs w:val="20"/>
                      <w:highlight w:val="none"/>
                    </w:rPr>
                    <w:t>施工场界</w:t>
                  </w:r>
                </w:p>
              </w:tc>
              <w:tc>
                <w:tcPr>
                  <w:tcW w:w="500" w:type="pct"/>
                  <w:tcBorders>
                    <w:tl2br w:val="nil"/>
                    <w:tr2bl w:val="nil"/>
                  </w:tcBorders>
                  <w:vAlign w:val="center"/>
                </w:tcPr>
                <w:p w14:paraId="7DE9059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smallCaps w:val="0"/>
                      <w:color w:val="auto"/>
                      <w:spacing w:val="0"/>
                      <w:w w:val="100"/>
                      <w:position w:val="0"/>
                      <w:sz w:val="21"/>
                      <w:szCs w:val="20"/>
                      <w:highlight w:val="none"/>
                    </w:rPr>
                  </w:pPr>
                  <w:r>
                    <w:rPr>
                      <w:rFonts w:ascii="Times New Roman" w:hAnsi="Times New Roman" w:eastAsia="宋体"/>
                      <w:smallCaps w:val="0"/>
                      <w:color w:val="auto"/>
                      <w:spacing w:val="0"/>
                      <w:w w:val="100"/>
                      <w:position w:val="0"/>
                      <w:sz w:val="21"/>
                      <w:szCs w:val="20"/>
                      <w:highlight w:val="none"/>
                    </w:rPr>
                    <w:t>70</w:t>
                  </w:r>
                </w:p>
              </w:tc>
              <w:tc>
                <w:tcPr>
                  <w:tcW w:w="574" w:type="pct"/>
                  <w:tcBorders>
                    <w:tl2br w:val="nil"/>
                    <w:tr2bl w:val="nil"/>
                  </w:tcBorders>
                  <w:vAlign w:val="center"/>
                </w:tcPr>
                <w:p w14:paraId="6DF8796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ascii="Times New Roman" w:hAnsi="Times New Roman" w:eastAsia="宋体"/>
                      <w:smallCaps w:val="0"/>
                      <w:color w:val="auto"/>
                      <w:spacing w:val="0"/>
                      <w:w w:val="100"/>
                      <w:position w:val="0"/>
                      <w:sz w:val="21"/>
                      <w:szCs w:val="20"/>
                      <w:highlight w:val="none"/>
                    </w:rPr>
                  </w:pPr>
                  <w:r>
                    <w:rPr>
                      <w:rFonts w:ascii="Times New Roman" w:hAnsi="Times New Roman" w:eastAsia="宋体"/>
                      <w:smallCaps w:val="0"/>
                      <w:color w:val="auto"/>
                      <w:spacing w:val="0"/>
                      <w:w w:val="100"/>
                      <w:position w:val="0"/>
                      <w:sz w:val="21"/>
                      <w:szCs w:val="20"/>
                      <w:highlight w:val="none"/>
                    </w:rPr>
                    <w:t>55</w:t>
                  </w:r>
                </w:p>
              </w:tc>
              <w:tc>
                <w:tcPr>
                  <w:tcW w:w="3242" w:type="pct"/>
                  <w:tcBorders>
                    <w:tl2br w:val="nil"/>
                    <w:tr2bl w:val="nil"/>
                  </w:tcBorders>
                  <w:vAlign w:val="top"/>
                </w:tcPr>
                <w:p w14:paraId="411016CF">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Times New Roman" w:hAnsi="Times New Roman" w:eastAsia="宋体"/>
                      <w:smallCaps w:val="0"/>
                      <w:color w:val="auto"/>
                      <w:spacing w:val="0"/>
                      <w:w w:val="100"/>
                      <w:position w:val="0"/>
                      <w:sz w:val="21"/>
                      <w:szCs w:val="20"/>
                      <w:highlight w:val="none"/>
                      <w:lang w:eastAsia="zh-CN"/>
                    </w:rPr>
                  </w:pPr>
                  <w:r>
                    <w:rPr>
                      <w:rFonts w:ascii="Times New Roman" w:hAnsi="Times New Roman" w:eastAsia="宋体"/>
                      <w:smallCaps w:val="0"/>
                      <w:color w:val="auto"/>
                      <w:spacing w:val="0"/>
                      <w:w w:val="100"/>
                      <w:position w:val="0"/>
                      <w:sz w:val="21"/>
                      <w:szCs w:val="20"/>
                      <w:highlight w:val="none"/>
                    </w:rPr>
                    <w:t>《建筑施工场界环境噪声排放标准》</w:t>
                  </w:r>
                  <w:r>
                    <w:rPr>
                      <w:rFonts w:hint="eastAsia" w:ascii="Times New Roman" w:hAnsi="Times New Roman"/>
                      <w:smallCaps w:val="0"/>
                      <w:color w:val="auto"/>
                      <w:spacing w:val="0"/>
                      <w:w w:val="100"/>
                      <w:position w:val="0"/>
                      <w:sz w:val="21"/>
                      <w:szCs w:val="20"/>
                      <w:highlight w:val="none"/>
                      <w:lang w:val="en-US" w:eastAsia="zh-CN"/>
                    </w:rPr>
                    <w:t>(</w:t>
                  </w:r>
                  <w:r>
                    <w:rPr>
                      <w:rFonts w:ascii="Times New Roman" w:hAnsi="Times New Roman" w:eastAsia="宋体"/>
                      <w:smallCaps w:val="0"/>
                      <w:color w:val="auto"/>
                      <w:spacing w:val="0"/>
                      <w:w w:val="100"/>
                      <w:position w:val="0"/>
                      <w:sz w:val="21"/>
                      <w:szCs w:val="20"/>
                      <w:highlight w:val="none"/>
                      <w:lang w:val="en-US" w:eastAsia="en-US"/>
                    </w:rPr>
                    <w:t>GB12523-2011</w:t>
                  </w:r>
                  <w:r>
                    <w:rPr>
                      <w:rFonts w:hint="eastAsia" w:ascii="Times New Roman" w:hAnsi="Times New Roman"/>
                      <w:smallCaps w:val="0"/>
                      <w:color w:val="auto"/>
                      <w:spacing w:val="0"/>
                      <w:w w:val="100"/>
                      <w:position w:val="0"/>
                      <w:sz w:val="21"/>
                      <w:szCs w:val="20"/>
                      <w:highlight w:val="none"/>
                      <w:lang w:val="en-US" w:eastAsia="zh-CN"/>
                    </w:rPr>
                    <w:t>)</w:t>
                  </w:r>
                </w:p>
              </w:tc>
            </w:tr>
          </w:tbl>
          <w:p w14:paraId="42B0302B">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left="0" w:right="0" w:firstLine="580"/>
              <w:jc w:val="both"/>
              <w:textAlignment w:val="baseline"/>
              <w:rPr>
                <w:rFonts w:hint="default" w:ascii="Times New Roman" w:hAnsi="Times New Roman" w:cs="Times New Roman"/>
                <w:color w:val="auto"/>
                <w:highlight w:val="none"/>
              </w:rPr>
            </w:pPr>
            <w:r>
              <w:rPr>
                <w:rFonts w:hint="eastAsia" w:ascii="Times New Roman" w:hAnsi="Times New Roman" w:cs="Times New Roman"/>
                <w:color w:val="auto"/>
                <w:spacing w:val="0"/>
                <w:w w:val="100"/>
                <w:position w:val="0"/>
                <w:sz w:val="24"/>
                <w:szCs w:val="24"/>
                <w:highlight w:val="none"/>
                <w:lang w:eastAsia="zh-CN"/>
              </w:rPr>
              <w:t>(</w:t>
            </w:r>
            <w:r>
              <w:rPr>
                <w:rFonts w:hint="eastAsia" w:ascii="Times New Roman" w:hAnsi="Times New Roman" w:cs="Times New Roman"/>
                <w:color w:val="auto"/>
                <w:spacing w:val="0"/>
                <w:w w:val="100"/>
                <w:position w:val="0"/>
                <w:sz w:val="24"/>
                <w:szCs w:val="24"/>
                <w:highlight w:val="none"/>
                <w:lang w:val="en-US" w:eastAsia="zh-CN"/>
              </w:rPr>
              <w:t>3</w:t>
            </w:r>
            <w:r>
              <w:rPr>
                <w:rFonts w:hint="eastAsia" w:ascii="Times New Roman" w:hAnsi="Times New Roman"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rPr>
              <w:t>固废</w:t>
            </w:r>
          </w:p>
          <w:p w14:paraId="49D85BB8">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left="0" w:right="0" w:firstLine="480" w:firstLineChars="200"/>
              <w:jc w:val="left"/>
              <w:textAlignment w:val="baseline"/>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施工期固</w:t>
            </w:r>
            <w:r>
              <w:rPr>
                <w:rFonts w:hint="eastAsia" w:ascii="Times New Roman" w:hAnsi="Times New Roman" w:cs="Times New Roman"/>
                <w:color w:val="auto"/>
                <w:spacing w:val="0"/>
                <w:w w:val="100"/>
                <w:position w:val="0"/>
                <w:sz w:val="24"/>
                <w:szCs w:val="24"/>
                <w:highlight w:val="none"/>
                <w:lang w:val="en-US" w:eastAsia="zh-CN"/>
              </w:rPr>
              <w:t>体</w:t>
            </w:r>
            <w:r>
              <w:rPr>
                <w:rFonts w:hint="default" w:ascii="Times New Roman" w:hAnsi="Times New Roman" w:cs="Times New Roman"/>
                <w:color w:val="auto"/>
                <w:spacing w:val="0"/>
                <w:w w:val="100"/>
                <w:position w:val="0"/>
                <w:sz w:val="24"/>
                <w:szCs w:val="24"/>
                <w:highlight w:val="none"/>
              </w:rPr>
              <w:t>废物执行《中华人民共和国固体废物污染环境防治法》</w:t>
            </w:r>
            <w:r>
              <w:rPr>
                <w:rFonts w:hint="eastAsia" w:ascii="Times New Roman" w:hAnsi="Times New Roman" w:cs="Times New Roman"/>
                <w:color w:val="auto"/>
                <w:spacing w:val="0"/>
                <w:w w:val="100"/>
                <w:position w:val="0"/>
                <w:sz w:val="24"/>
                <w:szCs w:val="24"/>
                <w:highlight w:val="none"/>
                <w:lang w:val="en-US" w:eastAsia="zh-CN"/>
              </w:rPr>
              <w:t>(2020年)</w:t>
            </w:r>
            <w:r>
              <w:rPr>
                <w:rFonts w:hint="default" w:ascii="Times New Roman" w:hAnsi="Times New Roman" w:cs="Times New Roman"/>
                <w:color w:val="auto"/>
                <w:spacing w:val="0"/>
                <w:w w:val="100"/>
                <w:position w:val="0"/>
                <w:sz w:val="24"/>
                <w:szCs w:val="24"/>
                <w:highlight w:val="none"/>
              </w:rPr>
              <w:t>中的规定。</w:t>
            </w:r>
          </w:p>
          <w:p w14:paraId="2F899B3A">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right="0" w:firstLine="482" w:firstLineChars="200"/>
              <w:jc w:val="left"/>
              <w:textAlignment w:val="baseline"/>
              <w:rPr>
                <w:rFonts w:hint="eastAsia" w:ascii="Times New Roman" w:hAnsi="Times New Roman" w:eastAsia="宋体" w:cs="Times New Roman"/>
                <w:b/>
                <w:bCs/>
                <w:color w:val="auto"/>
                <w:highlight w:val="none"/>
                <w:lang w:eastAsia="zh-CN"/>
              </w:rPr>
            </w:pPr>
            <w:r>
              <w:rPr>
                <w:rFonts w:hint="default" w:ascii="Times New Roman" w:hAnsi="Times New Roman" w:cs="Times New Roman"/>
                <w:b/>
                <w:bCs/>
                <w:color w:val="auto"/>
                <w:spacing w:val="0"/>
                <w:w w:val="100"/>
                <w:position w:val="0"/>
                <w:sz w:val="24"/>
                <w:szCs w:val="24"/>
                <w:highlight w:val="none"/>
                <w:lang w:val="en-US" w:eastAsia="zh-CN"/>
              </w:rPr>
              <w:t>2、</w:t>
            </w:r>
            <w:r>
              <w:rPr>
                <w:rFonts w:hint="eastAsia" w:ascii="Times New Roman" w:hAnsi="Times New Roman" w:cs="Times New Roman"/>
                <w:b/>
                <w:bCs/>
                <w:color w:val="auto"/>
                <w:spacing w:val="0"/>
                <w:w w:val="100"/>
                <w:position w:val="0"/>
                <w:sz w:val="24"/>
                <w:szCs w:val="24"/>
                <w:highlight w:val="none"/>
                <w:lang w:eastAsia="zh-CN"/>
              </w:rPr>
              <w:t>运营期</w:t>
            </w:r>
          </w:p>
          <w:p w14:paraId="5C01B32A">
            <w:pPr>
              <w:pStyle w:val="31"/>
              <w:keepNext w:val="0"/>
              <w:keepLines w:val="0"/>
              <w:pageBreakBefore w:val="0"/>
              <w:widowControl w:val="0"/>
              <w:shd w:val="clear" w:color="auto" w:fill="auto"/>
              <w:tabs>
                <w:tab w:val="left" w:pos="850"/>
              </w:tabs>
              <w:wordWrap/>
              <w:overflowPunct/>
              <w:topLinePunct w:val="0"/>
              <w:autoSpaceDE w:val="0"/>
              <w:autoSpaceDN w:val="0"/>
              <w:bidi w:val="0"/>
              <w:adjustRightInd/>
              <w:snapToGrid/>
              <w:spacing w:before="0" w:after="0" w:line="360" w:lineRule="auto"/>
              <w:ind w:left="0" w:right="0" w:firstLine="480" w:firstLineChars="200"/>
              <w:jc w:val="left"/>
              <w:textAlignment w:val="baseline"/>
              <w:rPr>
                <w:rFonts w:hint="default" w:ascii="Times New Roman" w:hAnsi="Times New Roman" w:cs="Times New Roman"/>
                <w:color w:val="auto"/>
                <w:spacing w:val="0"/>
                <w:w w:val="100"/>
                <w:position w:val="0"/>
                <w:sz w:val="24"/>
                <w:szCs w:val="24"/>
                <w:highlight w:val="none"/>
              </w:rPr>
            </w:pPr>
            <w:r>
              <w:rPr>
                <w:rFonts w:hint="eastAsia" w:ascii="Times New Roman" w:hAnsi="Times New Roman" w:cs="Times New Roman"/>
                <w:color w:val="auto"/>
                <w:spacing w:val="0"/>
                <w:w w:val="100"/>
                <w:position w:val="0"/>
                <w:sz w:val="24"/>
                <w:szCs w:val="24"/>
                <w:highlight w:val="none"/>
                <w:lang w:eastAsia="zh-CN"/>
              </w:rPr>
              <w:t>(</w:t>
            </w:r>
            <w:r>
              <w:rPr>
                <w:rFonts w:hint="default" w:ascii="Times New Roman" w:hAnsi="Times New Roman" w:eastAsia="Arial" w:cs="Times New Roman"/>
                <w:snapToGrid w:val="0"/>
                <w:color w:val="auto"/>
                <w:spacing w:val="0"/>
                <w:w w:val="100"/>
                <w:kern w:val="0"/>
                <w:position w:val="0"/>
                <w:sz w:val="24"/>
                <w:szCs w:val="24"/>
                <w:highlight w:val="none"/>
                <w:u w:val="none"/>
                <w:shd w:val="clear"/>
                <w:lang w:val="en-US" w:eastAsia="zh-CN"/>
              </w:rPr>
              <w:t>1</w:t>
            </w:r>
            <w:r>
              <w:rPr>
                <w:rFonts w:hint="eastAsia" w:ascii="Times New Roman" w:hAnsi="Times New Roman" w:eastAsia="Arial" w:cs="Times New Roman"/>
                <w:snapToGrid w:val="0"/>
                <w:color w:val="auto"/>
                <w:spacing w:val="0"/>
                <w:w w:val="100"/>
                <w:kern w:val="0"/>
                <w:position w:val="0"/>
                <w:sz w:val="24"/>
                <w:szCs w:val="24"/>
                <w:highlight w:val="none"/>
                <w:u w:val="none"/>
                <w:shd w:val="clear"/>
                <w:lang w:eastAsia="zh-CN"/>
              </w:rPr>
              <w:t>)</w:t>
            </w:r>
            <w:r>
              <w:rPr>
                <w:rFonts w:hint="default" w:ascii="Times New Roman" w:hAnsi="Times New Roman" w:eastAsia="Arial" w:cs="Times New Roman"/>
                <w:snapToGrid w:val="0"/>
                <w:color w:val="auto"/>
                <w:spacing w:val="0"/>
                <w:w w:val="100"/>
                <w:kern w:val="0"/>
                <w:position w:val="0"/>
                <w:sz w:val="24"/>
                <w:szCs w:val="24"/>
                <w:highlight w:val="none"/>
                <w:u w:val="none"/>
                <w:shd w:val="clear"/>
              </w:rPr>
              <w:t>废水</w:t>
            </w:r>
          </w:p>
          <w:p w14:paraId="15866D26">
            <w:pPr>
              <w:pStyle w:val="31"/>
              <w:keepNext w:val="0"/>
              <w:keepLines w:val="0"/>
              <w:pageBreakBefore w:val="0"/>
              <w:widowControl w:val="0"/>
              <w:shd w:val="clear" w:color="auto" w:fill="auto"/>
              <w:wordWrap/>
              <w:overflowPunct/>
              <w:topLinePunct w:val="0"/>
              <w:autoSpaceDE w:val="0"/>
              <w:autoSpaceDN w:val="0"/>
              <w:bidi w:val="0"/>
              <w:adjustRightInd/>
              <w:snapToGrid/>
              <w:spacing w:before="0" w:after="0" w:line="360" w:lineRule="auto"/>
              <w:ind w:left="0" w:right="0" w:firstLine="480" w:firstLineChars="200"/>
              <w:jc w:val="left"/>
              <w:textAlignment w:val="baseline"/>
              <w:rPr>
                <w:rFonts w:hint="default" w:ascii="Times New Roman" w:hAnsi="Times New Roman" w:eastAsia="宋体" w:cs="Times New Roman"/>
                <w:color w:val="auto"/>
                <w:spacing w:val="0"/>
                <w:w w:val="100"/>
                <w:position w:val="0"/>
                <w:sz w:val="24"/>
                <w:szCs w:val="24"/>
                <w:highlight w:val="none"/>
                <w:lang w:val="en-US" w:eastAsia="zh-CN"/>
              </w:rPr>
            </w:pPr>
            <w:r>
              <w:rPr>
                <w:rFonts w:hint="eastAsia" w:ascii="Times New Roman" w:hAnsi="Times New Roman" w:cs="Times New Roman"/>
                <w:color w:val="auto"/>
                <w:spacing w:val="0"/>
                <w:w w:val="100"/>
                <w:position w:val="0"/>
                <w:sz w:val="24"/>
                <w:szCs w:val="24"/>
                <w:highlight w:val="none"/>
                <w:lang w:val="en-US" w:eastAsia="zh-CN"/>
              </w:rPr>
              <w:t>项目废水中各污染物(除氨氮外)排放浓度执行《污水综合排放标准》(</w:t>
            </w:r>
            <w:r>
              <w:rPr>
                <w:rFonts w:hint="default" w:ascii="Times New Roman" w:hAnsi="Times New Roman" w:cs="Times New Roman"/>
                <w:color w:val="auto"/>
                <w:spacing w:val="0"/>
                <w:w w:val="100"/>
                <w:position w:val="0"/>
                <w:sz w:val="24"/>
                <w:szCs w:val="24"/>
                <w:highlight w:val="none"/>
                <w:lang w:val="en-US" w:eastAsia="zh-CN"/>
              </w:rPr>
              <w:t>GB 8978-1996</w:t>
            </w:r>
            <w:r>
              <w:rPr>
                <w:rFonts w:hint="eastAsia" w:ascii="Times New Roman" w:hAnsi="Times New Roman" w:cs="Times New Roman"/>
                <w:color w:val="auto"/>
                <w:spacing w:val="0"/>
                <w:w w:val="100"/>
                <w:position w:val="0"/>
                <w:sz w:val="24"/>
                <w:szCs w:val="24"/>
                <w:highlight w:val="none"/>
                <w:lang w:val="en-US" w:eastAsia="zh-CN"/>
              </w:rPr>
              <w:t>)表</w:t>
            </w:r>
            <w:r>
              <w:rPr>
                <w:rFonts w:hint="default" w:ascii="Times New Roman" w:hAnsi="Times New Roman" w:cs="Times New Roman"/>
                <w:color w:val="auto"/>
                <w:spacing w:val="0"/>
                <w:w w:val="100"/>
                <w:position w:val="0"/>
                <w:sz w:val="24"/>
                <w:szCs w:val="24"/>
                <w:highlight w:val="none"/>
                <w:lang w:val="en-US" w:eastAsia="zh-CN"/>
              </w:rPr>
              <w:t>4第二类污染物最高允许排放浓度三级排放标准</w:t>
            </w:r>
            <w:r>
              <w:rPr>
                <w:rFonts w:hint="eastAsia" w:ascii="Times New Roman" w:hAnsi="Times New Roman" w:cs="Times New Roman"/>
                <w:color w:val="auto"/>
                <w:spacing w:val="0"/>
                <w:w w:val="100"/>
                <w:position w:val="0"/>
                <w:sz w:val="24"/>
                <w:szCs w:val="24"/>
                <w:highlight w:val="none"/>
                <w:lang w:val="en-US" w:eastAsia="zh-CN"/>
              </w:rPr>
              <w:t>要求，氨氮排放浓度执行</w:t>
            </w:r>
            <w:r>
              <w:rPr>
                <w:rFonts w:hint="eastAsia" w:ascii="Times New Roman" w:hAnsi="Times New Roman" w:eastAsia="宋体" w:cs="Times New Roman"/>
                <w:color w:val="auto"/>
                <w:spacing w:val="0"/>
                <w:w w:val="100"/>
                <w:position w:val="0"/>
                <w:sz w:val="24"/>
                <w:szCs w:val="24"/>
                <w:highlight w:val="none"/>
                <w:lang w:val="en-US" w:eastAsia="zh-CN"/>
              </w:rPr>
              <w:t>青岛西海岸公用事业集团水务有限公司进水水质要求。</w:t>
            </w:r>
          </w:p>
          <w:p w14:paraId="2EBD2736">
            <w:pPr>
              <w:pStyle w:val="21"/>
              <w:numPr>
                <w:ilvl w:val="0"/>
                <w:numId w:val="4"/>
              </w:numPr>
              <w:adjustRightInd w:val="0"/>
              <w:snapToGrid w:val="0"/>
              <w:spacing w:before="0" w:beforeAutospacing="0" w:after="0" w:afterAutospacing="0"/>
              <w:jc w:val="center"/>
              <w:rPr>
                <w:rFonts w:eastAsia="宋体"/>
                <w:b/>
                <w:bCs/>
                <w:color w:val="auto"/>
                <w:sz w:val="24"/>
                <w:highlight w:val="none"/>
              </w:rPr>
            </w:pPr>
            <w:r>
              <w:rPr>
                <w:rFonts w:hint="eastAsia" w:eastAsia="宋体"/>
                <w:b/>
                <w:bCs/>
                <w:color w:val="auto"/>
                <w:sz w:val="24"/>
                <w:highlight w:val="none"/>
                <w:lang w:val="en-US" w:eastAsia="zh-CN"/>
              </w:rPr>
              <w:t xml:space="preserve">  </w:t>
            </w:r>
            <w:r>
              <w:rPr>
                <w:rFonts w:hint="eastAsia" w:eastAsia="宋体"/>
                <w:b/>
                <w:bCs/>
                <w:color w:val="auto"/>
                <w:sz w:val="24"/>
                <w:highlight w:val="none"/>
              </w:rPr>
              <w:t>项目废水污染物排放限值</w:t>
            </w:r>
            <w:r>
              <w:rPr>
                <w:rFonts w:eastAsia="宋体"/>
                <w:b/>
                <w:bCs/>
                <w:color w:val="auto"/>
                <w:sz w:val="24"/>
                <w:highlight w:val="none"/>
              </w:rPr>
              <w:t xml:space="preserve">  </w:t>
            </w:r>
            <w:r>
              <w:rPr>
                <w:rFonts w:hint="eastAsia" w:eastAsia="宋体"/>
                <w:b/>
                <w:bCs/>
                <w:color w:val="auto"/>
                <w:sz w:val="24"/>
                <w:highlight w:val="none"/>
              </w:rPr>
              <w:t xml:space="preserve"> </w:t>
            </w:r>
            <w:r>
              <w:rPr>
                <w:rFonts w:hint="default" w:ascii="Times New Roman" w:hAnsi="Times New Roman" w:eastAsia="宋体" w:cs="Times New Roman"/>
                <w:b/>
                <w:bCs/>
                <w:color w:val="auto"/>
                <w:sz w:val="24"/>
                <w:highlight w:val="none"/>
              </w:rPr>
              <w:t xml:space="preserve">   </w:t>
            </w:r>
            <w:r>
              <w:rPr>
                <w:rFonts w:hint="default" w:ascii="Times New Roman" w:hAnsi="Times New Roman" w:eastAsia="宋体" w:cs="Times New Roman"/>
                <w:b/>
                <w:bCs/>
                <w:color w:val="auto"/>
                <w:szCs w:val="21"/>
                <w:highlight w:val="none"/>
              </w:rPr>
              <w:t>单位：mg/L，pH除外</w:t>
            </w:r>
          </w:p>
          <w:tbl>
            <w:tblPr>
              <w:tblStyle w:val="23"/>
              <w:tblW w:w="47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408"/>
              <w:gridCol w:w="1930"/>
              <w:gridCol w:w="3939"/>
            </w:tblGrid>
            <w:tr w14:paraId="4C7E0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noWrap w:val="0"/>
                  <w:vAlign w:val="center"/>
                </w:tcPr>
                <w:p w14:paraId="25FC5928">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序号</w:t>
                  </w:r>
                </w:p>
              </w:tc>
              <w:tc>
                <w:tcPr>
                  <w:tcW w:w="858" w:type="pct"/>
                  <w:noWrap w:val="0"/>
                  <w:vAlign w:val="center"/>
                </w:tcPr>
                <w:p w14:paraId="0049D809">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污染物</w:t>
                  </w:r>
                </w:p>
              </w:tc>
              <w:tc>
                <w:tcPr>
                  <w:tcW w:w="1176" w:type="pct"/>
                  <w:noWrap w:val="0"/>
                  <w:vAlign w:val="center"/>
                </w:tcPr>
                <w:p w14:paraId="6BC98DE8">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标准值</w:t>
                  </w:r>
                </w:p>
              </w:tc>
              <w:tc>
                <w:tcPr>
                  <w:tcW w:w="2399" w:type="pct"/>
                  <w:noWrap w:val="0"/>
                  <w:vAlign w:val="center"/>
                </w:tcPr>
                <w:p w14:paraId="407D1CAC">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执行标准</w:t>
                  </w:r>
                </w:p>
              </w:tc>
            </w:tr>
            <w:tr w14:paraId="4AAFBE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noWrap w:val="0"/>
                  <w:vAlign w:val="center"/>
                </w:tcPr>
                <w:p w14:paraId="1F0E1515">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58" w:type="pct"/>
                  <w:noWrap w:val="0"/>
                  <w:vAlign w:val="center"/>
                </w:tcPr>
                <w:p w14:paraId="1B41025C">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pH</w:t>
                  </w:r>
                </w:p>
              </w:tc>
              <w:tc>
                <w:tcPr>
                  <w:tcW w:w="1176" w:type="pct"/>
                  <w:noWrap w:val="0"/>
                  <w:vAlign w:val="center"/>
                </w:tcPr>
                <w:p w14:paraId="2EC65768">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6~9</w:t>
                  </w:r>
                </w:p>
              </w:tc>
              <w:tc>
                <w:tcPr>
                  <w:tcW w:w="2399" w:type="pct"/>
                  <w:vMerge w:val="restart"/>
                  <w:noWrap w:val="0"/>
                  <w:vAlign w:val="center"/>
                </w:tcPr>
                <w:p w14:paraId="2BF0B954">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GB8978-1996表4第二类污染物最高允许排放浓度三级排放标准</w:t>
                  </w:r>
                </w:p>
              </w:tc>
            </w:tr>
            <w:tr w14:paraId="0825E5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noWrap w:val="0"/>
                  <w:vAlign w:val="center"/>
                </w:tcPr>
                <w:p w14:paraId="56EA4437">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858" w:type="pct"/>
                  <w:noWrap w:val="0"/>
                  <w:vAlign w:val="center"/>
                </w:tcPr>
                <w:p w14:paraId="5AF414F8">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COD</w:t>
                  </w:r>
                </w:p>
              </w:tc>
              <w:tc>
                <w:tcPr>
                  <w:tcW w:w="1176" w:type="pct"/>
                  <w:noWrap w:val="0"/>
                  <w:vAlign w:val="center"/>
                </w:tcPr>
                <w:p w14:paraId="77C4243B">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500</w:t>
                  </w:r>
                </w:p>
              </w:tc>
              <w:tc>
                <w:tcPr>
                  <w:tcW w:w="2399" w:type="pct"/>
                  <w:vMerge w:val="continue"/>
                  <w:noWrap w:val="0"/>
                  <w:vAlign w:val="center"/>
                </w:tcPr>
                <w:p w14:paraId="05ADE473">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p>
              </w:tc>
            </w:tr>
            <w:tr w14:paraId="3DB3BE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65" w:type="pct"/>
                  <w:noWrap w:val="0"/>
                  <w:vAlign w:val="center"/>
                </w:tcPr>
                <w:p w14:paraId="406B7FFE">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858" w:type="pct"/>
                  <w:noWrap w:val="0"/>
                  <w:vAlign w:val="center"/>
                </w:tcPr>
                <w:p w14:paraId="5B222DF7">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BOD</w:t>
                  </w:r>
                  <w:r>
                    <w:rPr>
                      <w:rFonts w:hint="default" w:ascii="Times New Roman" w:hAnsi="Times New Roman" w:eastAsia="宋体" w:cs="Times New Roman"/>
                      <w:color w:val="auto"/>
                      <w:kern w:val="0"/>
                      <w:sz w:val="21"/>
                      <w:szCs w:val="21"/>
                      <w:highlight w:val="none"/>
                      <w:vertAlign w:val="subscript"/>
                    </w:rPr>
                    <w:t>5</w:t>
                  </w:r>
                </w:p>
              </w:tc>
              <w:tc>
                <w:tcPr>
                  <w:tcW w:w="1176" w:type="pct"/>
                  <w:noWrap w:val="0"/>
                  <w:vAlign w:val="center"/>
                </w:tcPr>
                <w:p w14:paraId="084D2E21">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300</w:t>
                  </w:r>
                </w:p>
              </w:tc>
              <w:tc>
                <w:tcPr>
                  <w:tcW w:w="2399" w:type="pct"/>
                  <w:vMerge w:val="continue"/>
                  <w:noWrap w:val="0"/>
                  <w:vAlign w:val="center"/>
                </w:tcPr>
                <w:p w14:paraId="2072D066">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p>
              </w:tc>
            </w:tr>
            <w:tr w14:paraId="6985DE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65" w:type="pct"/>
                  <w:noWrap w:val="0"/>
                  <w:vAlign w:val="center"/>
                </w:tcPr>
                <w:p w14:paraId="21C40440">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858" w:type="pct"/>
                  <w:noWrap w:val="0"/>
                  <w:vAlign w:val="center"/>
                </w:tcPr>
                <w:p w14:paraId="4C149395">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SS</w:t>
                  </w:r>
                </w:p>
              </w:tc>
              <w:tc>
                <w:tcPr>
                  <w:tcW w:w="1176" w:type="pct"/>
                  <w:noWrap w:val="0"/>
                  <w:vAlign w:val="center"/>
                </w:tcPr>
                <w:p w14:paraId="4B96DDE0">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400</w:t>
                  </w:r>
                </w:p>
              </w:tc>
              <w:tc>
                <w:tcPr>
                  <w:tcW w:w="2399" w:type="pct"/>
                  <w:vMerge w:val="continue"/>
                  <w:noWrap w:val="0"/>
                  <w:vAlign w:val="center"/>
                </w:tcPr>
                <w:p w14:paraId="64F4B920">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p>
              </w:tc>
            </w:tr>
            <w:tr w14:paraId="1C78B1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noWrap w:val="0"/>
                  <w:vAlign w:val="center"/>
                </w:tcPr>
                <w:p w14:paraId="3B0F3238">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858" w:type="pct"/>
                  <w:noWrap w:val="0"/>
                  <w:vAlign w:val="center"/>
                </w:tcPr>
                <w:p w14:paraId="55968699">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动植物油</w:t>
                  </w:r>
                </w:p>
              </w:tc>
              <w:tc>
                <w:tcPr>
                  <w:tcW w:w="1176" w:type="pct"/>
                  <w:noWrap w:val="0"/>
                  <w:vAlign w:val="center"/>
                </w:tcPr>
                <w:p w14:paraId="074D5217">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100</w:t>
                  </w:r>
                </w:p>
              </w:tc>
              <w:tc>
                <w:tcPr>
                  <w:tcW w:w="2399" w:type="pct"/>
                  <w:vMerge w:val="continue"/>
                  <w:noWrap w:val="0"/>
                  <w:vAlign w:val="center"/>
                </w:tcPr>
                <w:p w14:paraId="5FF1664F">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p>
              </w:tc>
            </w:tr>
            <w:tr w14:paraId="652BF3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noWrap w:val="0"/>
                  <w:vAlign w:val="center"/>
                </w:tcPr>
                <w:p w14:paraId="469180F1">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w:t>
                  </w:r>
                </w:p>
              </w:tc>
              <w:tc>
                <w:tcPr>
                  <w:tcW w:w="858" w:type="pct"/>
                  <w:noWrap w:val="0"/>
                  <w:vAlign w:val="center"/>
                </w:tcPr>
                <w:p w14:paraId="0CAFB376">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氨氮</w:t>
                  </w:r>
                </w:p>
              </w:tc>
              <w:tc>
                <w:tcPr>
                  <w:tcW w:w="1176" w:type="pct"/>
                  <w:noWrap w:val="0"/>
                  <w:vAlign w:val="center"/>
                </w:tcPr>
                <w:p w14:paraId="2476A0C3">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45</w:t>
                  </w:r>
                </w:p>
              </w:tc>
              <w:tc>
                <w:tcPr>
                  <w:tcW w:w="2399" w:type="pct"/>
                  <w:noWrap w:val="0"/>
                  <w:vAlign w:val="center"/>
                </w:tcPr>
                <w:p w14:paraId="6D190610">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青岛西海岸公用事业集团水务有限公司</w:t>
                  </w:r>
                  <w:r>
                    <w:rPr>
                      <w:rFonts w:hint="eastAsia" w:ascii="Times New Roman" w:hAnsi="Times New Roman" w:eastAsia="宋体" w:cs="Times New Roman"/>
                      <w:color w:val="auto"/>
                      <w:kern w:val="0"/>
                      <w:sz w:val="21"/>
                      <w:szCs w:val="21"/>
                      <w:highlight w:val="none"/>
                      <w:lang w:val="en-US" w:eastAsia="zh-CN"/>
                    </w:rPr>
                    <w:t>进水水质要求</w:t>
                  </w:r>
                </w:p>
              </w:tc>
            </w:tr>
          </w:tbl>
          <w:p w14:paraId="4960E7BA">
            <w:pPr>
              <w:pStyle w:val="31"/>
              <w:keepNext w:val="0"/>
              <w:keepLines w:val="0"/>
              <w:pageBreakBefore w:val="0"/>
              <w:widowControl w:val="0"/>
              <w:shd w:val="clear" w:color="auto" w:fill="auto"/>
              <w:tabs>
                <w:tab w:val="left" w:pos="850"/>
              </w:tabs>
              <w:kinsoku w:val="0"/>
              <w:wordWrap/>
              <w:overflowPunct/>
              <w:topLinePunct w:val="0"/>
              <w:autoSpaceDE w:val="0"/>
              <w:autoSpaceDN w:val="0"/>
              <w:bidi w:val="0"/>
              <w:adjustRightInd/>
              <w:snapToGrid/>
              <w:spacing w:before="0" w:beforeLines="50" w:after="0" w:line="360" w:lineRule="auto"/>
              <w:ind w:left="0" w:right="0" w:firstLine="480" w:firstLineChars="200"/>
              <w:jc w:val="left"/>
              <w:textAlignment w:val="baseline"/>
              <w:rPr>
                <w:rFonts w:hint="default" w:ascii="Times New Roman" w:hAnsi="Times New Roman" w:cs="Times New Roman"/>
                <w:color w:val="auto"/>
                <w:spacing w:val="0"/>
                <w:w w:val="100"/>
                <w:position w:val="0"/>
                <w:sz w:val="24"/>
                <w:szCs w:val="24"/>
                <w:highlight w:val="none"/>
              </w:rPr>
            </w:pPr>
            <w:r>
              <w:rPr>
                <w:rFonts w:hint="eastAsia" w:ascii="Times New Roman" w:hAnsi="Times New Roman" w:eastAsia="Arial" w:cs="Times New Roman"/>
                <w:snapToGrid w:val="0"/>
                <w:color w:val="auto"/>
                <w:spacing w:val="0"/>
                <w:w w:val="100"/>
                <w:kern w:val="0"/>
                <w:position w:val="0"/>
                <w:sz w:val="24"/>
                <w:szCs w:val="24"/>
                <w:highlight w:val="none"/>
                <w:u w:val="none"/>
                <w:shd w:val="clear"/>
                <w:lang w:eastAsia="zh-CN"/>
              </w:rPr>
              <w:t>(</w:t>
            </w:r>
            <w:r>
              <w:rPr>
                <w:rFonts w:hint="eastAsia" w:ascii="Times New Roman" w:hAnsi="Times New Roman" w:eastAsia="Arial" w:cs="Times New Roman"/>
                <w:snapToGrid w:val="0"/>
                <w:color w:val="auto"/>
                <w:spacing w:val="0"/>
                <w:w w:val="100"/>
                <w:kern w:val="0"/>
                <w:position w:val="0"/>
                <w:sz w:val="24"/>
                <w:szCs w:val="24"/>
                <w:highlight w:val="none"/>
                <w:u w:val="none"/>
                <w:shd w:val="clear"/>
                <w:lang w:val="en-US" w:eastAsia="zh-CN"/>
              </w:rPr>
              <w:t>2</w:t>
            </w:r>
            <w:r>
              <w:rPr>
                <w:rFonts w:hint="eastAsia" w:ascii="Times New Roman" w:hAnsi="Times New Roman" w:eastAsia="Arial" w:cs="Times New Roman"/>
                <w:snapToGrid w:val="0"/>
                <w:color w:val="auto"/>
                <w:spacing w:val="0"/>
                <w:w w:val="100"/>
                <w:kern w:val="0"/>
                <w:position w:val="0"/>
                <w:sz w:val="24"/>
                <w:szCs w:val="24"/>
                <w:highlight w:val="none"/>
                <w:u w:val="none"/>
                <w:shd w:val="clear"/>
                <w:lang w:eastAsia="zh-CN"/>
              </w:rPr>
              <w:t>)</w:t>
            </w:r>
            <w:r>
              <w:rPr>
                <w:rFonts w:hint="default" w:ascii="Times New Roman" w:hAnsi="Times New Roman" w:cs="Times New Roman"/>
                <w:color w:val="auto"/>
                <w:spacing w:val="0"/>
                <w:w w:val="100"/>
                <w:position w:val="0"/>
                <w:sz w:val="24"/>
                <w:szCs w:val="24"/>
                <w:highlight w:val="none"/>
              </w:rPr>
              <w:t>噪声</w:t>
            </w:r>
          </w:p>
          <w:p w14:paraId="6CF42404">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right="0" w:rightChars="0" w:firstLine="480" w:firstLineChars="200"/>
              <w:jc w:val="left"/>
              <w:textAlignment w:val="baseline"/>
              <w:rPr>
                <w:rFonts w:hint="default" w:ascii="Times New Roman" w:hAnsi="Times New Roman" w:cs="Times New Roman"/>
                <w:color w:val="auto"/>
                <w:spacing w:val="0"/>
                <w:w w:val="100"/>
                <w:position w:val="0"/>
                <w:sz w:val="24"/>
                <w:szCs w:val="24"/>
                <w:highlight w:val="none"/>
              </w:rPr>
            </w:pPr>
            <w:r>
              <w:rPr>
                <w:rFonts w:hint="eastAsia" w:ascii="Times New Roman" w:hAnsi="Times New Roman" w:cs="Times New Roman"/>
                <w:color w:val="auto"/>
                <w:spacing w:val="0"/>
                <w:w w:val="100"/>
                <w:position w:val="0"/>
                <w:sz w:val="24"/>
                <w:szCs w:val="24"/>
                <w:highlight w:val="none"/>
                <w:lang w:val="en-US" w:eastAsia="zh-CN"/>
              </w:rPr>
              <w:t>项目四周厂界</w:t>
            </w:r>
            <w:r>
              <w:rPr>
                <w:rFonts w:hint="default" w:ascii="Times New Roman" w:hAnsi="Times New Roman" w:cs="Times New Roman"/>
                <w:color w:val="auto"/>
                <w:spacing w:val="0"/>
                <w:w w:val="100"/>
                <w:position w:val="0"/>
                <w:sz w:val="24"/>
                <w:szCs w:val="24"/>
                <w:highlight w:val="none"/>
              </w:rPr>
              <w:t>噪声执行《社会生活环境噪声排放标准》</w:t>
            </w:r>
            <w:r>
              <w:rPr>
                <w:rFonts w:hint="eastAsia"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rPr>
              <w:t>GB 22337-2008</w:t>
            </w:r>
            <w:r>
              <w:rPr>
                <w:rFonts w:hint="eastAsia"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rPr>
              <w:t>1类标准。</w:t>
            </w:r>
          </w:p>
          <w:p w14:paraId="41E3296B">
            <w:pPr>
              <w:pStyle w:val="21"/>
              <w:numPr>
                <w:ilvl w:val="0"/>
                <w:numId w:val="4"/>
              </w:numPr>
              <w:adjustRightInd w:val="0"/>
              <w:snapToGrid w:val="0"/>
              <w:spacing w:before="0" w:beforeAutospacing="0" w:after="0" w:afterAutospacing="0"/>
              <w:jc w:val="center"/>
              <w:rPr>
                <w:rFonts w:hint="eastAsia" w:eastAsia="宋体"/>
                <w:b/>
                <w:bCs/>
                <w:color w:val="auto"/>
                <w:sz w:val="24"/>
                <w:highlight w:val="none"/>
              </w:rPr>
            </w:pPr>
            <w:r>
              <w:rPr>
                <w:rFonts w:hint="eastAsia" w:eastAsia="宋体"/>
                <w:b/>
                <w:bCs/>
                <w:color w:val="auto"/>
                <w:sz w:val="24"/>
                <w:highlight w:val="none"/>
                <w:lang w:val="en-US" w:eastAsia="zh-CN"/>
              </w:rPr>
              <w:t xml:space="preserve">  </w:t>
            </w:r>
            <w:r>
              <w:rPr>
                <w:rFonts w:hint="eastAsia" w:eastAsia="宋体"/>
                <w:b/>
                <w:bCs/>
                <w:color w:val="auto"/>
                <w:sz w:val="24"/>
                <w:highlight w:val="none"/>
              </w:rPr>
              <w:t xml:space="preserve">环境噪声排放标准     </w:t>
            </w:r>
            <w:r>
              <w:rPr>
                <w:rFonts w:hint="eastAsia" w:ascii="Times New Roman" w:hAnsi="Times New Roman" w:eastAsia="宋体" w:cs="Times New Roman"/>
                <w:b/>
                <w:bCs/>
                <w:color w:val="auto"/>
                <w:szCs w:val="21"/>
                <w:highlight w:val="none"/>
              </w:rPr>
              <w:t>单位：dB</w:t>
            </w: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rPr>
              <w:t>A</w:t>
            </w:r>
            <w:r>
              <w:rPr>
                <w:rFonts w:hint="eastAsia" w:ascii="Times New Roman" w:hAnsi="Times New Roman" w:eastAsia="宋体" w:cs="Times New Roman"/>
                <w:b/>
                <w:bCs/>
                <w:color w:val="auto"/>
                <w:szCs w:val="21"/>
                <w:highlight w:val="none"/>
                <w:lang w:eastAsia="zh-CN"/>
              </w:rPr>
              <w:t>)</w:t>
            </w:r>
          </w:p>
          <w:tbl>
            <w:tblPr>
              <w:tblStyle w:val="23"/>
              <w:tblW w:w="474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063"/>
              <w:gridCol w:w="859"/>
              <w:gridCol w:w="5257"/>
            </w:tblGrid>
            <w:tr w14:paraId="74F8E8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pct"/>
                  <w:noWrap w:val="0"/>
                  <w:vAlign w:val="center"/>
                </w:tcPr>
                <w:p w14:paraId="63FF6543">
                  <w:pPr>
                    <w:adjustRightInd w:val="0"/>
                    <w:snapToGrid w:val="0"/>
                    <w:spacing w:before="0" w:after="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类别</w:t>
                  </w:r>
                </w:p>
              </w:tc>
              <w:tc>
                <w:tcPr>
                  <w:tcW w:w="654" w:type="pct"/>
                  <w:noWrap w:val="0"/>
                  <w:vAlign w:val="center"/>
                </w:tcPr>
                <w:p w14:paraId="413731AC">
                  <w:pPr>
                    <w:adjustRightInd w:val="0"/>
                    <w:snapToGrid w:val="0"/>
                    <w:spacing w:before="0" w:after="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昼间</w:t>
                  </w:r>
                </w:p>
              </w:tc>
              <w:tc>
                <w:tcPr>
                  <w:tcW w:w="528" w:type="pct"/>
                  <w:noWrap w:val="0"/>
                  <w:vAlign w:val="center"/>
                </w:tcPr>
                <w:p w14:paraId="15A5BD24">
                  <w:pPr>
                    <w:adjustRightInd w:val="0"/>
                    <w:snapToGrid w:val="0"/>
                    <w:spacing w:before="0" w:after="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夜间</w:t>
                  </w:r>
                </w:p>
              </w:tc>
              <w:tc>
                <w:tcPr>
                  <w:tcW w:w="3233" w:type="pct"/>
                  <w:noWrap w:val="0"/>
                  <w:vAlign w:val="center"/>
                </w:tcPr>
                <w:p w14:paraId="4EAE16ED">
                  <w:pPr>
                    <w:adjustRightInd w:val="0"/>
                    <w:snapToGrid w:val="0"/>
                    <w:spacing w:before="0" w:after="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kern w:val="0"/>
                      <w:sz w:val="21"/>
                      <w:szCs w:val="21"/>
                      <w:highlight w:val="none"/>
                    </w:rPr>
                    <w:t>执行标准</w:t>
                  </w:r>
                </w:p>
              </w:tc>
            </w:tr>
            <w:tr w14:paraId="6F3C7F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pct"/>
                  <w:noWrap w:val="0"/>
                  <w:vAlign w:val="center"/>
                </w:tcPr>
                <w:p w14:paraId="50989ED3">
                  <w:pPr>
                    <w:adjustRightInd w:val="0"/>
                    <w:snapToGrid w:val="0"/>
                    <w:spacing w:before="0" w:after="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rPr>
                    <w:t>类</w:t>
                  </w:r>
                </w:p>
              </w:tc>
              <w:tc>
                <w:tcPr>
                  <w:tcW w:w="654" w:type="pct"/>
                  <w:noWrap w:val="0"/>
                  <w:vAlign w:val="center"/>
                </w:tcPr>
                <w:p w14:paraId="685F2FC7">
                  <w:pPr>
                    <w:adjustRightInd w:val="0"/>
                    <w:snapToGrid w:val="0"/>
                    <w:spacing w:before="0" w:after="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55</w:t>
                  </w:r>
                </w:p>
              </w:tc>
              <w:tc>
                <w:tcPr>
                  <w:tcW w:w="528" w:type="pct"/>
                  <w:noWrap w:val="0"/>
                  <w:vAlign w:val="center"/>
                </w:tcPr>
                <w:p w14:paraId="77E209E2">
                  <w:pPr>
                    <w:adjustRightInd w:val="0"/>
                    <w:snapToGrid w:val="0"/>
                    <w:spacing w:before="0" w:after="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45</w:t>
                  </w:r>
                </w:p>
              </w:tc>
              <w:tc>
                <w:tcPr>
                  <w:tcW w:w="3233" w:type="pct"/>
                  <w:noWrap w:val="0"/>
                  <w:vAlign w:val="center"/>
                </w:tcPr>
                <w:p w14:paraId="7CB9E164">
                  <w:pPr>
                    <w:adjustRightInd w:val="0"/>
                    <w:snapToGrid w:val="0"/>
                    <w:spacing w:before="0" w:after="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《社会生活环境噪声排放标准》</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GB 22337-2008</w:t>
                  </w:r>
                  <w:r>
                    <w:rPr>
                      <w:rFonts w:hint="eastAsia" w:ascii="Times New Roman" w:hAnsi="Times New Roman" w:eastAsia="宋体" w:cs="Times New Roman"/>
                      <w:b w:val="0"/>
                      <w:bCs w:val="0"/>
                      <w:color w:val="auto"/>
                      <w:sz w:val="21"/>
                      <w:szCs w:val="21"/>
                      <w:highlight w:val="none"/>
                      <w:lang w:val="en-US" w:eastAsia="zh-CN"/>
                    </w:rPr>
                    <w:t>)</w:t>
                  </w:r>
                </w:p>
              </w:tc>
            </w:tr>
          </w:tbl>
          <w:p w14:paraId="6374E914">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0" w:rightChars="0"/>
              <w:jc w:val="left"/>
              <w:textAlignment w:val="baseline"/>
              <w:rPr>
                <w:rFonts w:hint="default" w:ascii="Times New Roman" w:hAnsi="Times New Roman" w:cs="Times New Roman"/>
                <w:color w:val="auto"/>
                <w:spacing w:val="0"/>
                <w:w w:val="100"/>
                <w:position w:val="0"/>
                <w:sz w:val="24"/>
                <w:szCs w:val="24"/>
                <w:highlight w:val="none"/>
              </w:rPr>
            </w:pPr>
            <w:r>
              <w:rPr>
                <w:rFonts w:hint="eastAsia" w:ascii="Times New Roman" w:hAnsi="Times New Roman" w:eastAsia="宋体" w:cs="Times New Roman"/>
                <w:color w:val="auto"/>
                <w:spacing w:val="0"/>
                <w:w w:val="100"/>
                <w:position w:val="0"/>
                <w:sz w:val="24"/>
                <w:szCs w:val="24"/>
                <w:highlight w:val="none"/>
                <w:lang w:eastAsia="zh-CN"/>
              </w:rPr>
              <w:t>(</w:t>
            </w:r>
            <w:r>
              <w:rPr>
                <w:rFonts w:hint="eastAsia" w:ascii="Times New Roman" w:hAnsi="Times New Roman" w:eastAsia="宋体" w:cs="Times New Roman"/>
                <w:color w:val="auto"/>
                <w:spacing w:val="0"/>
                <w:w w:val="100"/>
                <w:position w:val="0"/>
                <w:sz w:val="24"/>
                <w:szCs w:val="24"/>
                <w:highlight w:val="none"/>
                <w:lang w:val="en-US" w:eastAsia="zh-CN"/>
              </w:rPr>
              <w:t>4</w:t>
            </w:r>
            <w:r>
              <w:rPr>
                <w:rFonts w:hint="eastAsia"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rPr>
              <w:t>固体废物</w:t>
            </w:r>
          </w:p>
          <w:p w14:paraId="19F5F0B5">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80" w:firstLineChars="200"/>
              <w:jc w:val="left"/>
              <w:textAlignment w:val="baseline"/>
              <w:rPr>
                <w:rFonts w:hint="default" w:ascii="Times New Roman" w:hAnsi="Times New Roman" w:eastAsia="宋体" w:cs="宋体"/>
                <w:color w:val="auto"/>
                <w:spacing w:val="-2"/>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执行《中华人民共和国固体废物污染环境防治法》</w:t>
            </w:r>
            <w:r>
              <w:rPr>
                <w:rFonts w:hint="eastAsia" w:ascii="Times New Roman" w:hAnsi="Times New Roman" w:cs="Times New Roman"/>
                <w:color w:val="auto"/>
                <w:spacing w:val="0"/>
                <w:w w:val="100"/>
                <w:position w:val="0"/>
                <w:sz w:val="24"/>
                <w:szCs w:val="24"/>
                <w:highlight w:val="none"/>
                <w:lang w:val="en-US" w:eastAsia="zh-CN"/>
              </w:rPr>
              <w:t>(2020年)</w:t>
            </w:r>
            <w:r>
              <w:rPr>
                <w:rFonts w:hint="default" w:ascii="Times New Roman" w:hAnsi="Times New Roman" w:cs="Times New Roman"/>
                <w:color w:val="auto"/>
                <w:spacing w:val="0"/>
                <w:w w:val="100"/>
                <w:position w:val="0"/>
                <w:sz w:val="24"/>
                <w:szCs w:val="24"/>
                <w:highlight w:val="none"/>
                <w:lang w:val="en-US" w:eastAsia="zh-CN"/>
              </w:rPr>
              <w:t>、《青岛市生活垃圾分类管理办法》等相关要求</w:t>
            </w:r>
            <w:r>
              <w:rPr>
                <w:rFonts w:hint="eastAsia" w:ascii="Times New Roman" w:hAnsi="Times New Roman" w:cs="Times New Roman"/>
                <w:color w:val="auto"/>
                <w:spacing w:val="0"/>
                <w:w w:val="100"/>
                <w:position w:val="0"/>
                <w:sz w:val="24"/>
                <w:szCs w:val="24"/>
                <w:highlight w:val="none"/>
                <w:lang w:val="en-US" w:eastAsia="zh-CN"/>
              </w:rPr>
              <w:t>。</w:t>
            </w:r>
          </w:p>
        </w:tc>
      </w:tr>
      <w:tr w14:paraId="5AB82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8" w:hRule="atLeast"/>
        </w:trPr>
        <w:tc>
          <w:tcPr>
            <w:tcW w:w="595" w:type="dxa"/>
            <w:tcBorders>
              <w:top w:val="single" w:color="000000" w:sz="2" w:space="0"/>
              <w:left w:val="single" w:color="000000" w:sz="6" w:space="0"/>
              <w:bottom w:val="single" w:color="000000" w:sz="6" w:space="0"/>
              <w:right w:val="single" w:color="000000" w:sz="2" w:space="0"/>
            </w:tcBorders>
            <w:vAlign w:val="center"/>
          </w:tcPr>
          <w:p w14:paraId="586C58DB">
            <w:pPr>
              <w:spacing w:before="69" w:line="186" w:lineRule="auto"/>
              <w:jc w:val="center"/>
              <w:rPr>
                <w:rFonts w:ascii="宋体" w:hAnsi="宋体" w:eastAsia="宋体" w:cs="宋体"/>
                <w:color w:val="auto"/>
                <w:sz w:val="21"/>
                <w:szCs w:val="21"/>
                <w:highlight w:val="none"/>
              </w:rPr>
            </w:pPr>
            <w:r>
              <w:rPr>
                <w:rFonts w:ascii="宋体" w:hAnsi="宋体" w:eastAsia="宋体" w:cs="宋体"/>
                <w:color w:val="auto"/>
                <w:spacing w:val="-2"/>
                <w:sz w:val="24"/>
                <w:szCs w:val="24"/>
                <w:highlight w:val="none"/>
              </w:rPr>
              <w:t>其他</w:t>
            </w:r>
          </w:p>
        </w:tc>
        <w:tc>
          <w:tcPr>
            <w:tcW w:w="8569" w:type="dxa"/>
            <w:tcBorders>
              <w:top w:val="single" w:color="000000" w:sz="2" w:space="0"/>
              <w:left w:val="single" w:color="000000" w:sz="2" w:space="0"/>
              <w:bottom w:val="single" w:color="000000" w:sz="6" w:space="0"/>
              <w:right w:val="single" w:color="000000" w:sz="6" w:space="0"/>
            </w:tcBorders>
            <w:vAlign w:val="center"/>
          </w:tcPr>
          <w:p w14:paraId="48D505E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jc w:val="left"/>
              <w:textAlignment w:val="baseline"/>
              <w:rPr>
                <w:rFonts w:hint="default" w:eastAsia="宋体"/>
                <w:color w:val="auto"/>
                <w:highlight w:val="none"/>
                <w:lang w:val="en-US" w:eastAsia="zh-CN"/>
              </w:rPr>
            </w:pP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项目</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污水排市政污水管网的污染物量</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COD</w:t>
            </w:r>
            <w:r>
              <w:rPr>
                <w:rFonts w:hint="eastAsia" w:ascii="Times New Roman" w:hAnsi="Times New Roman" w:eastAsia="宋体" w:cs="宋体"/>
                <w:color w:val="auto"/>
                <w:sz w:val="24"/>
                <w:szCs w:val="24"/>
                <w:highlight w:val="none"/>
                <w:lang w:val="en-US" w:eastAsia="zh-CN"/>
              </w:rPr>
              <w:t>17.749</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t/a</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、氨氮</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1.183</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t/a</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经</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CN" w:bidi="zh-TW"/>
              </w:rPr>
              <w:t>青岛西海岸公用事业集团水务有限公司</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处理后外排环境的污染物量</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COD</w:t>
            </w:r>
            <w:r>
              <w:rPr>
                <w:rFonts w:hint="eastAsia" w:ascii="Times New Roman" w:hAnsi="Times New Roman" w:eastAsia="宋体" w:cs="宋体"/>
                <w:color w:val="auto"/>
                <w:sz w:val="24"/>
                <w:szCs w:val="24"/>
                <w:highlight w:val="none"/>
                <w:lang w:val="en-US" w:eastAsia="zh-CN"/>
              </w:rPr>
              <w:t>1.972</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t/a、</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氨氮</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0</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197</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en-US" w:bidi="zh-TW"/>
              </w:rPr>
              <w:t>t/a。</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废水污染物纳入</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CN" w:bidi="zh-TW"/>
              </w:rPr>
              <w:t>青岛西海岸公用事业集团水务有限公司</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zh-TW" w:eastAsia="zh-TW" w:bidi="zh-TW"/>
              </w:rPr>
              <w:t>总量指标。</w:t>
            </w:r>
          </w:p>
        </w:tc>
      </w:tr>
    </w:tbl>
    <w:p w14:paraId="14317CC9">
      <w:pPr>
        <w:tabs>
          <w:tab w:val="left" w:pos="591"/>
        </w:tabs>
        <w:rPr>
          <w:rFonts w:hint="eastAsia" w:eastAsia="宋体"/>
          <w:color w:val="auto"/>
          <w:highlight w:val="none"/>
          <w:lang w:eastAsia="zh-CN"/>
        </w:rPr>
        <w:sectPr>
          <w:footerReference r:id="rId10" w:type="default"/>
          <w:pgSz w:w="11907" w:h="16839"/>
          <w:pgMar w:top="1431" w:right="1363" w:bottom="1240" w:left="1363" w:header="0" w:footer="1077" w:gutter="0"/>
          <w:pgBorders>
            <w:top w:val="none" w:sz="0" w:space="0"/>
            <w:left w:val="none" w:sz="0" w:space="0"/>
            <w:bottom w:val="none" w:sz="0" w:space="0"/>
            <w:right w:val="none" w:sz="0" w:space="0"/>
          </w:pgBorders>
          <w:pgNumType w:fmt="decimal"/>
          <w:cols w:space="720" w:num="1"/>
        </w:sectPr>
      </w:pPr>
    </w:p>
    <w:p w14:paraId="1455670D">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jc w:val="center"/>
        <w:textAlignment w:val="baseline"/>
        <w:rPr>
          <w:rFonts w:hint="eastAsia"/>
          <w:color w:val="auto"/>
          <w:sz w:val="32"/>
          <w:szCs w:val="32"/>
          <w:highlight w:val="none"/>
        </w:rPr>
      </w:pPr>
      <w:r>
        <w:rPr>
          <w:rFonts w:hint="eastAsia"/>
          <w:color w:val="auto"/>
          <w:sz w:val="32"/>
          <w:szCs w:val="32"/>
          <w:highlight w:val="none"/>
        </w:rPr>
        <w:t>四、生态环境影响分析</w:t>
      </w:r>
    </w:p>
    <w:tbl>
      <w:tblPr>
        <w:tblStyle w:val="30"/>
        <w:tblW w:w="92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8612"/>
      </w:tblGrid>
      <w:tr w14:paraId="50DC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7" w:hRule="atLeast"/>
        </w:trPr>
        <w:tc>
          <w:tcPr>
            <w:tcW w:w="636" w:type="dxa"/>
            <w:tcBorders>
              <w:right w:val="single" w:color="000000" w:sz="2" w:space="0"/>
            </w:tcBorders>
            <w:vAlign w:val="center"/>
          </w:tcPr>
          <w:p w14:paraId="44AFDE6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施工期</w:t>
            </w:r>
            <w:r>
              <w:rPr>
                <w:rFonts w:ascii="宋体" w:hAnsi="宋体" w:eastAsia="宋体" w:cs="宋体"/>
                <w:color w:val="auto"/>
                <w:spacing w:val="9"/>
                <w:sz w:val="24"/>
                <w:szCs w:val="24"/>
                <w:highlight w:val="none"/>
              </w:rPr>
              <w:t>生态环</w:t>
            </w:r>
          </w:p>
          <w:p w14:paraId="76CC1BD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境影响</w:t>
            </w:r>
            <w:r>
              <w:rPr>
                <w:rFonts w:ascii="宋体" w:hAnsi="宋体" w:eastAsia="宋体" w:cs="宋体"/>
                <w:color w:val="auto"/>
                <w:spacing w:val="3"/>
                <w:sz w:val="24"/>
                <w:szCs w:val="24"/>
                <w:highlight w:val="none"/>
              </w:rPr>
              <w:t>分析</w:t>
            </w:r>
          </w:p>
        </w:tc>
        <w:tc>
          <w:tcPr>
            <w:tcW w:w="8612" w:type="dxa"/>
            <w:tcBorders>
              <w:left w:val="single" w:color="000000" w:sz="2" w:space="0"/>
            </w:tcBorders>
            <w:vAlign w:val="top"/>
          </w:tcPr>
          <w:p w14:paraId="5222CBA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Times New Roman" w:hAnsi="Times New Roman" w:eastAsia="宋体"/>
                <w:color w:val="auto"/>
                <w:sz w:val="24"/>
                <w:highlight w:val="none"/>
              </w:rPr>
            </w:pPr>
            <w:r>
              <w:rPr>
                <w:rFonts w:ascii="Times New Roman" w:hAnsi="Times New Roman" w:eastAsia="宋体"/>
                <w:color w:val="auto"/>
                <w:spacing w:val="0"/>
                <w:w w:val="100"/>
                <w:position w:val="0"/>
                <w:sz w:val="24"/>
                <w:szCs w:val="24"/>
                <w:highlight w:val="none"/>
              </w:rPr>
              <w:t>项目施工期主要进行基坑开挖以及基础工程、主体工程、安装工程和装修工程施工等，</w:t>
            </w:r>
            <w:r>
              <w:rPr>
                <w:rFonts w:hint="eastAsia" w:ascii="Times New Roman" w:hAnsi="Times New Roman"/>
                <w:color w:val="auto"/>
                <w:spacing w:val="0"/>
                <w:w w:val="100"/>
                <w:position w:val="0"/>
                <w:sz w:val="24"/>
                <w:szCs w:val="24"/>
                <w:highlight w:val="none"/>
                <w:lang w:val="en-US" w:eastAsia="zh-CN"/>
              </w:rPr>
              <w:t>本次环评勘验期间，项目仅对施工场界进行围挡，未开工建设。项目</w:t>
            </w:r>
            <w:r>
              <w:rPr>
                <w:rFonts w:ascii="Times New Roman" w:hAnsi="Times New Roman" w:eastAsia="宋体"/>
                <w:color w:val="auto"/>
                <w:spacing w:val="0"/>
                <w:w w:val="100"/>
                <w:position w:val="0"/>
                <w:sz w:val="24"/>
                <w:szCs w:val="24"/>
                <w:highlight w:val="none"/>
              </w:rPr>
              <w:t>施工期生态环境影响如下：</w:t>
            </w:r>
          </w:p>
          <w:p w14:paraId="72992AA8">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ascii="Times New Roman" w:hAnsi="Times New Roman" w:eastAsia="宋体"/>
                <w:color w:val="auto"/>
                <w:sz w:val="24"/>
                <w:highlight w:val="none"/>
              </w:rPr>
            </w:pPr>
            <w:r>
              <w:rPr>
                <w:rFonts w:ascii="Times New Roman" w:hAnsi="Times New Roman" w:eastAsia="宋体"/>
                <w:b/>
                <w:bCs/>
                <w:color w:val="auto"/>
                <w:spacing w:val="0"/>
                <w:w w:val="100"/>
                <w:position w:val="0"/>
                <w:sz w:val="24"/>
                <w:szCs w:val="24"/>
                <w:highlight w:val="none"/>
              </w:rPr>
              <w:t>一、水环境影响分析</w:t>
            </w:r>
          </w:p>
          <w:p w14:paraId="4B13207A">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Times New Roman" w:hAnsi="Times New Roman" w:eastAsia="宋体"/>
                <w:b w:val="0"/>
                <w:bCs w:val="0"/>
                <w:color w:val="auto"/>
                <w:sz w:val="24"/>
                <w:highlight w:val="none"/>
              </w:rPr>
            </w:pPr>
            <w:r>
              <w:rPr>
                <w:rFonts w:ascii="Times New Roman" w:hAnsi="Times New Roman" w:eastAsia="宋体" w:cs="Times New Roman"/>
                <w:b w:val="0"/>
                <w:bCs w:val="0"/>
                <w:color w:val="auto"/>
                <w:spacing w:val="0"/>
                <w:w w:val="100"/>
                <w:position w:val="0"/>
                <w:sz w:val="24"/>
                <w:szCs w:val="24"/>
                <w:highlight w:val="none"/>
              </w:rPr>
              <w:t>1</w:t>
            </w:r>
            <w:r>
              <w:rPr>
                <w:rFonts w:ascii="Times New Roman" w:hAnsi="Times New Roman" w:eastAsia="宋体"/>
                <w:b w:val="0"/>
                <w:bCs w:val="0"/>
                <w:color w:val="auto"/>
                <w:spacing w:val="0"/>
                <w:w w:val="100"/>
                <w:position w:val="0"/>
                <w:sz w:val="24"/>
                <w:szCs w:val="24"/>
                <w:highlight w:val="none"/>
              </w:rPr>
              <w:t>、施工期废水影响分析</w:t>
            </w:r>
          </w:p>
          <w:p w14:paraId="6A5209D1">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Times New Roman" w:hAnsi="Times New Roman" w:eastAsia="宋体"/>
                <w:color w:val="auto"/>
                <w:sz w:val="24"/>
                <w:highlight w:val="none"/>
              </w:rPr>
            </w:pPr>
            <w:r>
              <w:rPr>
                <w:rFonts w:ascii="Times New Roman" w:hAnsi="Times New Roman" w:eastAsia="宋体"/>
                <w:color w:val="auto"/>
                <w:spacing w:val="0"/>
                <w:w w:val="100"/>
                <w:position w:val="0"/>
                <w:sz w:val="24"/>
                <w:szCs w:val="24"/>
                <w:highlight w:val="none"/>
              </w:rPr>
              <w:t>施工期废水主要为施工人员生活污水、工程养护产生的工程污水和施工车辆冲洗废水。</w:t>
            </w:r>
          </w:p>
          <w:p w14:paraId="2CA99445">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Times New Roman" w:hAnsi="Times New Roman" w:eastAsia="宋体"/>
                <w:color w:val="auto"/>
                <w:sz w:val="24"/>
                <w:highlight w:val="none"/>
              </w:rPr>
            </w:pP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s="Times New Roman"/>
                <w:color w:val="auto"/>
                <w:spacing w:val="0"/>
                <w:w w:val="100"/>
                <w:position w:val="0"/>
                <w:sz w:val="24"/>
                <w:szCs w:val="24"/>
                <w:highlight w:val="none"/>
              </w:rPr>
              <w:t>1</w:t>
            </w: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olor w:val="auto"/>
                <w:spacing w:val="0"/>
                <w:w w:val="100"/>
                <w:position w:val="0"/>
                <w:sz w:val="24"/>
                <w:szCs w:val="24"/>
                <w:highlight w:val="none"/>
              </w:rPr>
              <w:t>施工人员的生活污水</w:t>
            </w:r>
          </w:p>
          <w:p w14:paraId="2425B7E7">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Times New Roman" w:hAnsi="Times New Roman" w:eastAsia="宋体"/>
                <w:color w:val="auto"/>
                <w:sz w:val="24"/>
                <w:highlight w:val="none"/>
              </w:rPr>
            </w:pPr>
            <w:r>
              <w:rPr>
                <w:rFonts w:hint="eastAsia" w:ascii="Times New Roman" w:hAnsi="Times New Roman" w:eastAsia="宋体" w:cs="宋体"/>
                <w:color w:val="auto"/>
                <w:spacing w:val="0"/>
                <w:w w:val="100"/>
                <w:position w:val="0"/>
                <w:sz w:val="24"/>
                <w:szCs w:val="24"/>
                <w:highlight w:val="none"/>
                <w:lang w:val="en-US" w:eastAsia="zh-CN"/>
              </w:rPr>
              <w:t>施工期常驻施工人员约</w:t>
            </w:r>
            <w:r>
              <w:rPr>
                <w:rFonts w:hint="eastAsia" w:ascii="Times New Roman" w:hAnsi="Times New Roman" w:cs="宋体"/>
                <w:color w:val="auto"/>
                <w:spacing w:val="0"/>
                <w:w w:val="100"/>
                <w:position w:val="0"/>
                <w:sz w:val="24"/>
                <w:szCs w:val="24"/>
                <w:highlight w:val="none"/>
                <w:lang w:val="en-US" w:eastAsia="zh-CN"/>
              </w:rPr>
              <w:t>120</w:t>
            </w:r>
            <w:r>
              <w:rPr>
                <w:rFonts w:hint="eastAsia" w:ascii="Times New Roman" w:hAnsi="Times New Roman" w:eastAsia="宋体" w:cs="宋体"/>
                <w:color w:val="auto"/>
                <w:spacing w:val="0"/>
                <w:w w:val="100"/>
                <w:position w:val="0"/>
                <w:sz w:val="24"/>
                <w:szCs w:val="24"/>
                <w:highlight w:val="none"/>
                <w:lang w:val="en-US" w:eastAsia="zh-CN"/>
              </w:rPr>
              <w:t>人，</w:t>
            </w:r>
            <w:r>
              <w:rPr>
                <w:rFonts w:hint="eastAsia" w:ascii="Times New Roman" w:hAnsi="Times New Roman" w:cs="宋体"/>
                <w:color w:val="auto"/>
                <w:spacing w:val="0"/>
                <w:w w:val="100"/>
                <w:position w:val="0"/>
                <w:sz w:val="24"/>
                <w:szCs w:val="24"/>
                <w:highlight w:val="none"/>
                <w:lang w:val="en-US" w:eastAsia="zh-CN"/>
              </w:rPr>
              <w:t>施工</w:t>
            </w:r>
            <w:r>
              <w:rPr>
                <w:rFonts w:hint="eastAsia" w:ascii="Times New Roman" w:hAnsi="Times New Roman" w:eastAsia="宋体" w:cs="宋体"/>
                <w:color w:val="auto"/>
                <w:spacing w:val="0"/>
                <w:w w:val="100"/>
                <w:position w:val="0"/>
                <w:sz w:val="24"/>
                <w:szCs w:val="24"/>
                <w:highlight w:val="none"/>
                <w:lang w:val="en-US" w:eastAsia="zh-CN"/>
              </w:rPr>
              <w:t>工期</w:t>
            </w:r>
            <w:r>
              <w:rPr>
                <w:rFonts w:hint="eastAsia" w:ascii="Times New Roman" w:hAnsi="Times New Roman" w:cs="宋体"/>
                <w:color w:val="auto"/>
                <w:spacing w:val="0"/>
                <w:w w:val="100"/>
                <w:position w:val="0"/>
                <w:sz w:val="24"/>
                <w:szCs w:val="24"/>
                <w:highlight w:val="none"/>
                <w:lang w:val="en-US" w:eastAsia="zh-CN"/>
              </w:rPr>
              <w:t>约1189天，</w:t>
            </w:r>
            <w:r>
              <w:rPr>
                <w:rFonts w:hint="eastAsia" w:ascii="Times New Roman" w:hAnsi="Times New Roman" w:eastAsia="宋体" w:cs="宋体"/>
                <w:color w:val="auto"/>
                <w:spacing w:val="0"/>
                <w:w w:val="100"/>
                <w:position w:val="0"/>
                <w:sz w:val="24"/>
                <w:szCs w:val="24"/>
                <w:highlight w:val="none"/>
                <w:lang w:val="en-US" w:eastAsia="zh-CN"/>
              </w:rPr>
              <w:t>施工人员</w:t>
            </w:r>
            <w:r>
              <w:rPr>
                <w:rFonts w:ascii="Times New Roman" w:hAnsi="Times New Roman" w:eastAsia="宋体"/>
                <w:color w:val="auto"/>
                <w:spacing w:val="0"/>
                <w:w w:val="100"/>
                <w:position w:val="0"/>
                <w:sz w:val="24"/>
                <w:szCs w:val="24"/>
                <w:highlight w:val="none"/>
              </w:rPr>
              <w:t>生活用水定额按</w:t>
            </w:r>
            <w:r>
              <w:rPr>
                <w:rFonts w:hint="eastAsia" w:ascii="Times New Roman" w:hAnsi="Times New Roman" w:cs="Times New Roman"/>
                <w:color w:val="auto"/>
                <w:spacing w:val="0"/>
                <w:w w:val="100"/>
                <w:position w:val="0"/>
                <w:sz w:val="24"/>
                <w:szCs w:val="24"/>
                <w:highlight w:val="none"/>
                <w:lang w:val="en-US" w:eastAsia="zh-CN" w:bidi="en-US"/>
              </w:rPr>
              <w:t>5</w:t>
            </w:r>
            <w:r>
              <w:rPr>
                <w:rFonts w:ascii="Times New Roman" w:hAnsi="Times New Roman" w:eastAsia="宋体" w:cs="Times New Roman"/>
                <w:color w:val="auto"/>
                <w:spacing w:val="0"/>
                <w:w w:val="100"/>
                <w:position w:val="0"/>
                <w:sz w:val="24"/>
                <w:szCs w:val="24"/>
                <w:highlight w:val="none"/>
                <w:lang w:val="en-US" w:eastAsia="en-US" w:bidi="en-US"/>
              </w:rPr>
              <w:t>0L/</w:t>
            </w:r>
            <w:r>
              <w:rPr>
                <w:rFonts w:ascii="Times New Roman" w:hAnsi="Times New Roman" w:eastAsia="宋体"/>
                <w:color w:val="auto"/>
                <w:spacing w:val="0"/>
                <w:w w:val="100"/>
                <w:position w:val="0"/>
                <w:sz w:val="24"/>
                <w:szCs w:val="24"/>
                <w:highlight w:val="none"/>
              </w:rPr>
              <w:t>人</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d</w:t>
            </w:r>
            <w:r>
              <w:rPr>
                <w:rFonts w:ascii="Times New Roman" w:hAnsi="Times New Roman" w:eastAsia="宋体"/>
                <w:color w:val="auto"/>
                <w:spacing w:val="0"/>
                <w:w w:val="100"/>
                <w:position w:val="0"/>
                <w:sz w:val="24"/>
                <w:szCs w:val="24"/>
                <w:highlight w:val="none"/>
              </w:rPr>
              <w:t>计，则</w:t>
            </w:r>
            <w:r>
              <w:rPr>
                <w:rFonts w:hint="eastAsia" w:ascii="Times New Roman" w:hAnsi="Times New Roman"/>
                <w:color w:val="auto"/>
                <w:spacing w:val="0"/>
                <w:w w:val="100"/>
                <w:position w:val="0"/>
                <w:sz w:val="24"/>
                <w:szCs w:val="24"/>
                <w:highlight w:val="none"/>
                <w:lang w:val="en-US" w:eastAsia="zh-CN"/>
              </w:rPr>
              <w:t>项目</w:t>
            </w:r>
            <w:r>
              <w:rPr>
                <w:rFonts w:ascii="Times New Roman" w:hAnsi="Times New Roman" w:eastAsia="宋体"/>
                <w:color w:val="auto"/>
                <w:spacing w:val="0"/>
                <w:w w:val="100"/>
                <w:position w:val="0"/>
                <w:sz w:val="24"/>
                <w:szCs w:val="24"/>
                <w:highlight w:val="none"/>
              </w:rPr>
              <w:t>施工期生活用水</w:t>
            </w:r>
            <w:r>
              <w:rPr>
                <w:rFonts w:hint="eastAsia" w:ascii="Times New Roman" w:hAnsi="Times New Roman"/>
                <w:color w:val="auto"/>
                <w:spacing w:val="0"/>
                <w:w w:val="100"/>
                <w:position w:val="0"/>
                <w:sz w:val="24"/>
                <w:szCs w:val="24"/>
                <w:highlight w:val="none"/>
                <w:lang w:val="en-US" w:eastAsia="zh-CN"/>
              </w:rPr>
              <w:t>总</w:t>
            </w:r>
            <w:r>
              <w:rPr>
                <w:rFonts w:ascii="Times New Roman" w:hAnsi="Times New Roman" w:eastAsia="宋体"/>
                <w:color w:val="auto"/>
                <w:spacing w:val="0"/>
                <w:w w:val="100"/>
                <w:position w:val="0"/>
                <w:sz w:val="24"/>
                <w:szCs w:val="24"/>
                <w:highlight w:val="none"/>
              </w:rPr>
              <w:t>量约为</w:t>
            </w:r>
            <w:r>
              <w:rPr>
                <w:rFonts w:hint="eastAsia" w:ascii="Times New Roman" w:hAnsi="Times New Roman" w:cs="Times New Roman"/>
                <w:color w:val="auto"/>
                <w:spacing w:val="0"/>
                <w:w w:val="100"/>
                <w:position w:val="0"/>
                <w:sz w:val="24"/>
                <w:szCs w:val="24"/>
                <w:highlight w:val="none"/>
                <w:lang w:val="en-US" w:eastAsia="zh-CN" w:bidi="en-US"/>
              </w:rPr>
              <w:t>7134</w:t>
            </w:r>
            <w:r>
              <w:rPr>
                <w:rFonts w:ascii="Times New Roman" w:hAnsi="Times New Roman" w:eastAsia="宋体" w:cs="Times New Roman"/>
                <w:color w:val="auto"/>
                <w:spacing w:val="0"/>
                <w:w w:val="100"/>
                <w:position w:val="0"/>
                <w:sz w:val="24"/>
                <w:szCs w:val="24"/>
                <w:highlight w:val="none"/>
                <w:lang w:val="en-US" w:eastAsia="en-US" w:bidi="en-US"/>
              </w:rPr>
              <w:t>t</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olor w:val="auto"/>
                <w:spacing w:val="0"/>
                <w:w w:val="100"/>
                <w:position w:val="0"/>
                <w:sz w:val="24"/>
                <w:szCs w:val="24"/>
                <w:highlight w:val="none"/>
              </w:rPr>
              <w:t>施工人员生活污水的产生量以</w:t>
            </w:r>
            <w:r>
              <w:rPr>
                <w:rFonts w:ascii="Times New Roman" w:hAnsi="Times New Roman" w:eastAsia="宋体" w:cs="Times New Roman"/>
                <w:color w:val="auto"/>
                <w:spacing w:val="0"/>
                <w:w w:val="100"/>
                <w:position w:val="0"/>
                <w:sz w:val="24"/>
                <w:szCs w:val="24"/>
                <w:highlight w:val="none"/>
              </w:rPr>
              <w:t>85%</w:t>
            </w:r>
            <w:r>
              <w:rPr>
                <w:rFonts w:ascii="Times New Roman" w:hAnsi="Times New Roman" w:eastAsia="宋体"/>
                <w:color w:val="auto"/>
                <w:spacing w:val="0"/>
                <w:w w:val="100"/>
                <w:position w:val="0"/>
                <w:sz w:val="24"/>
                <w:szCs w:val="24"/>
                <w:highlight w:val="none"/>
              </w:rPr>
              <w:t>计，约为</w:t>
            </w:r>
            <w:r>
              <w:rPr>
                <w:rFonts w:hint="eastAsia" w:ascii="Times New Roman" w:hAnsi="Times New Roman" w:cs="Times New Roman"/>
                <w:color w:val="auto"/>
                <w:spacing w:val="0"/>
                <w:w w:val="100"/>
                <w:position w:val="0"/>
                <w:sz w:val="24"/>
                <w:szCs w:val="24"/>
                <w:highlight w:val="none"/>
                <w:lang w:val="en-US" w:eastAsia="zh-CN" w:bidi="en-US"/>
              </w:rPr>
              <w:t>6063.9</w:t>
            </w:r>
            <w:r>
              <w:rPr>
                <w:rFonts w:ascii="Times New Roman" w:hAnsi="Times New Roman" w:eastAsia="宋体" w:cs="Times New Roman"/>
                <w:color w:val="auto"/>
                <w:spacing w:val="0"/>
                <w:w w:val="100"/>
                <w:position w:val="0"/>
                <w:sz w:val="24"/>
                <w:szCs w:val="24"/>
                <w:highlight w:val="none"/>
                <w:lang w:val="en-US" w:eastAsia="en-US" w:bidi="en-US"/>
              </w:rPr>
              <w:t>t</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olor w:val="auto"/>
                <w:spacing w:val="0"/>
                <w:w w:val="100"/>
                <w:position w:val="0"/>
                <w:sz w:val="24"/>
                <w:szCs w:val="24"/>
                <w:highlight w:val="none"/>
              </w:rPr>
              <w:t>生活污水中各污染物种类及浓度分别为</w:t>
            </w:r>
            <w:r>
              <w:rPr>
                <w:rFonts w:ascii="Times New Roman" w:hAnsi="Times New Roman" w:eastAsia="宋体" w:cs="Times New Roman"/>
                <w:color w:val="auto"/>
                <w:spacing w:val="0"/>
                <w:w w:val="100"/>
                <w:position w:val="0"/>
                <w:sz w:val="24"/>
                <w:szCs w:val="24"/>
                <w:highlight w:val="none"/>
                <w:lang w:val="en-US" w:eastAsia="en-US" w:bidi="en-US"/>
              </w:rPr>
              <w:t>COD</w:t>
            </w:r>
            <w:r>
              <w:rPr>
                <w:rFonts w:hint="eastAsia" w:ascii="Times New Roman" w:hAnsi="Times New Roman" w:cs="Times New Roman"/>
                <w:color w:val="auto"/>
                <w:spacing w:val="0"/>
                <w:w w:val="100"/>
                <w:position w:val="0"/>
                <w:sz w:val="24"/>
                <w:szCs w:val="24"/>
                <w:highlight w:val="none"/>
                <w:lang w:val="en-US" w:eastAsia="zh-CN" w:bidi="en-US"/>
              </w:rPr>
              <w:t>≤</w:t>
            </w:r>
            <w:r>
              <w:rPr>
                <w:rFonts w:ascii="Times New Roman" w:hAnsi="Times New Roman" w:eastAsia="宋体" w:cs="Times New Roman"/>
                <w:color w:val="auto"/>
                <w:spacing w:val="0"/>
                <w:w w:val="100"/>
                <w:position w:val="0"/>
                <w:sz w:val="24"/>
                <w:szCs w:val="24"/>
                <w:highlight w:val="none"/>
                <w:lang w:val="en-US" w:eastAsia="en-US" w:bidi="en-US"/>
              </w:rPr>
              <w:t>450mg/L</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BOD</w:t>
            </w:r>
            <w:r>
              <w:rPr>
                <w:rFonts w:ascii="Times New Roman" w:hAnsi="Times New Roman" w:eastAsia="宋体" w:cs="Times New Roman"/>
                <w:color w:val="auto"/>
                <w:spacing w:val="0"/>
                <w:w w:val="100"/>
                <w:position w:val="0"/>
                <w:sz w:val="24"/>
                <w:szCs w:val="16"/>
                <w:highlight w:val="none"/>
                <w:vertAlign w:val="subscript"/>
                <w:lang w:val="en-US" w:eastAsia="en-US" w:bidi="en-US"/>
              </w:rPr>
              <w:t>5</w:t>
            </w:r>
            <w:r>
              <w:rPr>
                <w:rFonts w:hint="eastAsia" w:ascii="Times New Roman" w:hAnsi="Times New Roman" w:cs="Times New Roman"/>
                <w:color w:val="auto"/>
                <w:spacing w:val="0"/>
                <w:w w:val="100"/>
                <w:position w:val="0"/>
                <w:sz w:val="24"/>
                <w:szCs w:val="24"/>
                <w:highlight w:val="none"/>
                <w:lang w:val="en-US" w:eastAsia="zh-CN" w:bidi="en-US"/>
              </w:rPr>
              <w:t>≤</w:t>
            </w:r>
            <w:r>
              <w:rPr>
                <w:rFonts w:ascii="Times New Roman" w:hAnsi="Times New Roman" w:eastAsia="宋体" w:cs="Times New Roman"/>
                <w:color w:val="auto"/>
                <w:spacing w:val="0"/>
                <w:w w:val="100"/>
                <w:position w:val="0"/>
                <w:sz w:val="24"/>
                <w:szCs w:val="24"/>
                <w:highlight w:val="none"/>
                <w:lang w:val="en-US" w:eastAsia="en-US" w:bidi="en-US"/>
              </w:rPr>
              <w:t>250mg/L</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SS</w:t>
            </w:r>
            <w:r>
              <w:rPr>
                <w:rFonts w:hint="eastAsia" w:ascii="Times New Roman" w:hAnsi="Times New Roman" w:cs="Times New Roman"/>
                <w:color w:val="auto"/>
                <w:spacing w:val="0"/>
                <w:w w:val="100"/>
                <w:position w:val="0"/>
                <w:sz w:val="24"/>
                <w:szCs w:val="24"/>
                <w:highlight w:val="none"/>
                <w:lang w:val="en-US" w:eastAsia="zh-CN" w:bidi="en-US"/>
              </w:rPr>
              <w:t>≤</w:t>
            </w:r>
            <w:r>
              <w:rPr>
                <w:rFonts w:ascii="Times New Roman" w:hAnsi="Times New Roman" w:eastAsia="宋体" w:cs="Times New Roman"/>
                <w:color w:val="auto"/>
                <w:spacing w:val="0"/>
                <w:w w:val="100"/>
                <w:position w:val="0"/>
                <w:sz w:val="24"/>
                <w:szCs w:val="24"/>
                <w:highlight w:val="none"/>
                <w:lang w:val="en-US" w:eastAsia="en-US" w:bidi="en-US"/>
              </w:rPr>
              <w:t>200mg/L</w:t>
            </w:r>
            <w:r>
              <w:rPr>
                <w:rFonts w:ascii="Times New Roman" w:hAnsi="Times New Roman" w:eastAsia="宋体"/>
                <w:color w:val="auto"/>
                <w:spacing w:val="0"/>
                <w:w w:val="100"/>
                <w:position w:val="0"/>
                <w:sz w:val="24"/>
                <w:szCs w:val="24"/>
                <w:highlight w:val="none"/>
              </w:rPr>
              <w:t>、氨氮</w:t>
            </w:r>
            <w:r>
              <w:rPr>
                <w:rFonts w:hint="eastAsia" w:ascii="Times New Roman" w:hAnsi="Times New Roman" w:cs="Times New Roman"/>
                <w:color w:val="auto"/>
                <w:spacing w:val="0"/>
                <w:w w:val="100"/>
                <w:position w:val="0"/>
                <w:sz w:val="24"/>
                <w:szCs w:val="24"/>
                <w:highlight w:val="none"/>
                <w:lang w:val="en-US" w:eastAsia="zh-CN" w:bidi="en-US"/>
              </w:rPr>
              <w:t>≤</w:t>
            </w:r>
            <w:r>
              <w:rPr>
                <w:rFonts w:ascii="Times New Roman" w:hAnsi="Times New Roman" w:eastAsia="宋体" w:cs="Times New Roman"/>
                <w:color w:val="auto"/>
                <w:spacing w:val="0"/>
                <w:w w:val="100"/>
                <w:position w:val="0"/>
                <w:sz w:val="24"/>
                <w:szCs w:val="24"/>
                <w:highlight w:val="none"/>
                <w:lang w:val="en-US" w:eastAsia="en-US" w:bidi="en-US"/>
              </w:rPr>
              <w:t>30mg/L</w:t>
            </w:r>
            <w:r>
              <w:rPr>
                <w:rFonts w:ascii="Times New Roman" w:hAnsi="Times New Roman" w:eastAsia="宋体"/>
                <w:color w:val="auto"/>
                <w:spacing w:val="0"/>
                <w:w w:val="100"/>
                <w:position w:val="0"/>
                <w:sz w:val="24"/>
                <w:szCs w:val="24"/>
                <w:highlight w:val="none"/>
              </w:rPr>
              <w:t>，</w:t>
            </w:r>
            <w:r>
              <w:rPr>
                <w:rFonts w:hint="eastAsia" w:ascii="Times New Roman" w:hAnsi="Times New Roman" w:eastAsia="宋体"/>
                <w:color w:val="auto"/>
                <w:spacing w:val="0"/>
                <w:w w:val="100"/>
                <w:position w:val="0"/>
                <w:sz w:val="24"/>
                <w:szCs w:val="24"/>
                <w:highlight w:val="none"/>
              </w:rPr>
              <w:t>满足《污水综合排放标准》</w:t>
            </w:r>
            <w:r>
              <w:rPr>
                <w:rFonts w:hint="eastAsia" w:ascii="Times New Roman" w:hAnsi="Times New Roman"/>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GB8978-1996</w:t>
            </w:r>
            <w:r>
              <w:rPr>
                <w:rFonts w:hint="eastAsia" w:ascii="Times New Roman" w:hAnsi="Times New Roman"/>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表4</w:t>
            </w:r>
            <w:r>
              <w:rPr>
                <w:rFonts w:hint="default" w:ascii="Times New Roman" w:hAnsi="Times New Roman" w:eastAsia="宋体" w:cs="宋体"/>
                <w:color w:val="auto"/>
                <w:spacing w:val="0"/>
                <w:w w:val="100"/>
                <w:position w:val="0"/>
                <w:sz w:val="24"/>
                <w:szCs w:val="24"/>
                <w:highlight w:val="none"/>
              </w:rPr>
              <w:t>第二类污染物最高允许排放浓度三级排放标准</w:t>
            </w:r>
            <w:r>
              <w:rPr>
                <w:rFonts w:hint="eastAsia" w:ascii="Times New Roman" w:hAnsi="Times New Roman" w:eastAsia="宋体"/>
                <w:color w:val="auto"/>
                <w:spacing w:val="0"/>
                <w:w w:val="100"/>
                <w:position w:val="0"/>
                <w:sz w:val="24"/>
                <w:szCs w:val="24"/>
                <w:highlight w:val="none"/>
              </w:rPr>
              <w:t>及</w:t>
            </w:r>
            <w:r>
              <w:rPr>
                <w:rFonts w:hint="eastAsia" w:ascii="Times New Roman" w:hAnsi="Times New Roman"/>
                <w:color w:val="auto"/>
                <w:spacing w:val="0"/>
                <w:w w:val="100"/>
                <w:position w:val="0"/>
                <w:sz w:val="24"/>
                <w:szCs w:val="24"/>
                <w:highlight w:val="none"/>
                <w:lang w:eastAsia="zh-CN"/>
              </w:rPr>
              <w:t>青岛西海岸公用事业集团水务有限公司</w:t>
            </w:r>
            <w:r>
              <w:rPr>
                <w:rFonts w:hint="eastAsia" w:ascii="Times New Roman" w:hAnsi="Times New Roman"/>
                <w:color w:val="auto"/>
                <w:spacing w:val="0"/>
                <w:w w:val="100"/>
                <w:position w:val="0"/>
                <w:sz w:val="24"/>
                <w:szCs w:val="24"/>
                <w:highlight w:val="none"/>
                <w:lang w:val="en-US" w:eastAsia="zh-CN"/>
              </w:rPr>
              <w:t>进水水质</w:t>
            </w:r>
            <w:r>
              <w:rPr>
                <w:rFonts w:hint="eastAsia" w:ascii="Times New Roman" w:hAnsi="Times New Roman" w:eastAsia="宋体"/>
                <w:color w:val="auto"/>
                <w:spacing w:val="0"/>
                <w:w w:val="100"/>
                <w:position w:val="0"/>
                <w:sz w:val="24"/>
                <w:szCs w:val="24"/>
                <w:highlight w:val="none"/>
              </w:rPr>
              <w:t>要求。施工期废水中各污染物排放量分别为</w:t>
            </w:r>
            <w:r>
              <w:rPr>
                <w:rFonts w:ascii="Times New Roman" w:hAnsi="Times New Roman" w:eastAsia="宋体" w:cs="Times New Roman"/>
                <w:color w:val="auto"/>
                <w:spacing w:val="0"/>
                <w:w w:val="100"/>
                <w:position w:val="0"/>
                <w:sz w:val="24"/>
                <w:szCs w:val="24"/>
                <w:highlight w:val="none"/>
                <w:lang w:val="en-US" w:eastAsia="en-US" w:bidi="en-US"/>
              </w:rPr>
              <w:t>COD</w:t>
            </w:r>
            <w:r>
              <w:rPr>
                <w:rFonts w:hint="eastAsia" w:ascii="Times New Roman" w:hAnsi="Times New Roman" w:eastAsia="宋体" w:cs="Times New Roman"/>
                <w:color w:val="auto"/>
                <w:spacing w:val="0"/>
                <w:w w:val="100"/>
                <w:position w:val="0"/>
                <w:sz w:val="24"/>
                <w:szCs w:val="16"/>
                <w:highlight w:val="none"/>
                <w:vertAlign w:val="baseline"/>
                <w:lang w:val="en-US" w:eastAsia="zh-CN" w:bidi="en-US"/>
              </w:rPr>
              <w:t>：</w:t>
            </w:r>
            <w:r>
              <w:rPr>
                <w:rFonts w:hint="eastAsia" w:ascii="Times New Roman" w:hAnsi="Times New Roman" w:cs="Times New Roman"/>
                <w:color w:val="auto"/>
                <w:spacing w:val="0"/>
                <w:w w:val="100"/>
                <w:position w:val="0"/>
                <w:sz w:val="24"/>
                <w:szCs w:val="24"/>
                <w:highlight w:val="none"/>
                <w:lang w:val="en-US" w:eastAsia="zh-CN" w:bidi="en-US"/>
              </w:rPr>
              <w:t>2.729</w:t>
            </w:r>
            <w:r>
              <w:rPr>
                <w:rFonts w:ascii="Times New Roman" w:hAnsi="Times New Roman" w:eastAsia="宋体" w:cs="Times New Roman"/>
                <w:color w:val="auto"/>
                <w:spacing w:val="0"/>
                <w:w w:val="100"/>
                <w:position w:val="0"/>
                <w:sz w:val="24"/>
                <w:szCs w:val="24"/>
                <w:highlight w:val="none"/>
                <w:lang w:val="en-US" w:eastAsia="en-US" w:bidi="en-US"/>
              </w:rPr>
              <w:t>t</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BOD</w:t>
            </w:r>
            <w:r>
              <w:rPr>
                <w:rFonts w:ascii="Times New Roman" w:hAnsi="Times New Roman" w:eastAsia="宋体" w:cs="Times New Roman"/>
                <w:color w:val="auto"/>
                <w:spacing w:val="0"/>
                <w:w w:val="100"/>
                <w:position w:val="0"/>
                <w:sz w:val="24"/>
                <w:szCs w:val="16"/>
                <w:highlight w:val="none"/>
                <w:vertAlign w:val="subscript"/>
                <w:lang w:val="en-US" w:eastAsia="en-US" w:bidi="en-US"/>
              </w:rPr>
              <w:t>5</w:t>
            </w:r>
            <w:r>
              <w:rPr>
                <w:rFonts w:hint="eastAsia" w:ascii="Times New Roman" w:hAnsi="Times New Roman" w:eastAsia="宋体" w:cs="Times New Roman"/>
                <w:color w:val="auto"/>
                <w:spacing w:val="0"/>
                <w:w w:val="100"/>
                <w:position w:val="0"/>
                <w:sz w:val="24"/>
                <w:szCs w:val="16"/>
                <w:highlight w:val="none"/>
                <w:vertAlign w:val="baseline"/>
                <w:lang w:val="en-US" w:eastAsia="zh-CN" w:bidi="en-US"/>
              </w:rPr>
              <w:t>：</w:t>
            </w:r>
            <w:r>
              <w:rPr>
                <w:rFonts w:hint="eastAsia" w:ascii="Times New Roman" w:hAnsi="Times New Roman" w:cs="Times New Roman"/>
                <w:color w:val="auto"/>
                <w:spacing w:val="0"/>
                <w:w w:val="100"/>
                <w:position w:val="0"/>
                <w:sz w:val="24"/>
                <w:szCs w:val="16"/>
                <w:highlight w:val="none"/>
                <w:vertAlign w:val="baseline"/>
                <w:lang w:val="en-US" w:eastAsia="zh-CN" w:bidi="en-US"/>
              </w:rPr>
              <w:t>1.516</w:t>
            </w:r>
            <w:r>
              <w:rPr>
                <w:rFonts w:ascii="Times New Roman" w:hAnsi="Times New Roman" w:eastAsia="宋体" w:cs="Times New Roman"/>
                <w:color w:val="auto"/>
                <w:spacing w:val="0"/>
                <w:w w:val="100"/>
                <w:position w:val="0"/>
                <w:sz w:val="24"/>
                <w:szCs w:val="24"/>
                <w:highlight w:val="none"/>
                <w:lang w:val="en-US" w:eastAsia="en-US" w:bidi="en-US"/>
              </w:rPr>
              <w:t>t</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SS</w:t>
            </w:r>
            <w:r>
              <w:rPr>
                <w:rFonts w:hint="eastAsia" w:ascii="Times New Roman" w:hAnsi="Times New Roman" w:eastAsia="宋体" w:cs="Times New Roman"/>
                <w:color w:val="auto"/>
                <w:spacing w:val="0"/>
                <w:w w:val="100"/>
                <w:position w:val="0"/>
                <w:sz w:val="24"/>
                <w:szCs w:val="24"/>
                <w:highlight w:val="none"/>
                <w:lang w:val="en-US" w:eastAsia="zh-CN" w:bidi="en-US"/>
              </w:rPr>
              <w:t>：</w:t>
            </w:r>
            <w:r>
              <w:rPr>
                <w:rFonts w:hint="eastAsia" w:ascii="Times New Roman" w:hAnsi="Times New Roman" w:cs="Times New Roman"/>
                <w:color w:val="auto"/>
                <w:spacing w:val="0"/>
                <w:w w:val="100"/>
                <w:position w:val="0"/>
                <w:sz w:val="24"/>
                <w:szCs w:val="24"/>
                <w:highlight w:val="none"/>
                <w:lang w:val="en-US" w:eastAsia="zh-CN" w:bidi="en-US"/>
              </w:rPr>
              <w:t>1.213</w:t>
            </w:r>
            <w:r>
              <w:rPr>
                <w:rFonts w:ascii="Times New Roman" w:hAnsi="Times New Roman" w:eastAsia="宋体" w:cs="Times New Roman"/>
                <w:color w:val="auto"/>
                <w:spacing w:val="0"/>
                <w:w w:val="100"/>
                <w:position w:val="0"/>
                <w:sz w:val="24"/>
                <w:szCs w:val="24"/>
                <w:highlight w:val="none"/>
                <w:lang w:val="en-US" w:eastAsia="en-US" w:bidi="en-US"/>
              </w:rPr>
              <w:t>t</w:t>
            </w:r>
            <w:r>
              <w:rPr>
                <w:rFonts w:ascii="Times New Roman" w:hAnsi="Times New Roman" w:eastAsia="宋体"/>
                <w:color w:val="auto"/>
                <w:spacing w:val="0"/>
                <w:w w:val="100"/>
                <w:position w:val="0"/>
                <w:sz w:val="24"/>
                <w:szCs w:val="24"/>
                <w:highlight w:val="none"/>
              </w:rPr>
              <w:t>、氨氮</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color w:val="auto"/>
                <w:spacing w:val="0"/>
                <w:w w:val="100"/>
                <w:position w:val="0"/>
                <w:sz w:val="24"/>
                <w:szCs w:val="24"/>
                <w:highlight w:val="none"/>
                <w:lang w:val="en-US" w:eastAsia="zh-CN"/>
              </w:rPr>
              <w:t>0.182</w:t>
            </w:r>
            <w:r>
              <w:rPr>
                <w:rFonts w:ascii="Times New Roman" w:hAnsi="Times New Roman" w:eastAsia="宋体" w:cs="Times New Roman"/>
                <w:color w:val="auto"/>
                <w:spacing w:val="0"/>
                <w:w w:val="100"/>
                <w:position w:val="0"/>
                <w:sz w:val="24"/>
                <w:szCs w:val="24"/>
                <w:highlight w:val="none"/>
                <w:lang w:val="en-US" w:eastAsia="en-US" w:bidi="en-US"/>
              </w:rPr>
              <w:t>t</w:t>
            </w:r>
            <w:r>
              <w:rPr>
                <w:rFonts w:ascii="Times New Roman" w:hAnsi="Times New Roman" w:eastAsia="宋体"/>
                <w:color w:val="auto"/>
                <w:spacing w:val="0"/>
                <w:w w:val="100"/>
                <w:position w:val="0"/>
                <w:sz w:val="24"/>
                <w:szCs w:val="24"/>
                <w:highlight w:val="none"/>
              </w:rPr>
              <w:t>。施工期生活污水经临时污水管道接入市政污水管网，排入</w:t>
            </w:r>
            <w:r>
              <w:rPr>
                <w:rFonts w:hint="eastAsia" w:ascii="Times New Roman" w:hAnsi="Times New Roman"/>
                <w:color w:val="auto"/>
                <w:spacing w:val="0"/>
                <w:w w:val="100"/>
                <w:position w:val="0"/>
                <w:sz w:val="24"/>
                <w:szCs w:val="24"/>
                <w:highlight w:val="none"/>
                <w:lang w:eastAsia="zh-CN"/>
              </w:rPr>
              <w:t>青岛西海岸公用事业集团水务有限公司</w:t>
            </w:r>
            <w:r>
              <w:rPr>
                <w:rFonts w:ascii="Times New Roman" w:hAnsi="Times New Roman" w:eastAsia="宋体"/>
                <w:color w:val="auto"/>
                <w:spacing w:val="0"/>
                <w:w w:val="100"/>
                <w:position w:val="0"/>
                <w:sz w:val="24"/>
                <w:szCs w:val="24"/>
                <w:highlight w:val="none"/>
              </w:rPr>
              <w:t>进行处理，不会对周边环境造成不良</w:t>
            </w:r>
            <w:r>
              <w:rPr>
                <w:rFonts w:hint="eastAsia" w:ascii="Times New Roman" w:hAnsi="Times New Roman" w:eastAsia="宋体"/>
                <w:color w:val="auto"/>
                <w:spacing w:val="0"/>
                <w:w w:val="100"/>
                <w:position w:val="0"/>
                <w:sz w:val="24"/>
                <w:szCs w:val="24"/>
                <w:highlight w:val="none"/>
                <w:lang w:val="en-US" w:eastAsia="zh-CN"/>
              </w:rPr>
              <w:t>影</w:t>
            </w:r>
            <w:r>
              <w:rPr>
                <w:rFonts w:ascii="Times New Roman" w:hAnsi="Times New Roman" w:eastAsia="宋体"/>
                <w:color w:val="auto"/>
                <w:spacing w:val="0"/>
                <w:w w:val="100"/>
                <w:position w:val="0"/>
                <w:sz w:val="24"/>
                <w:szCs w:val="24"/>
                <w:highlight w:val="none"/>
              </w:rPr>
              <w:t>响。</w:t>
            </w:r>
          </w:p>
          <w:p w14:paraId="10B9A188">
            <w:pPr>
              <w:pStyle w:val="31"/>
              <w:keepNext w:val="0"/>
              <w:keepLines w:val="0"/>
              <w:pageBreakBefore w:val="0"/>
              <w:widowControl w:val="0"/>
              <w:shd w:val="clear" w:color="auto" w:fill="auto"/>
              <w:tabs>
                <w:tab w:val="left" w:pos="1060"/>
              </w:tabs>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Times New Roman" w:hAnsi="Times New Roman" w:eastAsia="宋体"/>
                <w:color w:val="auto"/>
                <w:sz w:val="24"/>
                <w:highlight w:val="none"/>
              </w:rPr>
            </w:pP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s="Times New Roman"/>
                <w:color w:val="auto"/>
                <w:spacing w:val="0"/>
                <w:w w:val="100"/>
                <w:position w:val="0"/>
                <w:sz w:val="24"/>
                <w:szCs w:val="24"/>
                <w:highlight w:val="none"/>
              </w:rPr>
              <w:t>2</w:t>
            </w: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olor w:val="auto"/>
                <w:spacing w:val="0"/>
                <w:w w:val="100"/>
                <w:position w:val="0"/>
                <w:sz w:val="24"/>
                <w:szCs w:val="24"/>
                <w:highlight w:val="none"/>
              </w:rPr>
              <w:t>工程养护产生的施工工程污水</w:t>
            </w:r>
          </w:p>
          <w:p w14:paraId="5F1B2171">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olor w:val="auto"/>
                <w:spacing w:val="0"/>
                <w:w w:val="100"/>
                <w:position w:val="0"/>
                <w:sz w:val="24"/>
                <w:szCs w:val="24"/>
                <w:highlight w:val="none"/>
              </w:rPr>
            </w:pPr>
            <w:r>
              <w:rPr>
                <w:rFonts w:ascii="Times New Roman" w:hAnsi="Times New Roman" w:eastAsia="宋体"/>
                <w:color w:val="auto"/>
                <w:spacing w:val="0"/>
                <w:w w:val="100"/>
                <w:position w:val="0"/>
                <w:sz w:val="24"/>
                <w:szCs w:val="24"/>
                <w:highlight w:val="none"/>
              </w:rPr>
              <w:t>施工期工程养护用水</w:t>
            </w:r>
            <w:r>
              <w:rPr>
                <w:rFonts w:hint="eastAsia" w:ascii="Times New Roman" w:hAnsi="Times New Roman"/>
                <w:color w:val="auto"/>
                <w:spacing w:val="0"/>
                <w:w w:val="100"/>
                <w:position w:val="0"/>
                <w:sz w:val="24"/>
                <w:szCs w:val="24"/>
                <w:highlight w:val="none"/>
                <w:lang w:val="en-US" w:eastAsia="zh-CN"/>
              </w:rPr>
              <w:t>大部分渗入地下，少量</w:t>
            </w:r>
            <w:r>
              <w:rPr>
                <w:rFonts w:ascii="Times New Roman" w:hAnsi="Times New Roman" w:eastAsia="宋体"/>
                <w:color w:val="auto"/>
                <w:spacing w:val="0"/>
                <w:w w:val="100"/>
                <w:position w:val="0"/>
                <w:sz w:val="24"/>
                <w:szCs w:val="24"/>
                <w:highlight w:val="none"/>
              </w:rPr>
              <w:t>蒸发，</w:t>
            </w:r>
            <w:r>
              <w:rPr>
                <w:rFonts w:hint="eastAsia" w:ascii="Times New Roman" w:hAnsi="Times New Roman"/>
                <w:color w:val="auto"/>
                <w:spacing w:val="0"/>
                <w:w w:val="100"/>
                <w:position w:val="0"/>
                <w:sz w:val="24"/>
                <w:szCs w:val="24"/>
                <w:highlight w:val="none"/>
                <w:lang w:val="en-US" w:eastAsia="zh-CN"/>
              </w:rPr>
              <w:t>剩余</w:t>
            </w:r>
            <w:r>
              <w:rPr>
                <w:rFonts w:ascii="Times New Roman" w:hAnsi="Times New Roman" w:eastAsia="宋体"/>
                <w:color w:val="auto"/>
                <w:spacing w:val="0"/>
                <w:w w:val="100"/>
                <w:position w:val="0"/>
                <w:sz w:val="24"/>
                <w:szCs w:val="24"/>
                <w:highlight w:val="none"/>
              </w:rPr>
              <w:t>部分存留在构筑物内，不会产生明显的水流，</w:t>
            </w:r>
            <w:r>
              <w:rPr>
                <w:rFonts w:hint="eastAsia" w:ascii="Times New Roman" w:hAnsi="Times New Roman"/>
                <w:color w:val="auto"/>
                <w:spacing w:val="0"/>
                <w:w w:val="100"/>
                <w:position w:val="0"/>
                <w:sz w:val="24"/>
                <w:szCs w:val="24"/>
                <w:highlight w:val="none"/>
                <w:lang w:val="en-US" w:eastAsia="zh-CN"/>
              </w:rPr>
              <w:t>不会</w:t>
            </w:r>
            <w:r>
              <w:rPr>
                <w:rFonts w:ascii="Times New Roman" w:hAnsi="Times New Roman" w:eastAsia="宋体"/>
                <w:color w:val="auto"/>
                <w:spacing w:val="0"/>
                <w:w w:val="100"/>
                <w:position w:val="0"/>
                <w:sz w:val="24"/>
                <w:szCs w:val="24"/>
                <w:highlight w:val="none"/>
              </w:rPr>
              <w:t>对项目周围水环境不会造成污染影响；</w:t>
            </w:r>
          </w:p>
          <w:p w14:paraId="71A3A414">
            <w:pPr>
              <w:pStyle w:val="31"/>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olor w:val="auto"/>
                <w:sz w:val="24"/>
                <w:highlight w:val="none"/>
              </w:rPr>
            </w:pPr>
            <w:r>
              <w:rPr>
                <w:rFonts w:hint="eastAsia" w:ascii="Times New Roman" w:hAnsi="Times New Roman"/>
                <w:color w:val="auto"/>
                <w:spacing w:val="0"/>
                <w:w w:val="100"/>
                <w:position w:val="0"/>
                <w:sz w:val="24"/>
                <w:szCs w:val="24"/>
                <w:highlight w:val="none"/>
                <w:lang w:val="en-US" w:eastAsia="zh-CN"/>
              </w:rPr>
              <w:t>项目</w:t>
            </w:r>
            <w:r>
              <w:rPr>
                <w:rFonts w:ascii="Times New Roman" w:hAnsi="Times New Roman" w:eastAsia="宋体"/>
                <w:color w:val="auto"/>
                <w:spacing w:val="0"/>
                <w:w w:val="100"/>
                <w:position w:val="0"/>
                <w:sz w:val="24"/>
                <w:szCs w:val="24"/>
                <w:highlight w:val="none"/>
              </w:rPr>
              <w:t>对施工场地、建筑材料堆放场地进行围挡，</w:t>
            </w:r>
            <w:r>
              <w:rPr>
                <w:rFonts w:hint="eastAsia" w:ascii="Times New Roman" w:hAnsi="Times New Roman"/>
                <w:color w:val="auto"/>
                <w:spacing w:val="0"/>
                <w:w w:val="100"/>
                <w:position w:val="0"/>
                <w:sz w:val="24"/>
                <w:szCs w:val="24"/>
                <w:highlight w:val="none"/>
                <w:lang w:val="en-US" w:eastAsia="zh-CN"/>
              </w:rPr>
              <w:t>且</w:t>
            </w:r>
            <w:r>
              <w:rPr>
                <w:rFonts w:ascii="Times New Roman" w:hAnsi="Times New Roman" w:eastAsia="宋体"/>
                <w:color w:val="auto"/>
                <w:spacing w:val="0"/>
                <w:w w:val="100"/>
                <w:position w:val="0"/>
                <w:sz w:val="24"/>
                <w:szCs w:val="24"/>
                <w:highlight w:val="none"/>
              </w:rPr>
              <w:t>在场地内做好排水沟，将含沙量较大的污水收集沉淀后再排放</w:t>
            </w: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olor w:val="auto"/>
                <w:spacing w:val="0"/>
                <w:w w:val="100"/>
                <w:position w:val="0"/>
                <w:sz w:val="24"/>
                <w:szCs w:val="24"/>
                <w:highlight w:val="none"/>
              </w:rPr>
              <w:t>避免因地表径流和雨水冲刷而引起场地内物料和水土流失。</w:t>
            </w:r>
          </w:p>
          <w:p w14:paraId="1309052B">
            <w:pPr>
              <w:pStyle w:val="31"/>
              <w:keepNext w:val="0"/>
              <w:keepLines w:val="0"/>
              <w:pageBreakBefore w:val="0"/>
              <w:widowControl w:val="0"/>
              <w:shd w:val="clear" w:color="auto" w:fill="auto"/>
              <w:tabs>
                <w:tab w:val="left" w:pos="1055"/>
              </w:tabs>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Times New Roman" w:hAnsi="Times New Roman" w:eastAsia="宋体"/>
                <w:color w:val="auto"/>
                <w:sz w:val="24"/>
                <w:highlight w:val="none"/>
              </w:rPr>
            </w:pP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s="Times New Roman"/>
                <w:color w:val="auto"/>
                <w:spacing w:val="0"/>
                <w:w w:val="100"/>
                <w:position w:val="0"/>
                <w:sz w:val="24"/>
                <w:szCs w:val="24"/>
                <w:highlight w:val="none"/>
              </w:rPr>
              <w:t>3</w:t>
            </w:r>
            <w:r>
              <w:rPr>
                <w:rFonts w:hint="eastAsia" w:ascii="Times New Roman" w:hAnsi="Times New Roman"/>
                <w:color w:val="auto"/>
                <w:spacing w:val="0"/>
                <w:w w:val="100"/>
                <w:position w:val="0"/>
                <w:sz w:val="24"/>
                <w:szCs w:val="24"/>
                <w:highlight w:val="none"/>
                <w:lang w:eastAsia="zh-CN"/>
              </w:rPr>
              <w:t>)</w:t>
            </w:r>
            <w:r>
              <w:rPr>
                <w:rFonts w:ascii="Times New Roman" w:hAnsi="Times New Roman" w:eastAsia="宋体"/>
                <w:color w:val="auto"/>
                <w:spacing w:val="0"/>
                <w:w w:val="100"/>
                <w:position w:val="0"/>
                <w:sz w:val="24"/>
                <w:szCs w:val="24"/>
                <w:highlight w:val="none"/>
              </w:rPr>
              <w:t>施工机械车辆冲洗废水</w:t>
            </w:r>
          </w:p>
          <w:p w14:paraId="0363639B">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Times New Roman" w:hAnsi="Times New Roman" w:eastAsia="宋体"/>
                <w:color w:val="auto"/>
                <w:spacing w:val="0"/>
                <w:w w:val="100"/>
                <w:position w:val="0"/>
                <w:sz w:val="24"/>
                <w:szCs w:val="24"/>
                <w:highlight w:val="none"/>
              </w:rPr>
            </w:pPr>
            <w:r>
              <w:rPr>
                <w:rFonts w:ascii="Times New Roman" w:hAnsi="Times New Roman" w:eastAsia="宋体"/>
                <w:color w:val="auto"/>
                <w:spacing w:val="0"/>
                <w:w w:val="100"/>
                <w:position w:val="0"/>
                <w:sz w:val="24"/>
                <w:szCs w:val="24"/>
                <w:highlight w:val="none"/>
              </w:rPr>
              <w:t>项目运输车辆、施工机械等在出施工场地时需要进行冲洗，因此会产生冲洗废水。机械车辆冲洗废水主要污染物为</w:t>
            </w:r>
            <w:r>
              <w:rPr>
                <w:rFonts w:ascii="Times New Roman" w:hAnsi="Times New Roman" w:eastAsia="宋体" w:cs="Times New Roman"/>
                <w:color w:val="auto"/>
                <w:spacing w:val="0"/>
                <w:w w:val="100"/>
                <w:position w:val="0"/>
                <w:sz w:val="24"/>
                <w:szCs w:val="24"/>
                <w:highlight w:val="none"/>
                <w:lang w:val="en-US" w:eastAsia="en-US" w:bidi="en-US"/>
              </w:rPr>
              <w:t>SS</w:t>
            </w:r>
            <w:r>
              <w:rPr>
                <w:rFonts w:ascii="Times New Roman" w:hAnsi="Times New Roman" w:eastAsia="宋体"/>
                <w:color w:val="auto"/>
                <w:spacing w:val="0"/>
                <w:w w:val="100"/>
                <w:position w:val="0"/>
                <w:sz w:val="24"/>
                <w:szCs w:val="24"/>
                <w:highlight w:val="none"/>
              </w:rPr>
              <w:t>等。项目在施工场地出入口设置</w:t>
            </w:r>
            <w:r>
              <w:rPr>
                <w:rFonts w:hint="eastAsia" w:ascii="Times New Roman" w:hAnsi="Times New Roman" w:eastAsia="宋体"/>
                <w:color w:val="auto"/>
                <w:spacing w:val="0"/>
                <w:w w:val="100"/>
                <w:position w:val="0"/>
                <w:sz w:val="24"/>
                <w:szCs w:val="24"/>
                <w:highlight w:val="none"/>
                <w:lang w:val="en-US" w:eastAsia="zh-CN"/>
              </w:rPr>
              <w:t>1座</w:t>
            </w:r>
            <w:r>
              <w:rPr>
                <w:rFonts w:ascii="Times New Roman" w:hAnsi="Times New Roman" w:eastAsia="宋体"/>
                <w:color w:val="auto"/>
                <w:spacing w:val="0"/>
                <w:w w:val="100"/>
                <w:position w:val="0"/>
                <w:sz w:val="24"/>
                <w:szCs w:val="24"/>
                <w:highlight w:val="none"/>
              </w:rPr>
              <w:t>沉淀池，冲洗废水经沉淀处理后用于施工场地洒水降尘等，不会对周围环境产生不良影响。</w:t>
            </w:r>
          </w:p>
          <w:p w14:paraId="713DD14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olor w:val="auto"/>
                <w:spacing w:val="0"/>
                <w:w w:val="100"/>
                <w:position w:val="0"/>
                <w:sz w:val="24"/>
                <w:szCs w:val="24"/>
                <w:highlight w:val="none"/>
                <w:lang w:eastAsia="zh-CN"/>
              </w:rPr>
            </w:pPr>
            <w:r>
              <w:rPr>
                <w:rFonts w:hint="eastAsia" w:ascii="Times New Roman" w:hAnsi="Times New Roman" w:eastAsia="宋体"/>
                <w:color w:val="auto"/>
                <w:spacing w:val="0"/>
                <w:w w:val="100"/>
                <w:position w:val="0"/>
                <w:sz w:val="24"/>
                <w:szCs w:val="24"/>
                <w:highlight w:val="none"/>
                <w:lang w:val="en-US" w:eastAsia="zh-CN"/>
              </w:rPr>
              <w:t>2、</w:t>
            </w:r>
            <w:r>
              <w:rPr>
                <w:rFonts w:hint="eastAsia" w:ascii="Times New Roman" w:hAnsi="Times New Roman" w:eastAsia="宋体"/>
                <w:color w:val="auto"/>
                <w:spacing w:val="0"/>
                <w:w w:val="100"/>
                <w:position w:val="0"/>
                <w:sz w:val="24"/>
                <w:szCs w:val="24"/>
                <w:highlight w:val="none"/>
              </w:rPr>
              <w:t>水土流失影响分析</w:t>
            </w:r>
          </w:p>
          <w:p w14:paraId="6382F7D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eastAsia="zh-CN"/>
              </w:rPr>
            </w:pPr>
            <w:r>
              <w:rPr>
                <w:rFonts w:hint="eastAsia" w:ascii="Times New Roman" w:hAnsi="Times New Roman" w:eastAsia="宋体"/>
                <w:color w:val="auto"/>
                <w:spacing w:val="0"/>
                <w:w w:val="100"/>
                <w:position w:val="0"/>
                <w:sz w:val="24"/>
                <w:szCs w:val="24"/>
                <w:highlight w:val="none"/>
              </w:rPr>
              <w:t>项目施工过程中</w:t>
            </w:r>
            <w:r>
              <w:rPr>
                <w:rFonts w:hint="eastAsia" w:ascii="Times New Roman" w:hAnsi="Times New Roman" w:eastAsia="宋体"/>
                <w:color w:val="auto"/>
                <w:spacing w:val="0"/>
                <w:w w:val="100"/>
                <w:position w:val="0"/>
                <w:sz w:val="24"/>
                <w:szCs w:val="24"/>
                <w:highlight w:val="none"/>
                <w:lang w:val="en-US" w:eastAsia="zh-CN"/>
              </w:rPr>
              <w:t>会形成一定程度的</w:t>
            </w:r>
            <w:r>
              <w:rPr>
                <w:rFonts w:hint="eastAsia" w:ascii="Times New Roman" w:hAnsi="Times New Roman" w:eastAsia="宋体"/>
                <w:color w:val="auto"/>
                <w:spacing w:val="0"/>
                <w:w w:val="100"/>
                <w:position w:val="0"/>
                <w:sz w:val="24"/>
                <w:szCs w:val="24"/>
                <w:highlight w:val="none"/>
              </w:rPr>
              <w:t>裸露地面</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若采取的措施不当，遇到降雨形成地表径流</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会夹杂泥沙和施工废料等，主要污染物为SS，若进入周边水体，会对水体造成污染。施工场地周边设置截排水沟，雨水经收集、沉淀后排至雨水管网。施工场地</w:t>
            </w:r>
            <w:r>
              <w:rPr>
                <w:rFonts w:hint="eastAsia" w:ascii="Times New Roman" w:hAnsi="Times New Roman" w:eastAsia="宋体"/>
                <w:color w:val="auto"/>
                <w:spacing w:val="0"/>
                <w:w w:val="100"/>
                <w:position w:val="0"/>
                <w:sz w:val="24"/>
                <w:szCs w:val="24"/>
                <w:highlight w:val="none"/>
                <w:lang w:val="en-US" w:eastAsia="zh-CN"/>
              </w:rPr>
              <w:t>对</w:t>
            </w:r>
            <w:r>
              <w:rPr>
                <w:rFonts w:hint="eastAsia" w:ascii="Times New Roman" w:hAnsi="Times New Roman" w:eastAsia="宋体"/>
                <w:color w:val="auto"/>
                <w:spacing w:val="0"/>
                <w:w w:val="100"/>
                <w:position w:val="0"/>
                <w:sz w:val="24"/>
                <w:szCs w:val="24"/>
                <w:highlight w:val="none"/>
              </w:rPr>
              <w:t>裸露地面</w:t>
            </w:r>
            <w:r>
              <w:rPr>
                <w:rFonts w:hint="eastAsia" w:ascii="Times New Roman" w:hAnsi="Times New Roman" w:eastAsia="宋体"/>
                <w:color w:val="auto"/>
                <w:spacing w:val="0"/>
                <w:w w:val="100"/>
                <w:position w:val="0"/>
                <w:sz w:val="24"/>
                <w:szCs w:val="24"/>
                <w:highlight w:val="none"/>
                <w:lang w:val="en-US" w:eastAsia="zh-CN"/>
              </w:rPr>
              <w:t>采取</w:t>
            </w:r>
            <w:r>
              <w:rPr>
                <w:rFonts w:hint="eastAsia" w:ascii="Times New Roman" w:hAnsi="Times New Roman" w:eastAsia="宋体"/>
                <w:color w:val="auto"/>
                <w:spacing w:val="0"/>
                <w:w w:val="100"/>
                <w:position w:val="0"/>
                <w:sz w:val="24"/>
                <w:szCs w:val="24"/>
                <w:highlight w:val="none"/>
              </w:rPr>
              <w:t>硬化、绿化、遮盖等措施</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lang w:val="en-US" w:eastAsia="zh-CN"/>
              </w:rPr>
              <w:t>且</w:t>
            </w:r>
            <w:r>
              <w:rPr>
                <w:rFonts w:hint="eastAsia" w:ascii="Times New Roman" w:hAnsi="Times New Roman" w:eastAsia="宋体"/>
                <w:color w:val="auto"/>
                <w:spacing w:val="0"/>
                <w:w w:val="100"/>
                <w:position w:val="0"/>
                <w:sz w:val="24"/>
                <w:szCs w:val="24"/>
                <w:highlight w:val="none"/>
              </w:rPr>
              <w:t>建筑材料堆放场地</w:t>
            </w:r>
            <w:r>
              <w:rPr>
                <w:rFonts w:hint="eastAsia" w:ascii="Times New Roman" w:hAnsi="Times New Roman" w:eastAsia="宋体"/>
                <w:color w:val="auto"/>
                <w:spacing w:val="0"/>
                <w:w w:val="100"/>
                <w:position w:val="0"/>
                <w:sz w:val="24"/>
                <w:szCs w:val="24"/>
                <w:highlight w:val="none"/>
                <w:lang w:val="en-US" w:eastAsia="zh-CN"/>
              </w:rPr>
              <w:t>采取</w:t>
            </w:r>
            <w:r>
              <w:rPr>
                <w:rFonts w:hint="eastAsia" w:ascii="Times New Roman" w:hAnsi="Times New Roman" w:eastAsia="宋体"/>
                <w:color w:val="auto"/>
                <w:spacing w:val="0"/>
                <w:w w:val="100"/>
                <w:position w:val="0"/>
                <w:sz w:val="24"/>
                <w:szCs w:val="24"/>
                <w:highlight w:val="none"/>
              </w:rPr>
              <w:t>遮盖、围挡</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设置周边导流设施</w:t>
            </w:r>
            <w:r>
              <w:rPr>
                <w:rFonts w:hint="eastAsia" w:ascii="Times New Roman" w:hAnsi="Times New Roman" w:eastAsia="宋体"/>
                <w:color w:val="auto"/>
                <w:spacing w:val="0"/>
                <w:w w:val="100"/>
                <w:position w:val="0"/>
                <w:sz w:val="24"/>
                <w:szCs w:val="24"/>
                <w:highlight w:val="none"/>
                <w:lang w:val="en-US" w:eastAsia="zh-CN"/>
              </w:rPr>
              <w:t>等水土保持</w:t>
            </w:r>
            <w:r>
              <w:rPr>
                <w:rFonts w:hint="eastAsia" w:ascii="Times New Roman" w:hAnsi="Times New Roman" w:eastAsia="宋体"/>
                <w:color w:val="auto"/>
                <w:spacing w:val="0"/>
                <w:w w:val="100"/>
                <w:position w:val="0"/>
                <w:sz w:val="24"/>
                <w:szCs w:val="24"/>
                <w:highlight w:val="none"/>
              </w:rPr>
              <w:t>措施</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有效</w:t>
            </w:r>
            <w:r>
              <w:rPr>
                <w:rFonts w:hint="eastAsia" w:ascii="Times New Roman" w:hAnsi="Times New Roman" w:eastAsia="宋体"/>
                <w:color w:val="auto"/>
                <w:spacing w:val="0"/>
                <w:w w:val="100"/>
                <w:position w:val="0"/>
                <w:sz w:val="24"/>
                <w:szCs w:val="24"/>
                <w:highlight w:val="none"/>
                <w:lang w:val="en-US" w:eastAsia="zh-CN"/>
              </w:rPr>
              <w:t>地</w:t>
            </w:r>
            <w:r>
              <w:rPr>
                <w:rFonts w:hint="eastAsia" w:ascii="Times New Roman" w:hAnsi="Times New Roman" w:eastAsia="宋体"/>
                <w:color w:val="auto"/>
                <w:spacing w:val="0"/>
                <w:w w:val="100"/>
                <w:position w:val="0"/>
                <w:sz w:val="24"/>
                <w:szCs w:val="24"/>
                <w:highlight w:val="none"/>
              </w:rPr>
              <w:t>降低水土流失现象，避免对周围环境造成不良影响。</w:t>
            </w:r>
          </w:p>
          <w:p w14:paraId="1FE7A71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olor w:val="auto"/>
                <w:spacing w:val="0"/>
                <w:w w:val="100"/>
                <w:position w:val="0"/>
                <w:sz w:val="24"/>
                <w:szCs w:val="24"/>
                <w:highlight w:val="none"/>
                <w:lang w:eastAsia="zh-CN"/>
              </w:rPr>
            </w:pPr>
            <w:r>
              <w:rPr>
                <w:rFonts w:hint="eastAsia" w:ascii="Times New Roman" w:hAnsi="Times New Roman" w:eastAsia="宋体"/>
                <w:color w:val="auto"/>
                <w:spacing w:val="0"/>
                <w:w w:val="100"/>
                <w:position w:val="0"/>
                <w:sz w:val="24"/>
                <w:szCs w:val="24"/>
                <w:highlight w:val="none"/>
                <w:lang w:val="en-US" w:eastAsia="zh-CN"/>
              </w:rPr>
              <w:t>3、</w:t>
            </w:r>
            <w:r>
              <w:rPr>
                <w:rFonts w:hint="eastAsia" w:ascii="Times New Roman" w:hAnsi="Times New Roman" w:eastAsia="宋体"/>
                <w:color w:val="auto"/>
                <w:spacing w:val="0"/>
                <w:w w:val="100"/>
                <w:position w:val="0"/>
                <w:sz w:val="24"/>
                <w:szCs w:val="24"/>
                <w:highlight w:val="none"/>
              </w:rPr>
              <w:t>施工期对海洋环境影响</w:t>
            </w:r>
          </w:p>
          <w:p w14:paraId="3CBBA0D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rPr>
            </w:pPr>
            <w:r>
              <w:rPr>
                <w:rFonts w:hint="eastAsia" w:ascii="Times New Roman" w:hAnsi="Times New Roman" w:eastAsia="宋体"/>
                <w:color w:val="auto"/>
                <w:spacing w:val="0"/>
                <w:w w:val="100"/>
                <w:position w:val="0"/>
                <w:sz w:val="24"/>
                <w:szCs w:val="24"/>
                <w:highlight w:val="none"/>
              </w:rPr>
              <w:t>项目施工区</w:t>
            </w:r>
            <w:r>
              <w:rPr>
                <w:rFonts w:hint="eastAsia" w:ascii="Times New Roman" w:hAnsi="Times New Roman" w:eastAsia="宋体"/>
                <w:color w:val="auto"/>
                <w:spacing w:val="0"/>
                <w:w w:val="100"/>
                <w:position w:val="0"/>
                <w:sz w:val="24"/>
                <w:szCs w:val="24"/>
                <w:highlight w:val="none"/>
                <w:lang w:val="en-US" w:eastAsia="zh-CN"/>
              </w:rPr>
              <w:t>与海域距离较近</w:t>
            </w:r>
            <w:r>
              <w:rPr>
                <w:rFonts w:hint="eastAsia" w:ascii="Times New Roman" w:hAnsi="Times New Roman" w:eastAsia="宋体"/>
                <w:color w:val="auto"/>
                <w:spacing w:val="0"/>
                <w:w w:val="100"/>
                <w:position w:val="0"/>
                <w:sz w:val="24"/>
                <w:szCs w:val="24"/>
                <w:highlight w:val="none"/>
              </w:rPr>
              <w:t>，施工过程不</w:t>
            </w:r>
            <w:r>
              <w:rPr>
                <w:rFonts w:hint="eastAsia" w:ascii="Times New Roman" w:hAnsi="Times New Roman" w:eastAsia="宋体"/>
                <w:color w:val="auto"/>
                <w:spacing w:val="0"/>
                <w:w w:val="100"/>
                <w:position w:val="0"/>
                <w:sz w:val="24"/>
                <w:szCs w:val="24"/>
                <w:highlight w:val="none"/>
                <w:lang w:val="en-US" w:eastAsia="zh-CN"/>
              </w:rPr>
              <w:t>涉及海洋</w:t>
            </w:r>
            <w:r>
              <w:rPr>
                <w:rFonts w:hint="eastAsia" w:ascii="Times New Roman" w:hAnsi="Times New Roman" w:eastAsia="宋体"/>
                <w:color w:val="auto"/>
                <w:spacing w:val="0"/>
                <w:w w:val="100"/>
                <w:position w:val="0"/>
                <w:sz w:val="24"/>
                <w:szCs w:val="24"/>
                <w:highlight w:val="none"/>
              </w:rPr>
              <w:t>。车辆冲洗废水经沉淀后用作施工场地内洒水降尘</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施工</w:t>
            </w:r>
            <w:r>
              <w:rPr>
                <w:rFonts w:hint="eastAsia" w:ascii="Times New Roman" w:hAnsi="Times New Roman" w:eastAsia="宋体"/>
                <w:color w:val="auto"/>
                <w:spacing w:val="0"/>
                <w:w w:val="100"/>
                <w:position w:val="0"/>
                <w:sz w:val="24"/>
                <w:szCs w:val="24"/>
                <w:highlight w:val="none"/>
                <w:lang w:val="en-US" w:eastAsia="zh-CN"/>
              </w:rPr>
              <w:t>人员</w:t>
            </w:r>
            <w:r>
              <w:rPr>
                <w:rFonts w:hint="eastAsia" w:ascii="Times New Roman" w:hAnsi="Times New Roman" w:eastAsia="宋体"/>
                <w:color w:val="auto"/>
                <w:spacing w:val="0"/>
                <w:w w:val="100"/>
                <w:position w:val="0"/>
                <w:sz w:val="24"/>
                <w:szCs w:val="24"/>
                <w:highlight w:val="none"/>
              </w:rPr>
              <w:t>生活污水经市政污水管网进入</w:t>
            </w:r>
            <w:r>
              <w:rPr>
                <w:rFonts w:hint="eastAsia" w:ascii="Times New Roman" w:hAnsi="Times New Roman" w:eastAsia="宋体"/>
                <w:color w:val="auto"/>
                <w:spacing w:val="0"/>
                <w:w w:val="100"/>
                <w:position w:val="0"/>
                <w:sz w:val="24"/>
                <w:szCs w:val="24"/>
                <w:highlight w:val="none"/>
                <w:lang w:val="en-US" w:eastAsia="zh-CN"/>
              </w:rPr>
              <w:t>青岛西海岸公用事业集团水务有限公司</w:t>
            </w:r>
            <w:r>
              <w:rPr>
                <w:rFonts w:hint="eastAsia" w:ascii="Times New Roman" w:hAnsi="Times New Roman" w:eastAsia="宋体"/>
                <w:color w:val="auto"/>
                <w:spacing w:val="0"/>
                <w:w w:val="100"/>
                <w:position w:val="0"/>
                <w:sz w:val="24"/>
                <w:szCs w:val="24"/>
                <w:highlight w:val="none"/>
              </w:rPr>
              <w:t>处理；施工过程中，</w:t>
            </w:r>
            <w:r>
              <w:rPr>
                <w:rFonts w:hint="eastAsia" w:ascii="Times New Roman" w:hAnsi="Times New Roman" w:eastAsia="宋体"/>
                <w:color w:val="auto"/>
                <w:spacing w:val="0"/>
                <w:w w:val="100"/>
                <w:position w:val="0"/>
                <w:sz w:val="24"/>
                <w:szCs w:val="24"/>
                <w:highlight w:val="none"/>
                <w:lang w:val="en-US" w:eastAsia="zh-CN"/>
              </w:rPr>
              <w:t>如</w:t>
            </w:r>
            <w:r>
              <w:rPr>
                <w:rFonts w:hint="eastAsia" w:ascii="Times New Roman" w:hAnsi="Times New Roman" w:eastAsia="宋体"/>
                <w:color w:val="auto"/>
                <w:spacing w:val="0"/>
                <w:w w:val="100"/>
                <w:position w:val="0"/>
                <w:sz w:val="24"/>
                <w:szCs w:val="24"/>
                <w:highlight w:val="none"/>
              </w:rPr>
              <w:t>遇到降雨形成地表径流，造成一定程度的水土流失。由于项目施工场地周边设置截排水沟，施工场地的雨水进行了导流，</w:t>
            </w:r>
            <w:r>
              <w:rPr>
                <w:rFonts w:hint="eastAsia" w:ascii="Times New Roman" w:hAnsi="Times New Roman" w:eastAsia="宋体"/>
                <w:color w:val="auto"/>
                <w:spacing w:val="0"/>
                <w:w w:val="100"/>
                <w:position w:val="0"/>
                <w:sz w:val="24"/>
                <w:szCs w:val="24"/>
                <w:highlight w:val="none"/>
                <w:lang w:val="en-US" w:eastAsia="zh-CN"/>
              </w:rPr>
              <w:t>且与黄海海域之间隔有道路、湿地或绿化地</w:t>
            </w:r>
            <w:r>
              <w:rPr>
                <w:rFonts w:hint="eastAsia" w:ascii="Times New Roman" w:hAnsi="Times New Roman" w:eastAsia="宋体"/>
                <w:color w:val="auto"/>
                <w:spacing w:val="0"/>
                <w:w w:val="100"/>
                <w:position w:val="0"/>
                <w:sz w:val="24"/>
                <w:szCs w:val="24"/>
                <w:highlight w:val="none"/>
              </w:rPr>
              <w:t>，不会对</w:t>
            </w:r>
            <w:r>
              <w:rPr>
                <w:rFonts w:hint="eastAsia" w:ascii="Times New Roman" w:hAnsi="Times New Roman" w:eastAsia="宋体"/>
                <w:color w:val="auto"/>
                <w:spacing w:val="0"/>
                <w:w w:val="100"/>
                <w:position w:val="0"/>
                <w:sz w:val="24"/>
                <w:szCs w:val="24"/>
                <w:highlight w:val="none"/>
                <w:lang w:val="en-US" w:eastAsia="zh-CN"/>
              </w:rPr>
              <w:t>黄海海域</w:t>
            </w:r>
            <w:r>
              <w:rPr>
                <w:rFonts w:hint="eastAsia" w:ascii="Times New Roman" w:hAnsi="Times New Roman" w:eastAsia="宋体"/>
                <w:color w:val="auto"/>
                <w:spacing w:val="0"/>
                <w:w w:val="100"/>
                <w:position w:val="0"/>
                <w:sz w:val="24"/>
                <w:szCs w:val="24"/>
                <w:highlight w:val="none"/>
              </w:rPr>
              <w:t>造成明显不良影响。</w:t>
            </w:r>
          </w:p>
          <w:p w14:paraId="2E706C1A">
            <w:pPr>
              <w:keepNext w:val="0"/>
              <w:keepLines w:val="0"/>
              <w:pageBreakBefore w:val="0"/>
              <w:widowControl/>
              <w:numPr>
                <w:ilvl w:val="0"/>
                <w:numId w:val="17"/>
              </w:numPr>
              <w:kinsoku/>
              <w:wordWrap/>
              <w:overflowPunct/>
              <w:topLinePunct w:val="0"/>
              <w:autoSpaceDE w:val="0"/>
              <w:autoSpaceDN w:val="0"/>
              <w:bidi w:val="0"/>
              <w:adjustRightInd w:val="0"/>
              <w:snapToGrid w:val="0"/>
              <w:spacing w:line="360" w:lineRule="auto"/>
              <w:ind w:left="148" w:leftChars="0" w:firstLine="482" w:firstLineChars="0"/>
              <w:jc w:val="left"/>
              <w:textAlignment w:val="baseline"/>
              <w:rPr>
                <w:rFonts w:hint="eastAsia" w:ascii="Times New Roman" w:hAnsi="Times New Roman" w:eastAsia="宋体"/>
                <w:b/>
                <w:bCs/>
                <w:color w:val="auto"/>
                <w:spacing w:val="0"/>
                <w:w w:val="100"/>
                <w:position w:val="0"/>
                <w:sz w:val="24"/>
                <w:szCs w:val="24"/>
                <w:highlight w:val="none"/>
              </w:rPr>
            </w:pPr>
            <w:r>
              <w:rPr>
                <w:rFonts w:hint="eastAsia" w:ascii="Times New Roman" w:hAnsi="Times New Roman" w:eastAsia="宋体"/>
                <w:b/>
                <w:bCs/>
                <w:color w:val="auto"/>
                <w:spacing w:val="0"/>
                <w:w w:val="100"/>
                <w:position w:val="0"/>
                <w:sz w:val="24"/>
                <w:szCs w:val="24"/>
                <w:highlight w:val="none"/>
              </w:rPr>
              <w:t>施工期大气环境影响分析</w:t>
            </w:r>
          </w:p>
          <w:p w14:paraId="02DE72D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rPr>
            </w:pPr>
            <w:r>
              <w:rPr>
                <w:rFonts w:hint="eastAsia" w:ascii="Times New Roman" w:hAnsi="Times New Roman" w:eastAsia="宋体"/>
                <w:color w:val="auto"/>
                <w:spacing w:val="0"/>
                <w:w w:val="100"/>
                <w:position w:val="0"/>
                <w:sz w:val="24"/>
                <w:szCs w:val="24"/>
                <w:highlight w:val="none"/>
              </w:rPr>
              <w:t>项目施工期废气主要包括</w:t>
            </w:r>
            <w:r>
              <w:rPr>
                <w:rFonts w:hint="eastAsia" w:ascii="Times New Roman" w:hAnsi="Times New Roman" w:eastAsia="宋体"/>
                <w:color w:val="auto"/>
                <w:spacing w:val="0"/>
                <w:w w:val="100"/>
                <w:position w:val="0"/>
                <w:sz w:val="24"/>
                <w:szCs w:val="24"/>
                <w:highlight w:val="none"/>
                <w:lang w:val="en-US" w:eastAsia="zh-CN"/>
              </w:rPr>
              <w:t>土石方开挖、</w:t>
            </w:r>
            <w:r>
              <w:rPr>
                <w:rFonts w:hint="eastAsia" w:ascii="Times New Roman" w:hAnsi="Times New Roman" w:eastAsia="宋体"/>
                <w:color w:val="auto"/>
                <w:spacing w:val="0"/>
                <w:w w:val="100"/>
                <w:position w:val="0"/>
                <w:sz w:val="24"/>
                <w:szCs w:val="24"/>
                <w:highlight w:val="none"/>
              </w:rPr>
              <w:t>建筑材料堆放以及运输车辆产生的扬尘；各种燃油动力机械和运输车辆产生的燃油废气；装修装饰工程中</w:t>
            </w:r>
            <w:r>
              <w:rPr>
                <w:rFonts w:hint="eastAsia" w:ascii="Times New Roman" w:hAnsi="Times New Roman" w:eastAsia="宋体"/>
                <w:color w:val="auto"/>
                <w:spacing w:val="0"/>
                <w:w w:val="100"/>
                <w:position w:val="0"/>
                <w:sz w:val="24"/>
                <w:szCs w:val="24"/>
                <w:highlight w:val="none"/>
                <w:lang w:val="en-US" w:eastAsia="zh-CN"/>
              </w:rPr>
              <w:t>石材切割</w:t>
            </w:r>
            <w:r>
              <w:rPr>
                <w:rFonts w:hint="eastAsia" w:ascii="Times New Roman" w:hAnsi="Times New Roman" w:eastAsia="宋体"/>
                <w:color w:val="auto"/>
                <w:spacing w:val="0"/>
                <w:w w:val="100"/>
                <w:position w:val="0"/>
                <w:sz w:val="24"/>
                <w:szCs w:val="24"/>
                <w:highlight w:val="none"/>
              </w:rPr>
              <w:t>等产生的</w:t>
            </w:r>
            <w:r>
              <w:rPr>
                <w:rFonts w:hint="eastAsia" w:ascii="Times New Roman" w:hAnsi="Times New Roman" w:eastAsia="宋体"/>
                <w:color w:val="auto"/>
                <w:spacing w:val="0"/>
                <w:w w:val="100"/>
                <w:position w:val="0"/>
                <w:sz w:val="24"/>
                <w:szCs w:val="24"/>
                <w:highlight w:val="none"/>
                <w:lang w:val="en-US" w:eastAsia="zh-CN"/>
              </w:rPr>
              <w:t>装修</w:t>
            </w:r>
            <w:r>
              <w:rPr>
                <w:rFonts w:hint="eastAsia" w:ascii="Times New Roman" w:hAnsi="Times New Roman" w:eastAsia="宋体"/>
                <w:color w:val="auto"/>
                <w:spacing w:val="0"/>
                <w:w w:val="100"/>
                <w:position w:val="0"/>
                <w:sz w:val="24"/>
                <w:szCs w:val="24"/>
                <w:highlight w:val="none"/>
              </w:rPr>
              <w:t>废气等。</w:t>
            </w:r>
          </w:p>
          <w:p w14:paraId="1490E155">
            <w:pPr>
              <w:keepNext w:val="0"/>
              <w:keepLines w:val="0"/>
              <w:pageBreakBefore w:val="0"/>
              <w:widowControl/>
              <w:numPr>
                <w:ilvl w:val="0"/>
                <w:numId w:val="18"/>
              </w:numPr>
              <w:kinsoku/>
              <w:wordWrap/>
              <w:overflowPunct/>
              <w:topLinePunct w:val="0"/>
              <w:autoSpaceDE w:val="0"/>
              <w:autoSpaceDN w:val="0"/>
              <w:bidi w:val="0"/>
              <w:adjustRightInd w:val="0"/>
              <w:snapToGrid w:val="0"/>
              <w:spacing w:line="360" w:lineRule="auto"/>
              <w:ind w:left="540" w:leftChars="0" w:firstLine="0" w:firstLineChars="0"/>
              <w:jc w:val="left"/>
              <w:textAlignment w:val="baseline"/>
              <w:rPr>
                <w:rFonts w:hint="eastAsia" w:ascii="Times New Roman" w:hAnsi="Times New Roman" w:eastAsia="宋体"/>
                <w:color w:val="auto"/>
                <w:spacing w:val="0"/>
                <w:w w:val="100"/>
                <w:position w:val="0"/>
                <w:sz w:val="24"/>
                <w:szCs w:val="24"/>
                <w:highlight w:val="none"/>
              </w:rPr>
            </w:pPr>
            <w:r>
              <w:rPr>
                <w:rFonts w:hint="eastAsia" w:ascii="Times New Roman" w:hAnsi="Times New Roman" w:eastAsia="宋体"/>
                <w:color w:val="auto"/>
                <w:spacing w:val="0"/>
                <w:w w:val="100"/>
                <w:position w:val="0"/>
                <w:sz w:val="24"/>
                <w:szCs w:val="24"/>
                <w:highlight w:val="none"/>
              </w:rPr>
              <w:t>扬尘污染环境影响分析</w:t>
            </w:r>
          </w:p>
          <w:p w14:paraId="194F13E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(1)施工扬尘</w:t>
            </w:r>
          </w:p>
          <w:p w14:paraId="2A710D8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施工期间，土石方开挖产生的扬尘以及土石方、建筑垃圾、建筑材料堆放产生的扬尘对周围大气环境的影响较为明显。由于施工扬尘污染属于无组织面源污染，源强较难估算，根据同类现场类比调查分析，扬尘的颗粒物粒径一般都超过 100</w:t>
            </w:r>
            <w:r>
              <w:rPr>
                <w:rFonts w:hint="default" w:ascii="Times New Roman" w:hAnsi="Times New Roman" w:eastAsia="宋体" w:cs="Times New Roman"/>
                <w:color w:val="auto"/>
                <w:spacing w:val="0"/>
                <w:w w:val="100"/>
                <w:position w:val="0"/>
                <w:sz w:val="24"/>
                <w:szCs w:val="24"/>
                <w:highlight w:val="none"/>
                <w:lang w:val="en-US" w:eastAsia="zh-CN"/>
              </w:rPr>
              <w:t>μ</w:t>
            </w:r>
            <w:r>
              <w:rPr>
                <w:rFonts w:hint="eastAsia" w:ascii="Times New Roman" w:hAnsi="Times New Roman" w:eastAsia="宋体"/>
                <w:color w:val="auto"/>
                <w:spacing w:val="0"/>
                <w:w w:val="100"/>
                <w:position w:val="0"/>
                <w:sz w:val="24"/>
                <w:szCs w:val="24"/>
                <w:highlight w:val="none"/>
                <w:lang w:val="en-US" w:eastAsia="zh-CN"/>
              </w:rPr>
              <w:t>m，易于在飞扬过程中沉降；其浓度可达30mg/m</w:t>
            </w:r>
            <w:r>
              <w:rPr>
                <w:rFonts w:hint="eastAsia" w:ascii="Times New Roman" w:hAnsi="Times New Roman" w:eastAsia="宋体"/>
                <w:color w:val="auto"/>
                <w:spacing w:val="0"/>
                <w:w w:val="100"/>
                <w:position w:val="0"/>
                <w:sz w:val="24"/>
                <w:szCs w:val="24"/>
                <w:highlight w:val="none"/>
                <w:vertAlign w:val="superscript"/>
                <w:lang w:val="en-US" w:eastAsia="zh-CN"/>
              </w:rPr>
              <w:t>3</w:t>
            </w:r>
            <w:r>
              <w:rPr>
                <w:rFonts w:hint="eastAsia" w:ascii="Times New Roman" w:hAnsi="Times New Roman" w:eastAsia="宋体"/>
                <w:color w:val="auto"/>
                <w:spacing w:val="0"/>
                <w:w w:val="100"/>
                <w:position w:val="0"/>
                <w:sz w:val="24"/>
                <w:szCs w:val="24"/>
                <w:highlight w:val="none"/>
                <w:lang w:val="en-US" w:eastAsia="zh-CN"/>
              </w:rPr>
              <w:t>以上，将超过《环境空气质量标准》(GB3095-2012)中的二级标准限值。</w:t>
            </w:r>
          </w:p>
          <w:p w14:paraId="2854AEE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为降低施工扬尘对周边环境的影响，施工单位应严格执行《青岛市防治城市扬尘污染管理规定》和《山东省扬尘污染防治管理办法》，并采取以下防尘措施：</w:t>
            </w:r>
          </w:p>
          <w:p w14:paraId="053C716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①建筑施工现场100%围蔽，裸露土方100%覆盖，工地路面100%硬地化，拆除工程100%洒水降尘，出工地车辆车轮车身100%冲净，暂不开发的场地100%绿化。</w:t>
            </w:r>
          </w:p>
          <w:p w14:paraId="36A10B5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②合理安排施工活动，尽量避免在同一时段出现多个扬尘产生点，同时禁止在大风天气(风速4级以上)进行易产生扬尘的施工作业。</w:t>
            </w:r>
          </w:p>
          <w:p w14:paraId="5F69FB5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③施工现场对外围有影响的方位设置围栏或围墙，缩小施工现场扬尘和尾气扩散范围。根据有关资料，当有围栏时，在同等条件下施工造成的影响距离粉尘可减少40%。</w:t>
            </w:r>
          </w:p>
          <w:p w14:paraId="0AEB08D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④装运土方时控制车内土方低于车厢挡板，减少途中洒落，对施工现场抛洒的砂石、水泥等物料应及时清扫，砂石堆场、施工道路应定时洒水抑尘。</w:t>
            </w:r>
          </w:p>
          <w:p w14:paraId="2CF753D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⑤本项目采用商品混凝土，不在现场进行混凝土搅拌，可减小对大气环境的影响。</w:t>
            </w:r>
          </w:p>
          <w:p w14:paraId="5EFF58D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 xml:space="preserve">⑥根据《青岛市重污染天气应急预案》要求，在重污染天气时按政府要求采取相关应急措施：Ⅲ级预警时，应急处置措施为禁止土石方作业、建筑拆除等可能产生大量扬尘的施工作业，对建筑、市政、园林绿化等施工工地的扬尘污染防治措施、车辆保洁设备等进行监督检查，施工工地、物料堆场清扫、洒水抑尘增加频次；Ⅱ级预警、Ⅰ级预警时，应急处置措施为停止所有建筑、道路、拆迁工地等露天部位的施工作业，停止所有水泥粉磨站、渣土堆场生产运行，停止易产生扬尘污染的物料港口码头、物料堆场、搅拌站作业、禁止散装建筑 材料、工程渣土、建筑垃圾运输。 </w:t>
            </w:r>
          </w:p>
          <w:p w14:paraId="46F29ED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施工时通过加强管理、切实落实以上防尘措施后，施工现场的场界粉尘浓度可满足《大气污染物综合排放标准》(GB16297-1996)中无组织排放监控浓度限值的要求，最大程度地降低施工扬尘对周围环境的影响。</w:t>
            </w:r>
          </w:p>
          <w:p w14:paraId="056CE47F">
            <w:pPr>
              <w:keepNext w:val="0"/>
              <w:keepLines w:val="0"/>
              <w:pageBreakBefore w:val="0"/>
              <w:widowControl/>
              <w:numPr>
                <w:ilvl w:val="0"/>
                <w:numId w:val="12"/>
              </w:numPr>
              <w:kinsoku/>
              <w:wordWrap/>
              <w:overflowPunct/>
              <w:topLinePunct w:val="0"/>
              <w:autoSpaceDE w:val="0"/>
              <w:autoSpaceDN w:val="0"/>
              <w:bidi w:val="0"/>
              <w:adjustRightInd w:val="0"/>
              <w:snapToGrid w:val="0"/>
              <w:spacing w:line="360" w:lineRule="auto"/>
              <w:ind w:left="845" w:leftChars="0" w:hanging="425" w:firstLineChars="0"/>
              <w:jc w:val="both"/>
              <w:textAlignment w:val="baseline"/>
              <w:rPr>
                <w:rFonts w:hint="eastAsia" w:ascii="Times New Roman" w:hAnsi="Times New Roman" w:eastAsia="宋体"/>
                <w:color w:val="auto"/>
                <w:spacing w:val="0"/>
                <w:w w:val="100"/>
                <w:position w:val="0"/>
                <w:sz w:val="24"/>
                <w:szCs w:val="24"/>
                <w:highlight w:val="none"/>
              </w:rPr>
            </w:pPr>
            <w:r>
              <w:rPr>
                <w:rFonts w:hint="eastAsia" w:ascii="Times New Roman" w:hAnsi="Times New Roman" w:eastAsia="宋体"/>
                <w:color w:val="auto"/>
                <w:spacing w:val="0"/>
                <w:w w:val="100"/>
                <w:position w:val="0"/>
                <w:sz w:val="24"/>
                <w:szCs w:val="24"/>
                <w:highlight w:val="none"/>
              </w:rPr>
              <w:t>施工道路车辆运输扬尘</w:t>
            </w:r>
            <w:r>
              <w:rPr>
                <w:rFonts w:hint="eastAsia" w:ascii="Times New Roman" w:hAnsi="Times New Roman" w:eastAsia="宋体"/>
                <w:color w:val="auto"/>
                <w:spacing w:val="0"/>
                <w:w w:val="100"/>
                <w:position w:val="0"/>
                <w:sz w:val="24"/>
                <w:szCs w:val="24"/>
                <w:highlight w:val="none"/>
                <w:lang w:eastAsia="zh-CN"/>
              </w:rPr>
              <w:t>、</w:t>
            </w:r>
            <w:r>
              <w:rPr>
                <w:rFonts w:hint="eastAsia" w:ascii="Times New Roman" w:hAnsi="Times New Roman" w:eastAsia="宋体"/>
                <w:color w:val="auto"/>
                <w:spacing w:val="0"/>
                <w:w w:val="100"/>
                <w:position w:val="0"/>
                <w:sz w:val="24"/>
                <w:szCs w:val="24"/>
                <w:highlight w:val="none"/>
              </w:rPr>
              <w:t>施工区扬尘</w:t>
            </w:r>
          </w:p>
          <w:p w14:paraId="0429954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olor w:val="auto"/>
                <w:spacing w:val="0"/>
                <w:w w:val="100"/>
                <w:position w:val="0"/>
                <w:sz w:val="24"/>
                <w:szCs w:val="24"/>
                <w:highlight w:val="none"/>
              </w:rPr>
            </w:pPr>
            <w:r>
              <w:rPr>
                <w:rFonts w:hint="eastAsia" w:ascii="Times New Roman" w:hAnsi="Times New Roman" w:eastAsia="宋体"/>
                <w:color w:val="auto"/>
                <w:spacing w:val="0"/>
                <w:w w:val="100"/>
                <w:position w:val="0"/>
                <w:sz w:val="24"/>
                <w:szCs w:val="24"/>
                <w:highlight w:val="none"/>
              </w:rPr>
              <w:t>据对施工现场的调查，运输车辆引起的道路扬尘影响最大、时间较长，其影响程度因施工场地内路面破坏、泥土裸露而加重。一般扬尘与汽车速度、汽车总量、道路表面积尘量成比例关系。类比同类项目，在洒水和不洒水的情况下施工道路扬尘颗粒物浓度如下表。</w:t>
            </w:r>
          </w:p>
          <w:p w14:paraId="71DDCDA2">
            <w:pPr>
              <w:pStyle w:val="21"/>
              <w:numPr>
                <w:ilvl w:val="0"/>
                <w:numId w:val="4"/>
              </w:numPr>
              <w:adjustRightInd w:val="0"/>
              <w:snapToGrid w:val="0"/>
              <w:spacing w:before="0" w:beforeAutospacing="0" w:after="0" w:afterAutospacing="0"/>
              <w:jc w:val="center"/>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施工工地TSP浓度监测结果</w:t>
            </w:r>
          </w:p>
          <w:tbl>
            <w:tblPr>
              <w:tblStyle w:val="24"/>
              <w:tblW w:w="849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89"/>
              <w:gridCol w:w="938"/>
              <w:gridCol w:w="1214"/>
              <w:gridCol w:w="1215"/>
              <w:gridCol w:w="1214"/>
              <w:gridCol w:w="1214"/>
              <w:gridCol w:w="1214"/>
            </w:tblGrid>
            <w:tr w14:paraId="1D19FB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3" w:hRule="atLeast"/>
                <w:jc w:val="center"/>
              </w:trPr>
              <w:tc>
                <w:tcPr>
                  <w:tcW w:w="2427" w:type="dxa"/>
                  <w:gridSpan w:val="2"/>
                  <w:tcBorders>
                    <w:tl2br w:val="nil"/>
                    <w:tr2bl w:val="nil"/>
                  </w:tcBorders>
                  <w:vAlign w:val="center"/>
                </w:tcPr>
                <w:p w14:paraId="327608D8">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vertAlign w:val="baseline"/>
                      <w:lang w:val="en-US" w:eastAsia="zh-CN"/>
                    </w:rPr>
                    <w:t>距离工边界距离</w:t>
                  </w:r>
                  <w:r>
                    <w:rPr>
                      <w:rFonts w:hint="eastAsia" w:ascii="Times New Roman" w:hAnsi="Times New Roman" w:eastAsia="宋体"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vertAlign w:val="baseline"/>
                      <w:lang w:val="en-US" w:eastAsia="zh-CN"/>
                    </w:rPr>
                    <w:t>m</w:t>
                  </w:r>
                  <w:r>
                    <w:rPr>
                      <w:rFonts w:hint="eastAsia" w:ascii="Times New Roman" w:hAnsi="Times New Roman" w:eastAsia="宋体" w:cs="Times New Roman"/>
                      <w:b w:val="0"/>
                      <w:bCs w:val="0"/>
                      <w:color w:val="auto"/>
                      <w:sz w:val="21"/>
                      <w:szCs w:val="21"/>
                      <w:highlight w:val="none"/>
                      <w:vertAlign w:val="baseline"/>
                      <w:lang w:val="en-US" w:eastAsia="zh-CN"/>
                    </w:rPr>
                    <w:t>)</w:t>
                  </w:r>
                </w:p>
              </w:tc>
              <w:tc>
                <w:tcPr>
                  <w:tcW w:w="1214" w:type="dxa"/>
                  <w:tcBorders>
                    <w:tl2br w:val="nil"/>
                    <w:tr2bl w:val="nil"/>
                  </w:tcBorders>
                  <w:vAlign w:val="center"/>
                </w:tcPr>
                <w:p w14:paraId="0800B7AA">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215" w:type="dxa"/>
                  <w:tcBorders>
                    <w:tl2br w:val="nil"/>
                    <w:tr2bl w:val="nil"/>
                  </w:tcBorders>
                  <w:vAlign w:val="center"/>
                </w:tcPr>
                <w:p w14:paraId="1D2EAB05">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20</w:t>
                  </w:r>
                </w:p>
              </w:tc>
              <w:tc>
                <w:tcPr>
                  <w:tcW w:w="1214" w:type="dxa"/>
                  <w:tcBorders>
                    <w:tl2br w:val="nil"/>
                    <w:tr2bl w:val="nil"/>
                  </w:tcBorders>
                  <w:vAlign w:val="center"/>
                </w:tcPr>
                <w:p w14:paraId="08B43AE7">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50</w:t>
                  </w:r>
                </w:p>
              </w:tc>
              <w:tc>
                <w:tcPr>
                  <w:tcW w:w="1214" w:type="dxa"/>
                  <w:tcBorders>
                    <w:tl2br w:val="nil"/>
                    <w:tr2bl w:val="nil"/>
                  </w:tcBorders>
                  <w:vAlign w:val="center"/>
                </w:tcPr>
                <w:p w14:paraId="40CB0F70">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100</w:t>
                  </w:r>
                </w:p>
              </w:tc>
              <w:tc>
                <w:tcPr>
                  <w:tcW w:w="1214" w:type="dxa"/>
                  <w:tcBorders>
                    <w:tl2br w:val="nil"/>
                    <w:tr2bl w:val="nil"/>
                  </w:tcBorders>
                  <w:vAlign w:val="center"/>
                </w:tcPr>
                <w:p w14:paraId="5612961B">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200</w:t>
                  </w:r>
                </w:p>
              </w:tc>
            </w:tr>
            <w:tr w14:paraId="480C33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3" w:hRule="atLeast"/>
                <w:jc w:val="center"/>
              </w:trPr>
              <w:tc>
                <w:tcPr>
                  <w:tcW w:w="1489" w:type="dxa"/>
                  <w:vMerge w:val="restart"/>
                  <w:tcBorders>
                    <w:tl2br w:val="nil"/>
                    <w:tr2bl w:val="nil"/>
                  </w:tcBorders>
                  <w:vAlign w:val="center"/>
                </w:tcPr>
                <w:p w14:paraId="7B88868B">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TSP小时浓度</w:t>
                  </w:r>
                </w:p>
                <w:p w14:paraId="70B04CBB">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w:t>
                  </w:r>
                  <w:r>
                    <w:rPr>
                      <w:rFonts w:hint="default" w:ascii="Times New Roman" w:hAnsi="Times New Roman" w:eastAsia="宋体" w:cs="Times New Roman"/>
                      <w:b w:val="0"/>
                      <w:bCs w:val="0"/>
                      <w:color w:val="auto"/>
                      <w:sz w:val="21"/>
                      <w:szCs w:val="21"/>
                      <w:highlight w:val="none"/>
                      <w:vertAlign w:val="baseli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eastAsia" w:ascii="Times New Roman" w:hAnsi="Times New Roman" w:eastAsia="宋体" w:cs="Times New Roman"/>
                      <w:b w:val="0"/>
                      <w:bCs w:val="0"/>
                      <w:color w:val="auto"/>
                      <w:sz w:val="21"/>
                      <w:szCs w:val="21"/>
                      <w:highlight w:val="none"/>
                      <w:vertAlign w:val="baseline"/>
                      <w:lang w:eastAsia="zh-CN"/>
                    </w:rPr>
                    <w:t>)</w:t>
                  </w:r>
                </w:p>
              </w:tc>
              <w:tc>
                <w:tcPr>
                  <w:tcW w:w="938" w:type="dxa"/>
                  <w:tcBorders>
                    <w:tl2br w:val="nil"/>
                    <w:tr2bl w:val="nil"/>
                  </w:tcBorders>
                  <w:vAlign w:val="center"/>
                </w:tcPr>
                <w:p w14:paraId="0AA5E259">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不洒水</w:t>
                  </w:r>
                </w:p>
              </w:tc>
              <w:tc>
                <w:tcPr>
                  <w:tcW w:w="1214" w:type="dxa"/>
                  <w:tcBorders>
                    <w:tl2br w:val="nil"/>
                    <w:tr2bl w:val="nil"/>
                  </w:tcBorders>
                  <w:vAlign w:val="center"/>
                </w:tcPr>
                <w:p w14:paraId="405BD6C8">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11.03</w:t>
                  </w:r>
                </w:p>
              </w:tc>
              <w:tc>
                <w:tcPr>
                  <w:tcW w:w="1215" w:type="dxa"/>
                  <w:tcBorders>
                    <w:tl2br w:val="nil"/>
                    <w:tr2bl w:val="nil"/>
                  </w:tcBorders>
                  <w:vAlign w:val="center"/>
                </w:tcPr>
                <w:p w14:paraId="4BE1DEBC">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2.89</w:t>
                  </w:r>
                </w:p>
              </w:tc>
              <w:tc>
                <w:tcPr>
                  <w:tcW w:w="1214" w:type="dxa"/>
                  <w:tcBorders>
                    <w:tl2br w:val="nil"/>
                    <w:tr2bl w:val="nil"/>
                  </w:tcBorders>
                  <w:vAlign w:val="center"/>
                </w:tcPr>
                <w:p w14:paraId="38EA718C">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1.15</w:t>
                  </w:r>
                </w:p>
              </w:tc>
              <w:tc>
                <w:tcPr>
                  <w:tcW w:w="1214" w:type="dxa"/>
                  <w:tcBorders>
                    <w:tl2br w:val="nil"/>
                    <w:tr2bl w:val="nil"/>
                  </w:tcBorders>
                  <w:vAlign w:val="center"/>
                </w:tcPr>
                <w:p w14:paraId="7475F1F7">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0.86</w:t>
                  </w:r>
                </w:p>
              </w:tc>
              <w:tc>
                <w:tcPr>
                  <w:tcW w:w="1214" w:type="dxa"/>
                  <w:tcBorders>
                    <w:tl2br w:val="nil"/>
                    <w:tr2bl w:val="nil"/>
                  </w:tcBorders>
                  <w:vAlign w:val="center"/>
                </w:tcPr>
                <w:p w14:paraId="794EF99E">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0.56</w:t>
                  </w:r>
                </w:p>
              </w:tc>
            </w:tr>
            <w:tr w14:paraId="3A1547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3" w:hRule="atLeast"/>
                <w:jc w:val="center"/>
              </w:trPr>
              <w:tc>
                <w:tcPr>
                  <w:tcW w:w="1489" w:type="dxa"/>
                  <w:vMerge w:val="continue"/>
                  <w:tcBorders>
                    <w:tl2br w:val="nil"/>
                    <w:tr2bl w:val="nil"/>
                  </w:tcBorders>
                  <w:vAlign w:val="center"/>
                </w:tcPr>
                <w:p w14:paraId="33607C59">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eastAsia="zh-CN"/>
                    </w:rPr>
                  </w:pPr>
                </w:p>
              </w:tc>
              <w:tc>
                <w:tcPr>
                  <w:tcW w:w="938" w:type="dxa"/>
                  <w:tcBorders>
                    <w:tl2br w:val="nil"/>
                    <w:tr2bl w:val="nil"/>
                  </w:tcBorders>
                  <w:vAlign w:val="center"/>
                </w:tcPr>
                <w:p w14:paraId="225DFD86">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洒水</w:t>
                  </w:r>
                </w:p>
              </w:tc>
              <w:tc>
                <w:tcPr>
                  <w:tcW w:w="1214" w:type="dxa"/>
                  <w:tcBorders>
                    <w:tl2br w:val="nil"/>
                    <w:tr2bl w:val="nil"/>
                  </w:tcBorders>
                  <w:vAlign w:val="center"/>
                </w:tcPr>
                <w:p w14:paraId="74378BC3">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2.11</w:t>
                  </w:r>
                </w:p>
              </w:tc>
              <w:tc>
                <w:tcPr>
                  <w:tcW w:w="1215" w:type="dxa"/>
                  <w:tcBorders>
                    <w:tl2br w:val="nil"/>
                    <w:tr2bl w:val="nil"/>
                  </w:tcBorders>
                  <w:vAlign w:val="center"/>
                </w:tcPr>
                <w:p w14:paraId="2A30CB58">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1.40</w:t>
                  </w:r>
                </w:p>
              </w:tc>
              <w:tc>
                <w:tcPr>
                  <w:tcW w:w="1214" w:type="dxa"/>
                  <w:tcBorders>
                    <w:tl2br w:val="nil"/>
                    <w:tr2bl w:val="nil"/>
                  </w:tcBorders>
                  <w:vAlign w:val="center"/>
                </w:tcPr>
                <w:p w14:paraId="599A3C75">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0.68</w:t>
                  </w:r>
                </w:p>
              </w:tc>
              <w:tc>
                <w:tcPr>
                  <w:tcW w:w="1214" w:type="dxa"/>
                  <w:tcBorders>
                    <w:tl2br w:val="nil"/>
                    <w:tr2bl w:val="nil"/>
                  </w:tcBorders>
                  <w:vAlign w:val="center"/>
                </w:tcPr>
                <w:p w14:paraId="6EDB68F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0.60</w:t>
                  </w:r>
                </w:p>
              </w:tc>
              <w:tc>
                <w:tcPr>
                  <w:tcW w:w="1214" w:type="dxa"/>
                  <w:tcBorders>
                    <w:tl2br w:val="nil"/>
                    <w:tr2bl w:val="nil"/>
                  </w:tcBorders>
                  <w:vAlign w:val="center"/>
                </w:tcPr>
                <w:p w14:paraId="48F56B23">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0.29</w:t>
                  </w:r>
                </w:p>
              </w:tc>
            </w:tr>
            <w:tr w14:paraId="058562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3" w:hRule="atLeast"/>
                <w:jc w:val="center"/>
              </w:trPr>
              <w:tc>
                <w:tcPr>
                  <w:tcW w:w="2427" w:type="dxa"/>
                  <w:gridSpan w:val="2"/>
                  <w:tcBorders>
                    <w:tl2br w:val="nil"/>
                    <w:tr2bl w:val="nil"/>
                  </w:tcBorders>
                  <w:vAlign w:val="center"/>
                </w:tcPr>
                <w:p w14:paraId="664D9C0A">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vertAlign w:val="baseline"/>
                      <w:lang w:val="en-US" w:eastAsia="zh-CN"/>
                    </w:rPr>
                    <w:t>降尘率</w:t>
                  </w:r>
                  <w:r>
                    <w:rPr>
                      <w:rFonts w:hint="eastAsia" w:ascii="Times New Roman" w:hAnsi="Times New Roman" w:eastAsia="宋体"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vertAlign w:val="baseline"/>
                      <w:lang w:val="en-US" w:eastAsia="zh-CN"/>
                    </w:rPr>
                    <w:t>％</w:t>
                  </w:r>
                  <w:r>
                    <w:rPr>
                      <w:rFonts w:hint="eastAsia" w:ascii="Times New Roman" w:hAnsi="Times New Roman" w:eastAsia="宋体" w:cs="Times New Roman"/>
                      <w:b w:val="0"/>
                      <w:bCs w:val="0"/>
                      <w:color w:val="auto"/>
                      <w:sz w:val="21"/>
                      <w:szCs w:val="21"/>
                      <w:highlight w:val="none"/>
                      <w:vertAlign w:val="baseline"/>
                      <w:lang w:val="en-US" w:eastAsia="zh-CN"/>
                    </w:rPr>
                    <w:t>)</w:t>
                  </w:r>
                </w:p>
              </w:tc>
              <w:tc>
                <w:tcPr>
                  <w:tcW w:w="1214" w:type="dxa"/>
                  <w:tcBorders>
                    <w:tl2br w:val="nil"/>
                    <w:tr2bl w:val="nil"/>
                  </w:tcBorders>
                  <w:vAlign w:val="center"/>
                </w:tcPr>
                <w:p w14:paraId="5F8C39FF">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81</w:t>
                  </w:r>
                </w:p>
              </w:tc>
              <w:tc>
                <w:tcPr>
                  <w:tcW w:w="1215" w:type="dxa"/>
                  <w:tcBorders>
                    <w:tl2br w:val="nil"/>
                    <w:tr2bl w:val="nil"/>
                  </w:tcBorders>
                  <w:vAlign w:val="center"/>
                </w:tcPr>
                <w:p w14:paraId="53F0161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52</w:t>
                  </w:r>
                </w:p>
              </w:tc>
              <w:tc>
                <w:tcPr>
                  <w:tcW w:w="1214" w:type="dxa"/>
                  <w:tcBorders>
                    <w:tl2br w:val="nil"/>
                    <w:tr2bl w:val="nil"/>
                  </w:tcBorders>
                  <w:vAlign w:val="center"/>
                </w:tcPr>
                <w:p w14:paraId="4C71EDC9">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41</w:t>
                  </w:r>
                </w:p>
              </w:tc>
              <w:tc>
                <w:tcPr>
                  <w:tcW w:w="1214" w:type="dxa"/>
                  <w:tcBorders>
                    <w:tl2br w:val="nil"/>
                    <w:tr2bl w:val="nil"/>
                  </w:tcBorders>
                  <w:vAlign w:val="center"/>
                </w:tcPr>
                <w:p w14:paraId="0AD28D5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w:t>
                  </w:r>
                </w:p>
              </w:tc>
              <w:tc>
                <w:tcPr>
                  <w:tcW w:w="1214" w:type="dxa"/>
                  <w:tcBorders>
                    <w:tl2br w:val="nil"/>
                    <w:tr2bl w:val="nil"/>
                  </w:tcBorders>
                  <w:vAlign w:val="center"/>
                </w:tcPr>
                <w:p w14:paraId="118C85ED">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48</w:t>
                  </w:r>
                </w:p>
              </w:tc>
            </w:tr>
          </w:tbl>
          <w:p w14:paraId="51B702C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由上表可见，适时对路面洒水，对减少空气的TSP含量非常有效。据估算，采用工地洒水和降低风速两种措施并规定在积尘路面减速行驶，清洗车轮和车体，用帆布覆盖易起扬尘的物料等，则工地扬尘可减少70%。按此估计，项目施工工地边界外100</w:t>
            </w:r>
            <w:r>
              <w:rPr>
                <w:rFonts w:hint="eastAsia" w:ascii="Times New Roman" w:hAnsi="Times New Roman" w:eastAsia="宋体" w:cs="宋体"/>
                <w:color w:val="auto"/>
                <w:sz w:val="24"/>
                <w:szCs w:val="24"/>
                <w:highlight w:val="none"/>
                <w:lang w:eastAsia="zh-CN"/>
              </w:rPr>
              <w:t>m</w:t>
            </w:r>
            <w:r>
              <w:rPr>
                <w:rFonts w:hint="eastAsia" w:ascii="Times New Roman" w:hAnsi="Times New Roman" w:eastAsia="宋体" w:cs="宋体"/>
                <w:color w:val="auto"/>
                <w:sz w:val="24"/>
                <w:szCs w:val="24"/>
                <w:highlight w:val="none"/>
              </w:rPr>
              <w:t>处TSP浓度可减少到0.45mg/m</w:t>
            </w:r>
            <w:r>
              <w:rPr>
                <w:rFonts w:hint="eastAsia" w:ascii="Times New Roman" w:hAnsi="Times New Roman" w:eastAsia="宋体" w:cs="宋体"/>
                <w:color w:val="auto"/>
                <w:sz w:val="24"/>
                <w:szCs w:val="24"/>
                <w:highlight w:val="none"/>
                <w:vertAlign w:val="superscript"/>
              </w:rPr>
              <w:t>3</w:t>
            </w:r>
            <w:r>
              <w:rPr>
                <w:rFonts w:hint="eastAsia" w:ascii="Times New Roman" w:hAnsi="Times New Roman" w:eastAsia="宋体" w:cs="宋体"/>
                <w:color w:val="auto"/>
                <w:sz w:val="24"/>
                <w:szCs w:val="24"/>
                <w:highlight w:val="none"/>
              </w:rPr>
              <w:t>，在250</w:t>
            </w:r>
            <w:r>
              <w:rPr>
                <w:rFonts w:hint="eastAsia" w:ascii="Times New Roman" w:hAnsi="Times New Roman" w:eastAsia="宋体" w:cs="宋体"/>
                <w:color w:val="auto"/>
                <w:sz w:val="24"/>
                <w:szCs w:val="24"/>
                <w:highlight w:val="none"/>
                <w:lang w:eastAsia="zh-CN"/>
              </w:rPr>
              <w:t>m</w:t>
            </w:r>
            <w:r>
              <w:rPr>
                <w:rFonts w:hint="eastAsia" w:ascii="Times New Roman" w:hAnsi="Times New Roman" w:eastAsia="宋体" w:cs="宋体"/>
                <w:color w:val="auto"/>
                <w:sz w:val="24"/>
                <w:szCs w:val="24"/>
                <w:highlight w:val="none"/>
              </w:rPr>
              <w:t>处约为0.30mg/m</w:t>
            </w:r>
            <w:r>
              <w:rPr>
                <w:rFonts w:hint="eastAsia" w:ascii="Times New Roman" w:hAnsi="Times New Roman" w:eastAsia="宋体" w:cs="宋体"/>
                <w:color w:val="auto"/>
                <w:sz w:val="24"/>
                <w:szCs w:val="24"/>
                <w:highlight w:val="none"/>
                <w:vertAlign w:val="superscript"/>
              </w:rPr>
              <w:t>3</w:t>
            </w:r>
            <w:r>
              <w:rPr>
                <w:rFonts w:hint="eastAsia" w:ascii="Times New Roman" w:hAnsi="Times New Roman" w:eastAsia="宋体" w:cs="宋体"/>
                <w:color w:val="auto"/>
                <w:sz w:val="24"/>
                <w:szCs w:val="24"/>
                <w:highlight w:val="none"/>
              </w:rPr>
              <w:t>，与TSP的24小时平均浓度值相当，可见适当的环保措施可以大大减小道路施工工地扬尘对环境空气的影响。</w:t>
            </w:r>
            <w:r>
              <w:rPr>
                <w:rFonts w:hint="eastAsia" w:ascii="Times New Roman" w:hAnsi="Times New Roman" w:eastAsia="宋体" w:cs="宋体"/>
                <w:color w:val="auto"/>
                <w:sz w:val="24"/>
                <w:szCs w:val="24"/>
                <w:highlight w:val="none"/>
                <w:lang w:val="en-US" w:eastAsia="zh-CN"/>
              </w:rPr>
              <w:t>并采取一下措施已减少扬尘产生：</w:t>
            </w:r>
          </w:p>
          <w:p w14:paraId="790DA4C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eastAsia="宋体"/>
                <w:color w:val="auto"/>
                <w:highlight w:val="none"/>
                <w:lang w:val="en-US" w:eastAsia="zh-CN"/>
              </w:rPr>
              <w:t>①</w:t>
            </w:r>
            <w:r>
              <w:rPr>
                <w:rFonts w:hint="eastAsia" w:ascii="Times New Roman" w:hAnsi="Times New Roman" w:eastAsia="宋体"/>
                <w:color w:val="auto"/>
                <w:spacing w:val="0"/>
                <w:w w:val="100"/>
                <w:position w:val="0"/>
                <w:sz w:val="24"/>
                <w:szCs w:val="24"/>
                <w:highlight w:val="none"/>
                <w:lang w:val="en-US" w:eastAsia="zh-CN"/>
              </w:rPr>
              <w:t>运输车辆和部分施工机械在怠速、减速和加速时产生的污染最为严重。故施工现场运输车辆和部分施工机械一方面应限速行驶，使之小于40km/h，以减少行驶过程中产生的道路扬尘；另一方面缩短怠速、减速和加速的时间，增加正常运行时间。</w:t>
            </w:r>
          </w:p>
          <w:p w14:paraId="62FF7E5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olor w:val="auto"/>
                <w:spacing w:val="0"/>
                <w:w w:val="100"/>
                <w:position w:val="0"/>
                <w:sz w:val="24"/>
                <w:szCs w:val="24"/>
                <w:highlight w:val="none"/>
                <w:lang w:val="en-US" w:eastAsia="zh-CN"/>
              </w:rPr>
            </w:pPr>
            <w:r>
              <w:rPr>
                <w:rFonts w:hint="eastAsia" w:ascii="Times New Roman" w:hAnsi="Times New Roman" w:eastAsia="宋体"/>
                <w:color w:val="auto"/>
                <w:spacing w:val="0"/>
                <w:w w:val="100"/>
                <w:position w:val="0"/>
                <w:sz w:val="24"/>
                <w:szCs w:val="24"/>
                <w:highlight w:val="none"/>
                <w:lang w:val="en-US" w:eastAsia="zh-CN"/>
              </w:rPr>
              <w:t>②建筑施工场地内道路和材料暂存区应按规定进行硬化，保持路面清洁，运输车辆驶出施工场地前，必须进行除泥除尘处理。运输车辆出场时，需经由“过水路段”冲洗干净后方能离场上路行驶。</w:t>
            </w:r>
          </w:p>
          <w:p w14:paraId="1EA940B9">
            <w:pPr>
              <w:keepNext w:val="0"/>
              <w:keepLines w:val="0"/>
              <w:pageBreakBefore w:val="0"/>
              <w:widowControl/>
              <w:numPr>
                <w:ilvl w:val="0"/>
                <w:numId w:val="18"/>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燃油</w:t>
            </w:r>
            <w:r>
              <w:rPr>
                <w:rFonts w:hint="eastAsia" w:ascii="Times New Roman" w:hAnsi="Times New Roman" w:eastAsia="宋体" w:cs="宋体"/>
                <w:color w:val="auto"/>
                <w:sz w:val="24"/>
                <w:szCs w:val="24"/>
                <w:highlight w:val="none"/>
                <w:lang w:val="en-US" w:eastAsia="zh-CN"/>
              </w:rPr>
              <w:t>机械</w:t>
            </w:r>
            <w:r>
              <w:rPr>
                <w:rFonts w:hint="eastAsia" w:ascii="Times New Roman" w:hAnsi="Times New Roman" w:eastAsia="宋体" w:cs="宋体"/>
                <w:color w:val="auto"/>
                <w:sz w:val="24"/>
                <w:szCs w:val="24"/>
                <w:highlight w:val="none"/>
              </w:rPr>
              <w:t>尾气环境影响分析</w:t>
            </w:r>
          </w:p>
          <w:p w14:paraId="43C77D7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施工运输车辆和施工机械一般以柴油为动力，使用过程会产生燃油尾气。燃油废气污染物主要为CO、NO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rPr>
              <w:t>、THC，产生量较小。项目施工时使用机械需符合《山东省非道路移动机械排气污染防治规定》、《非道路柴油移动机械污染物排放控制技术要求》</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HJ1014-2020</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，并使用合格的油品，少量燃油废气经扩散后不会对周围环境空气产生明显不良影响。</w:t>
            </w:r>
          </w:p>
          <w:p w14:paraId="349F1C31">
            <w:pPr>
              <w:keepNext w:val="0"/>
              <w:keepLines w:val="0"/>
              <w:pageBreakBefore w:val="0"/>
              <w:widowControl/>
              <w:numPr>
                <w:ilvl w:val="0"/>
                <w:numId w:val="18"/>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装修废气环境影响分析</w:t>
            </w:r>
          </w:p>
          <w:p w14:paraId="414C5F8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装修装饰工程中室外地面、墙面装饰、内部装修等废气主要来自装修中使用的胶、石材、地砖、木材等材料，装饰工程基本上在室内、界内分散进行，切割等过程在室内进行，污染源属于无组织的面源</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不会对周围环境产生明显影响。</w:t>
            </w:r>
          </w:p>
          <w:p w14:paraId="2F10EA9E">
            <w:pPr>
              <w:keepNext w:val="0"/>
              <w:keepLines w:val="0"/>
              <w:pageBreakBefore w:val="0"/>
              <w:widowControl/>
              <w:numPr>
                <w:ilvl w:val="0"/>
                <w:numId w:val="17"/>
              </w:numPr>
              <w:kinsoku/>
              <w:wordWrap/>
              <w:overflowPunct/>
              <w:topLinePunct w:val="0"/>
              <w:autoSpaceDE w:val="0"/>
              <w:autoSpaceDN w:val="0"/>
              <w:bidi w:val="0"/>
              <w:adjustRightInd w:val="0"/>
              <w:snapToGrid w:val="0"/>
              <w:spacing w:line="360" w:lineRule="auto"/>
              <w:ind w:left="148" w:leftChars="0" w:firstLine="482" w:firstLineChars="0"/>
              <w:jc w:val="left"/>
              <w:textAlignment w:val="baseline"/>
              <w:rPr>
                <w:rFonts w:hint="eastAsia" w:ascii="Times New Roman" w:hAnsi="Times New Roman" w:eastAsia="宋体"/>
                <w:b/>
                <w:bCs/>
                <w:color w:val="auto"/>
                <w:spacing w:val="0"/>
                <w:w w:val="100"/>
                <w:position w:val="0"/>
                <w:sz w:val="24"/>
                <w:szCs w:val="24"/>
                <w:highlight w:val="none"/>
              </w:rPr>
            </w:pPr>
            <w:r>
              <w:rPr>
                <w:rFonts w:hint="eastAsia" w:ascii="Times New Roman" w:hAnsi="Times New Roman" w:eastAsia="宋体"/>
                <w:b/>
                <w:bCs/>
                <w:color w:val="auto"/>
                <w:spacing w:val="0"/>
                <w:w w:val="100"/>
                <w:position w:val="0"/>
                <w:sz w:val="24"/>
                <w:szCs w:val="24"/>
                <w:highlight w:val="none"/>
              </w:rPr>
              <w:t>施工噪声</w:t>
            </w:r>
          </w:p>
          <w:p w14:paraId="6D34C70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施工期间噪声主要来源于施工机械和运输车辆。施工期噪声相对于营运期的影响虽然是短暂的，但施工过程中如果不加以重视，也会产生不良后果。施工机械噪声属无残留污染，其对周围声环境质量的影响随施工结束而消失。</w:t>
            </w:r>
          </w:p>
          <w:p w14:paraId="68E6EADB">
            <w:pPr>
              <w:keepNext w:val="0"/>
              <w:keepLines w:val="0"/>
              <w:pageBreakBefore w:val="0"/>
              <w:widowControl/>
              <w:numPr>
                <w:ilvl w:val="0"/>
                <w:numId w:val="19"/>
              </w:numPr>
              <w:kinsoku/>
              <w:wordWrap/>
              <w:overflowPunct/>
              <w:topLinePunct w:val="0"/>
              <w:autoSpaceDE w:val="0"/>
              <w:autoSpaceDN w:val="0"/>
              <w:bidi w:val="0"/>
              <w:adjustRightInd w:val="0"/>
              <w:snapToGrid w:val="0"/>
              <w:spacing w:line="360" w:lineRule="auto"/>
              <w:ind w:left="150" w:leftChars="0" w:firstLine="480" w:firstLineChars="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施工期主要机械噪声的影响分析</w:t>
            </w:r>
          </w:p>
          <w:p w14:paraId="53F1B23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由于项目施工期间使用的机械设备较多，噪声源强高，且施工机械位置具有不确定性，以下主要考虑各施工阶段中噪声较大的机械设备噪声随距离衰减的情况。</w:t>
            </w:r>
          </w:p>
          <w:p w14:paraId="7E12F9E6">
            <w:pPr>
              <w:keepNext w:val="0"/>
              <w:keepLines w:val="0"/>
              <w:pageBreakBefore w:val="0"/>
              <w:widowControl/>
              <w:numPr>
                <w:ilvl w:val="0"/>
                <w:numId w:val="2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预测模式</w:t>
            </w:r>
          </w:p>
          <w:p w14:paraId="758EEB7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项目施工机械产生的噪声可以近似作为点声源处理，</w:t>
            </w:r>
            <w:r>
              <w:rPr>
                <w:rFonts w:hint="eastAsia" w:ascii="Times New Roman" w:hAnsi="Times New Roman" w:eastAsia="宋体" w:cs="宋体"/>
                <w:color w:val="auto"/>
                <w:sz w:val="24"/>
                <w:szCs w:val="24"/>
                <w:highlight w:val="none"/>
                <w:lang w:val="zh-CN"/>
              </w:rPr>
              <w:t>根据《环境影响评价技术导则声环境》(HJ2.4-2021)</w:t>
            </w:r>
            <w:r>
              <w:rPr>
                <w:rFonts w:hint="eastAsia" w:ascii="Times New Roman" w:hAnsi="Times New Roman" w:eastAsia="宋体" w:cs="宋体"/>
                <w:color w:val="auto"/>
                <w:sz w:val="24"/>
                <w:szCs w:val="24"/>
                <w:highlight w:val="none"/>
              </w:rPr>
              <w:t>点声源随距离的衰减模式，可估算其施工期间离噪声源不同距离处的噪声值，点声源预测模式为：</w:t>
            </w:r>
          </w:p>
          <w:p w14:paraId="63E7415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20" w:firstLineChars="200"/>
              <w:jc w:val="center"/>
              <w:textAlignment w:val="baseline"/>
              <w:rPr>
                <w:rFonts w:hint="eastAsia" w:ascii="Times New Roman" w:hAnsi="Times New Roman" w:eastAsia="宋体" w:cs="宋体"/>
                <w:color w:val="auto"/>
                <w:sz w:val="24"/>
                <w:szCs w:val="24"/>
                <w:highlight w:val="none"/>
                <w:lang w:eastAsia="zh-CN"/>
              </w:rPr>
            </w:pPr>
            <w:r>
              <w:rPr>
                <w:color w:val="auto"/>
                <w:highlight w:val="none"/>
              </w:rPr>
              <w:drawing>
                <wp:inline distT="0" distB="0" distL="114300" distR="114300">
                  <wp:extent cx="1807210" cy="4324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1807210" cy="432435"/>
                          </a:xfrm>
                          <a:prstGeom prst="rect">
                            <a:avLst/>
                          </a:prstGeom>
                          <a:noFill/>
                          <a:ln>
                            <a:noFill/>
                          </a:ln>
                        </pic:spPr>
                      </pic:pic>
                    </a:graphicData>
                  </a:graphic>
                </wp:inline>
              </w:drawing>
            </w:r>
          </w:p>
          <w:p w14:paraId="3EA98E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式中</w:t>
            </w:r>
            <w:r>
              <w:rPr>
                <w:rFonts w:hint="eastAsia" w:ascii="Times New Roman" w:hAnsi="Times New Roman" w:eastAsia="宋体" w:cs="宋体"/>
                <w:color w:val="auto"/>
                <w:sz w:val="24"/>
                <w:szCs w:val="24"/>
                <w:highlight w:val="none"/>
                <w:lang w:eastAsia="zh-CN"/>
              </w:rPr>
              <w:t>：</w:t>
            </w:r>
            <w:r>
              <w:rPr>
                <w:rFonts w:hint="default" w:ascii="Times New Roman" w:hAnsi="Times New Roman" w:eastAsia="宋体" w:cs="Times New Roman"/>
                <w:i/>
                <w:iCs/>
                <w:snapToGrid w:val="0"/>
                <w:color w:val="auto"/>
                <w:kern w:val="0"/>
                <w:sz w:val="24"/>
                <w:szCs w:val="24"/>
                <w:highlight w:val="none"/>
                <w:lang w:val="en-US" w:eastAsia="zh-CN" w:bidi="ar"/>
              </w:rPr>
              <w:t>L</w:t>
            </w:r>
            <w:r>
              <w:rPr>
                <w:rFonts w:hint="default" w:ascii="Times New Roman" w:hAnsi="Times New Roman" w:eastAsia="宋体" w:cs="Times New Roman"/>
                <w:i/>
                <w:iCs/>
                <w:snapToGrid w:val="0"/>
                <w:color w:val="auto"/>
                <w:kern w:val="0"/>
                <w:sz w:val="15"/>
                <w:szCs w:val="15"/>
                <w:highlight w:val="none"/>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距施工噪声源</w:t>
            </w:r>
            <w:r>
              <w:rPr>
                <w:rFonts w:hint="default" w:ascii="Times New Roman" w:hAnsi="Times New Roman" w:eastAsia="宋体" w:cs="Times New Roman"/>
                <w:snapToGrid w:val="0"/>
                <w:color w:val="auto"/>
                <w:kern w:val="0"/>
                <w:sz w:val="24"/>
                <w:szCs w:val="24"/>
                <w:highlight w:val="none"/>
                <w:lang w:val="en-US" w:eastAsia="zh-CN" w:bidi="ar"/>
              </w:rPr>
              <w:t>R</w:t>
            </w:r>
            <w:r>
              <w:rPr>
                <w:rFonts w:hint="default" w:ascii="Times New Roman" w:hAnsi="Times New Roman" w:eastAsia="宋体" w:cs="Times New Roman"/>
                <w:snapToGrid w:val="0"/>
                <w:color w:val="auto"/>
                <w:kern w:val="0"/>
                <w:sz w:val="15"/>
                <w:szCs w:val="15"/>
                <w:highlight w:val="none"/>
                <w:lang w:val="en-US" w:eastAsia="zh-CN" w:bidi="ar"/>
              </w:rPr>
              <w:t>i</w:t>
            </w:r>
            <w:r>
              <w:rPr>
                <w:rFonts w:hint="eastAsia" w:ascii="宋体" w:hAnsi="宋体" w:eastAsia="宋体" w:cs="宋体"/>
                <w:snapToGrid w:val="0"/>
                <w:color w:val="auto"/>
                <w:kern w:val="0"/>
                <w:sz w:val="24"/>
                <w:szCs w:val="24"/>
                <w:highlight w:val="none"/>
                <w:lang w:val="en-US" w:eastAsia="zh-CN" w:bidi="ar"/>
              </w:rPr>
              <w:t>米处的噪声预测值，</w:t>
            </w:r>
            <w:r>
              <w:rPr>
                <w:rFonts w:hint="eastAsia" w:ascii="Times New Roman" w:hAnsi="Times New Roman" w:eastAsia="宋体" w:cs="宋体"/>
                <w:color w:val="auto"/>
                <w:sz w:val="24"/>
                <w:szCs w:val="24"/>
                <w:highlight w:val="none"/>
              </w:rPr>
              <w:t>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p>
          <w:p w14:paraId="411839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i/>
                <w:iCs/>
                <w:color w:val="auto"/>
                <w:sz w:val="24"/>
                <w:szCs w:val="24"/>
                <w:highlight w:val="none"/>
              </w:rPr>
              <w:t>L</w:t>
            </w:r>
            <w:r>
              <w:rPr>
                <w:rFonts w:hint="eastAsia" w:ascii="Times New Roman" w:hAnsi="Times New Roman" w:eastAsia="宋体" w:cs="宋体"/>
                <w:i/>
                <w:iCs/>
                <w:color w:val="auto"/>
                <w:sz w:val="24"/>
                <w:szCs w:val="24"/>
                <w:highlight w:val="none"/>
                <w:vertAlign w:val="subscript"/>
              </w:rPr>
              <w:t>0</w:t>
            </w:r>
            <w:r>
              <w:rPr>
                <w:rFonts w:hint="eastAsia" w:ascii="Times New Roman" w:hAnsi="Times New Roman" w:eastAsia="宋体" w:cs="宋体"/>
                <w:color w:val="auto"/>
                <w:sz w:val="24"/>
                <w:szCs w:val="24"/>
                <w:highlight w:val="none"/>
              </w:rPr>
              <w:t>—距施工噪声源R</w:t>
            </w:r>
            <w:r>
              <w:rPr>
                <w:rFonts w:hint="eastAsia" w:ascii="Times New Roman" w:hAnsi="Times New Roman" w:eastAsia="宋体" w:cs="宋体"/>
                <w:color w:val="auto"/>
                <w:sz w:val="24"/>
                <w:szCs w:val="24"/>
                <w:highlight w:val="none"/>
                <w:vertAlign w:val="subscript"/>
              </w:rPr>
              <w:t>0</w:t>
            </w:r>
            <w:r>
              <w:rPr>
                <w:rFonts w:hint="eastAsia" w:ascii="Times New Roman" w:hAnsi="Times New Roman" w:eastAsia="宋体" w:cs="宋体"/>
                <w:color w:val="auto"/>
                <w:sz w:val="24"/>
                <w:szCs w:val="24"/>
                <w:highlight w:val="none"/>
              </w:rPr>
              <w:t>米处的噪声预测值，</w:t>
            </w:r>
          </w:p>
          <w:p w14:paraId="780C650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i/>
                <w:iCs/>
                <w:color w:val="auto"/>
                <w:sz w:val="24"/>
                <w:szCs w:val="24"/>
                <w:highlight w:val="none"/>
                <w:lang w:val="en-US" w:eastAsia="zh-CN"/>
              </w:rPr>
              <w:t>R</w:t>
            </w:r>
            <w:r>
              <w:rPr>
                <w:rFonts w:hint="eastAsia" w:ascii="Times New Roman" w:hAnsi="Times New Roman" w:eastAsia="宋体" w:cs="宋体"/>
                <w:i/>
                <w:iCs/>
                <w:color w:val="auto"/>
                <w:sz w:val="24"/>
                <w:szCs w:val="24"/>
                <w:highlight w:val="none"/>
                <w:vertAlign w:val="subscript"/>
                <w:lang w:val="en-US" w:eastAsia="zh-CN"/>
              </w:rPr>
              <w:t>i</w:t>
            </w:r>
            <w:r>
              <w:rPr>
                <w:rFonts w:hint="eastAsia" w:ascii="Times New Roman" w:hAnsi="Times New Roman" w:eastAsia="宋体" w:cs="宋体"/>
                <w:color w:val="auto"/>
                <w:sz w:val="24"/>
                <w:szCs w:val="24"/>
                <w:highlight w:val="none"/>
              </w:rPr>
              <w:t>—预测点距声源的距离，m；</w:t>
            </w:r>
          </w:p>
          <w:p w14:paraId="428DFA0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i/>
                <w:iCs/>
                <w:color w:val="auto"/>
                <w:sz w:val="24"/>
                <w:szCs w:val="24"/>
                <w:highlight w:val="none"/>
                <w:lang w:val="en-US" w:eastAsia="zh-CN"/>
              </w:rPr>
              <w:t>R</w:t>
            </w:r>
            <w:r>
              <w:rPr>
                <w:rFonts w:hint="eastAsia" w:ascii="Times New Roman" w:hAnsi="Times New Roman" w:eastAsia="宋体" w:cs="宋体"/>
                <w:i/>
                <w:iCs/>
                <w:color w:val="auto"/>
                <w:sz w:val="24"/>
                <w:szCs w:val="24"/>
                <w:highlight w:val="none"/>
                <w:vertAlign w:val="subscript"/>
              </w:rPr>
              <w:t>0</w:t>
            </w:r>
            <w:r>
              <w:rPr>
                <w:rFonts w:hint="eastAsia" w:ascii="Times New Roman" w:hAnsi="Times New Roman" w:eastAsia="宋体" w:cs="宋体"/>
                <w:color w:val="auto"/>
                <w:sz w:val="24"/>
                <w:szCs w:val="24"/>
                <w:highlight w:val="none"/>
              </w:rPr>
              <w:t>—距声源的参照距离，m；</w:t>
            </w:r>
          </w:p>
          <w:p w14:paraId="41CF3BF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lang w:val="en-US" w:eastAsia="zh-CN"/>
              </w:rPr>
            </w:pPr>
            <w:r>
              <w:rPr>
                <w:rFonts w:hint="eastAsia" w:ascii="微软雅黑" w:hAnsi="微软雅黑" w:eastAsia="微软雅黑" w:cs="微软雅黑"/>
                <w:b w:val="0"/>
                <w:bCs w:val="0"/>
                <w:i/>
                <w:iCs/>
                <w:color w:val="auto"/>
                <w:sz w:val="24"/>
                <w:szCs w:val="24"/>
                <w:highlight w:val="none"/>
              </w:rPr>
              <w:t>∆</w:t>
            </w:r>
            <w:r>
              <w:rPr>
                <w:rFonts w:hint="eastAsia" w:ascii="Times New Roman" w:hAnsi="Times New Roman" w:eastAsia="宋体" w:cs="宋体"/>
                <w:b w:val="0"/>
                <w:bCs w:val="0"/>
                <w:i/>
                <w:iCs/>
                <w:color w:val="auto"/>
                <w:sz w:val="24"/>
                <w:szCs w:val="24"/>
                <w:highlight w:val="none"/>
                <w:lang w:val="en-US" w:eastAsia="zh-CN"/>
              </w:rPr>
              <w:t>L</w:t>
            </w:r>
            <w:r>
              <w:rPr>
                <w:rFonts w:hint="eastAsia" w:ascii="Times New Roman" w:hAnsi="Times New Roman" w:eastAsia="宋体" w:cs="宋体"/>
                <w:color w:val="auto"/>
                <w:sz w:val="24"/>
                <w:szCs w:val="24"/>
                <w:highlight w:val="none"/>
              </w:rPr>
              <w:t>—各种因素引起的衰减量</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包括声屏障、空气吸收等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p>
          <w:p w14:paraId="43F3451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对两个以上多个声源同时存在时，其预测点总声压级采用下面公式：</w:t>
            </w:r>
          </w:p>
          <w:p w14:paraId="03546F9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20" w:firstLineChars="200"/>
              <w:jc w:val="center"/>
              <w:textAlignment w:val="baseline"/>
              <w:rPr>
                <w:rFonts w:hint="eastAsia" w:ascii="Times New Roman" w:hAnsi="Times New Roman" w:eastAsia="宋体" w:cs="宋体"/>
                <w:color w:val="auto"/>
                <w:sz w:val="24"/>
                <w:szCs w:val="24"/>
                <w:highlight w:val="none"/>
              </w:rPr>
            </w:pPr>
            <w:r>
              <w:rPr>
                <w:color w:val="auto"/>
                <w:highlight w:val="none"/>
              </w:rPr>
              <w:drawing>
                <wp:inline distT="0" distB="0" distL="114300" distR="114300">
                  <wp:extent cx="2303780" cy="458470"/>
                  <wp:effectExtent l="0" t="0" r="127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tretch>
                            <a:fillRect/>
                          </a:stretch>
                        </pic:blipFill>
                        <pic:spPr>
                          <a:xfrm>
                            <a:off x="0" y="0"/>
                            <a:ext cx="2303780" cy="458470"/>
                          </a:xfrm>
                          <a:prstGeom prst="rect">
                            <a:avLst/>
                          </a:prstGeom>
                          <a:noFill/>
                          <a:ln>
                            <a:noFill/>
                          </a:ln>
                        </pic:spPr>
                      </pic:pic>
                    </a:graphicData>
                  </a:graphic>
                </wp:inline>
              </w:drawing>
            </w:r>
          </w:p>
          <w:p w14:paraId="091DA43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式中</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Leq—预测点</w:t>
            </w:r>
            <w:r>
              <w:rPr>
                <w:rFonts w:hint="eastAsia" w:ascii="Times New Roman" w:hAnsi="Times New Roman" w:eastAsia="宋体" w:cs="宋体"/>
                <w:color w:val="auto"/>
                <w:sz w:val="24"/>
                <w:szCs w:val="24"/>
                <w:highlight w:val="none"/>
                <w:lang w:val="en-US" w:eastAsia="zh-CN"/>
              </w:rPr>
              <w:t>的总</w:t>
            </w:r>
            <w:r>
              <w:rPr>
                <w:rFonts w:hint="eastAsia" w:ascii="Times New Roman" w:hAnsi="Times New Roman" w:eastAsia="宋体" w:cs="宋体"/>
                <w:color w:val="auto"/>
                <w:sz w:val="24"/>
                <w:szCs w:val="24"/>
                <w:highlight w:val="none"/>
              </w:rPr>
              <w:t>等效声级，dB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p>
          <w:p w14:paraId="734708A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L</w:t>
            </w:r>
            <w:r>
              <w:rPr>
                <w:rFonts w:hint="default" w:ascii="Times New Roman" w:hAnsi="Times New Roman" w:eastAsia="宋体" w:cs="宋体"/>
                <w:color w:val="auto"/>
                <w:sz w:val="24"/>
                <w:szCs w:val="24"/>
                <w:highlight w:val="none"/>
                <w:vertAlign w:val="subscript"/>
                <w:lang w:val="en-US" w:eastAsia="zh-CN"/>
              </w:rPr>
              <w:t>i</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第</w:t>
            </w:r>
            <w:r>
              <w:rPr>
                <w:rFonts w:hint="default" w:ascii="Times New Roman" w:hAnsi="Times New Roman" w:eastAsia="宋体" w:cs="宋体"/>
                <w:color w:val="auto"/>
                <w:sz w:val="24"/>
                <w:szCs w:val="24"/>
                <w:highlight w:val="none"/>
                <w:lang w:val="en-US" w:eastAsia="zh-CN"/>
              </w:rPr>
              <w:t>i</w:t>
            </w:r>
            <w:r>
              <w:rPr>
                <w:rFonts w:hint="eastAsia" w:ascii="Times New Roman" w:hAnsi="Times New Roman" w:eastAsia="宋体" w:cs="宋体"/>
                <w:color w:val="auto"/>
                <w:sz w:val="24"/>
                <w:szCs w:val="24"/>
                <w:highlight w:val="none"/>
                <w:lang w:val="en-US" w:eastAsia="zh-CN"/>
              </w:rPr>
              <w:t>个声源对预测点的声级影响，</w:t>
            </w:r>
            <w:r>
              <w:rPr>
                <w:rFonts w:hint="eastAsia" w:ascii="Times New Roman" w:hAnsi="Times New Roman" w:eastAsia="宋体" w:cs="宋体"/>
                <w:color w:val="auto"/>
                <w:sz w:val="24"/>
                <w:szCs w:val="24"/>
                <w:highlight w:val="none"/>
              </w:rPr>
              <w:t>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p>
          <w:p w14:paraId="185A719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利用模式，可模拟预测不采取任何噪声污染防治措施情况下施工期间主要噪声源随距离的衰减变化情况。项目施工期噪声设备影响预测结果见下表。</w:t>
            </w:r>
          </w:p>
          <w:p w14:paraId="1A29F558">
            <w:pPr>
              <w:pStyle w:val="21"/>
              <w:numPr>
                <w:ilvl w:val="0"/>
                <w:numId w:val="4"/>
              </w:numPr>
              <w:adjustRightInd w:val="0"/>
              <w:snapToGrid w:val="0"/>
              <w:spacing w:before="0" w:beforeAutospacing="0" w:after="0" w:afterAutospacing="0"/>
              <w:jc w:val="center"/>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 xml:space="preserve">  施工噪声随距离衰减变化情况    </w:t>
            </w:r>
            <w:r>
              <w:rPr>
                <w:rFonts w:hint="eastAsia" w:ascii="Times New Roman" w:hAnsi="Times New Roman" w:eastAsia="宋体" w:cs="Times New Roman"/>
                <w:b/>
                <w:bCs/>
                <w:color w:val="auto"/>
                <w:sz w:val="22"/>
                <w:szCs w:val="20"/>
                <w:highlight w:val="none"/>
                <w:lang w:val="en-US" w:eastAsia="zh-CN"/>
              </w:rPr>
              <w:t>单位：</w:t>
            </w:r>
            <w:r>
              <w:rPr>
                <w:rFonts w:hint="default" w:ascii="Times New Roman" w:hAnsi="Times New Roman" w:eastAsia="宋体" w:cs="Times New Roman"/>
                <w:b/>
                <w:bCs/>
                <w:color w:val="auto"/>
                <w:sz w:val="22"/>
                <w:szCs w:val="20"/>
                <w:highlight w:val="none"/>
                <w:lang w:val="en-US" w:eastAsia="zh-CN"/>
              </w:rPr>
              <w:t>dB</w:t>
            </w:r>
            <w:r>
              <w:rPr>
                <w:rFonts w:hint="eastAsia" w:ascii="Times New Roman" w:hAnsi="Times New Roman" w:eastAsia="宋体" w:cs="Times New Roman"/>
                <w:b/>
                <w:bCs/>
                <w:color w:val="auto"/>
                <w:sz w:val="22"/>
                <w:szCs w:val="20"/>
                <w:highlight w:val="none"/>
                <w:lang w:val="en-US" w:eastAsia="zh-CN"/>
              </w:rPr>
              <w:t>(</w:t>
            </w:r>
            <w:r>
              <w:rPr>
                <w:rFonts w:hint="default" w:ascii="Times New Roman" w:hAnsi="Times New Roman" w:eastAsia="宋体" w:cs="Times New Roman"/>
                <w:b/>
                <w:bCs/>
                <w:color w:val="auto"/>
                <w:sz w:val="22"/>
                <w:szCs w:val="20"/>
                <w:highlight w:val="none"/>
                <w:lang w:val="en-US" w:eastAsia="zh-CN"/>
              </w:rPr>
              <w:t>A</w:t>
            </w:r>
            <w:r>
              <w:rPr>
                <w:rFonts w:hint="eastAsia" w:ascii="Times New Roman" w:hAnsi="Times New Roman" w:eastAsia="宋体" w:cs="Times New Roman"/>
                <w:b/>
                <w:bCs/>
                <w:color w:val="auto"/>
                <w:sz w:val="22"/>
                <w:szCs w:val="20"/>
                <w:highlight w:val="none"/>
                <w:lang w:val="en-US" w:eastAsia="zh-CN"/>
              </w:rPr>
              <w:t>)</w:t>
            </w:r>
          </w:p>
          <w:tbl>
            <w:tblPr>
              <w:tblStyle w:val="24"/>
              <w:tblW w:w="84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89"/>
              <w:gridCol w:w="729"/>
              <w:gridCol w:w="914"/>
              <w:gridCol w:w="594"/>
              <w:gridCol w:w="594"/>
              <w:gridCol w:w="594"/>
              <w:gridCol w:w="594"/>
              <w:gridCol w:w="594"/>
              <w:gridCol w:w="594"/>
              <w:gridCol w:w="594"/>
              <w:gridCol w:w="594"/>
              <w:gridCol w:w="594"/>
            </w:tblGrid>
            <w:tr w14:paraId="4F7D37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restart"/>
                  <w:tcBorders>
                    <w:tl2br w:val="nil"/>
                    <w:tr2bl w:val="nil"/>
                  </w:tcBorders>
                  <w:vAlign w:val="center"/>
                </w:tcPr>
                <w:p w14:paraId="07F97F6E">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阶段</w:t>
                  </w:r>
                </w:p>
              </w:tc>
              <w:tc>
                <w:tcPr>
                  <w:tcW w:w="989" w:type="dxa"/>
                  <w:vMerge w:val="restart"/>
                  <w:tcBorders>
                    <w:tl2br w:val="nil"/>
                    <w:tr2bl w:val="nil"/>
                  </w:tcBorders>
                  <w:vAlign w:val="center"/>
                </w:tcPr>
                <w:p w14:paraId="188BA1F1">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噪声源</w:t>
                  </w:r>
                </w:p>
              </w:tc>
              <w:tc>
                <w:tcPr>
                  <w:tcW w:w="729" w:type="dxa"/>
                  <w:vMerge w:val="restart"/>
                  <w:tcBorders>
                    <w:tl2br w:val="nil"/>
                    <w:tr2bl w:val="nil"/>
                  </w:tcBorders>
                  <w:vAlign w:val="center"/>
                </w:tcPr>
                <w:p w14:paraId="7531DB48">
                  <w:pPr>
                    <w:keepNext w:val="0"/>
                    <w:keepLines w:val="0"/>
                    <w:pageBreakBefore w:val="0"/>
                    <w:widowControl w:val="0"/>
                    <w:wordWrap/>
                    <w:overflowPunct/>
                    <w:topLinePunct w:val="0"/>
                    <w:autoSpaceDE w:val="0"/>
                    <w:autoSpaceDN w:val="0"/>
                    <w:bidi w:val="0"/>
                    <w:adjustRightInd/>
                    <w:snapToGrid/>
                    <w:spacing w:line="240" w:lineRule="auto"/>
                    <w:ind w:left="0" w:right="0" w:right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测距</w:t>
                  </w:r>
                  <w:r>
                    <w:rPr>
                      <w:rFonts w:hint="eastAsia" w:ascii="Times New Roman" w:hAnsi="Times New Roman" w:eastAsia="宋体" w:cs="宋体"/>
                      <w:i w:val="0"/>
                      <w:iCs w:val="0"/>
                      <w:color w:val="auto"/>
                      <w:sz w:val="21"/>
                      <w:szCs w:val="21"/>
                      <w:highlight w:val="none"/>
                      <w:lang w:val="en-US" w:eastAsia="zh-CN"/>
                    </w:rPr>
                    <w:t>R</w:t>
                  </w:r>
                  <w:r>
                    <w:rPr>
                      <w:rFonts w:hint="eastAsia" w:ascii="Times New Roman" w:hAnsi="Times New Roman" w:eastAsia="宋体" w:cs="宋体"/>
                      <w:i w:val="0"/>
                      <w:iCs w:val="0"/>
                      <w:color w:val="auto"/>
                      <w:sz w:val="21"/>
                      <w:szCs w:val="21"/>
                      <w:highlight w:val="none"/>
                      <w:vertAlign w:val="subscript"/>
                    </w:rPr>
                    <w:t>0</w:t>
                  </w:r>
                  <w:r>
                    <w:rPr>
                      <w:rFonts w:hint="eastAsia" w:ascii="Times New Roman" w:hAnsi="Times New Roman" w:eastAsia="宋体" w:cs="宋体"/>
                      <w:b w:val="0"/>
                      <w:bCs w:val="0"/>
                      <w:color w:val="auto"/>
                      <w:sz w:val="21"/>
                      <w:szCs w:val="21"/>
                      <w:highlight w:val="none"/>
                      <w:vertAlign w:val="baseline"/>
                      <w:lang w:val="en-US" w:eastAsia="zh-CN"/>
                    </w:rPr>
                    <w:t>(m)</w:t>
                  </w:r>
                </w:p>
              </w:tc>
              <w:tc>
                <w:tcPr>
                  <w:tcW w:w="914" w:type="dxa"/>
                  <w:vMerge w:val="restart"/>
                  <w:tcBorders>
                    <w:tl2br w:val="nil"/>
                    <w:tr2bl w:val="nil"/>
                  </w:tcBorders>
                  <w:vAlign w:val="center"/>
                </w:tcPr>
                <w:p w14:paraId="6C9A3188">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最大噪声级(dB)</w:t>
                  </w:r>
                </w:p>
              </w:tc>
              <w:tc>
                <w:tcPr>
                  <w:tcW w:w="5346" w:type="dxa"/>
                  <w:gridSpan w:val="9"/>
                  <w:tcBorders>
                    <w:tl2br w:val="nil"/>
                    <w:tr2bl w:val="nil"/>
                  </w:tcBorders>
                  <w:vAlign w:val="center"/>
                </w:tcPr>
                <w:p w14:paraId="4A0E93FF">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距离(m)</w:t>
                  </w:r>
                </w:p>
              </w:tc>
            </w:tr>
            <w:tr w14:paraId="387A4E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6A4195A0">
                  <w:pPr>
                    <w:keepNext w:val="0"/>
                    <w:keepLines w:val="0"/>
                    <w:pageBreakBefore w:val="0"/>
                    <w:widowControl/>
                    <w:kinsoku/>
                    <w:wordWrap/>
                    <w:overflowPunct/>
                    <w:topLinePunct w:val="0"/>
                    <w:autoSpaceDE w:val="0"/>
                    <w:autoSpaceDN w:val="0"/>
                    <w:bidi w:val="0"/>
                    <w:adjustRightInd/>
                    <w:snapToGrid/>
                    <w:spacing w:line="240" w:lineRule="auto"/>
                    <w:ind w:left="0" w:right="0"/>
                    <w:jc w:val="center"/>
                    <w:textAlignment w:val="baseline"/>
                    <w:rPr>
                      <w:b w:val="0"/>
                      <w:bCs w:val="0"/>
                      <w:color w:val="auto"/>
                      <w:sz w:val="21"/>
                      <w:szCs w:val="21"/>
                      <w:highlight w:val="none"/>
                    </w:rPr>
                  </w:pPr>
                </w:p>
              </w:tc>
              <w:tc>
                <w:tcPr>
                  <w:tcW w:w="989" w:type="dxa"/>
                  <w:vMerge w:val="continue"/>
                  <w:tcBorders>
                    <w:tl2br w:val="nil"/>
                    <w:tr2bl w:val="nil"/>
                  </w:tcBorders>
                  <w:vAlign w:val="center"/>
                </w:tcPr>
                <w:p w14:paraId="7D8EA8B1">
                  <w:pPr>
                    <w:keepNext w:val="0"/>
                    <w:keepLines w:val="0"/>
                    <w:pageBreakBefore w:val="0"/>
                    <w:widowControl/>
                    <w:kinsoku/>
                    <w:wordWrap/>
                    <w:overflowPunct/>
                    <w:topLinePunct w:val="0"/>
                    <w:autoSpaceDE w:val="0"/>
                    <w:autoSpaceDN w:val="0"/>
                    <w:bidi w:val="0"/>
                    <w:adjustRightInd/>
                    <w:snapToGrid/>
                    <w:spacing w:line="240" w:lineRule="auto"/>
                    <w:ind w:left="0" w:right="0"/>
                    <w:jc w:val="center"/>
                    <w:textAlignment w:val="baseline"/>
                    <w:rPr>
                      <w:b w:val="0"/>
                      <w:bCs w:val="0"/>
                      <w:color w:val="auto"/>
                      <w:sz w:val="21"/>
                      <w:szCs w:val="21"/>
                      <w:highlight w:val="none"/>
                    </w:rPr>
                  </w:pPr>
                </w:p>
              </w:tc>
              <w:tc>
                <w:tcPr>
                  <w:tcW w:w="729" w:type="dxa"/>
                  <w:vMerge w:val="continue"/>
                  <w:tcBorders>
                    <w:tl2br w:val="nil"/>
                    <w:tr2bl w:val="nil"/>
                  </w:tcBorders>
                  <w:vAlign w:val="center"/>
                </w:tcPr>
                <w:p w14:paraId="7557744E">
                  <w:pPr>
                    <w:keepNext w:val="0"/>
                    <w:keepLines w:val="0"/>
                    <w:pageBreakBefore w:val="0"/>
                    <w:widowControl/>
                    <w:kinsoku/>
                    <w:wordWrap/>
                    <w:overflowPunct/>
                    <w:topLinePunct w:val="0"/>
                    <w:autoSpaceDE w:val="0"/>
                    <w:autoSpaceDN w:val="0"/>
                    <w:bidi w:val="0"/>
                    <w:adjustRightInd/>
                    <w:snapToGrid/>
                    <w:spacing w:line="240" w:lineRule="auto"/>
                    <w:ind w:left="0" w:right="0"/>
                    <w:jc w:val="center"/>
                    <w:textAlignment w:val="baseline"/>
                    <w:rPr>
                      <w:b w:val="0"/>
                      <w:bCs w:val="0"/>
                      <w:color w:val="auto"/>
                      <w:sz w:val="21"/>
                      <w:szCs w:val="21"/>
                      <w:highlight w:val="none"/>
                    </w:rPr>
                  </w:pPr>
                </w:p>
              </w:tc>
              <w:tc>
                <w:tcPr>
                  <w:tcW w:w="914" w:type="dxa"/>
                  <w:vMerge w:val="continue"/>
                  <w:tcBorders>
                    <w:tl2br w:val="nil"/>
                    <w:tr2bl w:val="nil"/>
                  </w:tcBorders>
                  <w:vAlign w:val="center"/>
                </w:tcPr>
                <w:p w14:paraId="2CCFD37F">
                  <w:pPr>
                    <w:keepNext w:val="0"/>
                    <w:keepLines w:val="0"/>
                    <w:pageBreakBefore w:val="0"/>
                    <w:widowControl/>
                    <w:kinsoku/>
                    <w:wordWrap/>
                    <w:overflowPunct/>
                    <w:topLinePunct w:val="0"/>
                    <w:autoSpaceDE w:val="0"/>
                    <w:autoSpaceDN w:val="0"/>
                    <w:bidi w:val="0"/>
                    <w:adjustRightInd/>
                    <w:snapToGrid/>
                    <w:spacing w:line="240" w:lineRule="auto"/>
                    <w:ind w:left="0" w:right="0"/>
                    <w:jc w:val="center"/>
                    <w:textAlignment w:val="baseline"/>
                    <w:rPr>
                      <w:b w:val="0"/>
                      <w:bCs w:val="0"/>
                      <w:color w:val="auto"/>
                      <w:sz w:val="21"/>
                      <w:szCs w:val="21"/>
                      <w:highlight w:val="none"/>
                    </w:rPr>
                  </w:pPr>
                </w:p>
              </w:tc>
              <w:tc>
                <w:tcPr>
                  <w:tcW w:w="594" w:type="dxa"/>
                  <w:tcBorders>
                    <w:tl2br w:val="nil"/>
                    <w:tr2bl w:val="nil"/>
                  </w:tcBorders>
                  <w:vAlign w:val="center"/>
                </w:tcPr>
                <w:p w14:paraId="31FA88DC">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10</w:t>
                  </w:r>
                </w:p>
              </w:tc>
              <w:tc>
                <w:tcPr>
                  <w:tcW w:w="594" w:type="dxa"/>
                  <w:tcBorders>
                    <w:tl2br w:val="nil"/>
                    <w:tr2bl w:val="nil"/>
                  </w:tcBorders>
                  <w:vAlign w:val="center"/>
                </w:tcPr>
                <w:p w14:paraId="63682981">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20</w:t>
                  </w:r>
                </w:p>
              </w:tc>
              <w:tc>
                <w:tcPr>
                  <w:tcW w:w="594" w:type="dxa"/>
                  <w:tcBorders>
                    <w:tl2br w:val="nil"/>
                    <w:tr2bl w:val="nil"/>
                  </w:tcBorders>
                  <w:vAlign w:val="center"/>
                </w:tcPr>
                <w:p w14:paraId="7081F595">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30</w:t>
                  </w:r>
                </w:p>
              </w:tc>
              <w:tc>
                <w:tcPr>
                  <w:tcW w:w="594" w:type="dxa"/>
                  <w:tcBorders>
                    <w:tl2br w:val="nil"/>
                    <w:tr2bl w:val="nil"/>
                  </w:tcBorders>
                  <w:vAlign w:val="center"/>
                </w:tcPr>
                <w:p w14:paraId="0897992A">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40</w:t>
                  </w:r>
                </w:p>
              </w:tc>
              <w:tc>
                <w:tcPr>
                  <w:tcW w:w="594" w:type="dxa"/>
                  <w:tcBorders>
                    <w:tl2br w:val="nil"/>
                    <w:tr2bl w:val="nil"/>
                  </w:tcBorders>
                  <w:vAlign w:val="center"/>
                </w:tcPr>
                <w:p w14:paraId="4A1F1BF3">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w:t>
                  </w:r>
                </w:p>
              </w:tc>
              <w:tc>
                <w:tcPr>
                  <w:tcW w:w="594" w:type="dxa"/>
                  <w:tcBorders>
                    <w:tl2br w:val="nil"/>
                    <w:tr2bl w:val="nil"/>
                  </w:tcBorders>
                  <w:vAlign w:val="center"/>
                </w:tcPr>
                <w:p w14:paraId="7A9AD14A">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60</w:t>
                  </w:r>
                </w:p>
              </w:tc>
              <w:tc>
                <w:tcPr>
                  <w:tcW w:w="594" w:type="dxa"/>
                  <w:tcBorders>
                    <w:tl2br w:val="nil"/>
                    <w:tr2bl w:val="nil"/>
                  </w:tcBorders>
                  <w:vAlign w:val="center"/>
                </w:tcPr>
                <w:p w14:paraId="5605620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70</w:t>
                  </w:r>
                </w:p>
              </w:tc>
              <w:tc>
                <w:tcPr>
                  <w:tcW w:w="594" w:type="dxa"/>
                  <w:tcBorders>
                    <w:tl2br w:val="nil"/>
                    <w:tr2bl w:val="nil"/>
                  </w:tcBorders>
                  <w:vAlign w:val="center"/>
                </w:tcPr>
                <w:p w14:paraId="24EAC523">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120</w:t>
                  </w:r>
                </w:p>
              </w:tc>
              <w:tc>
                <w:tcPr>
                  <w:tcW w:w="594" w:type="dxa"/>
                  <w:tcBorders>
                    <w:tl2br w:val="nil"/>
                    <w:tr2bl w:val="nil"/>
                  </w:tcBorders>
                  <w:vAlign w:val="center"/>
                </w:tcPr>
                <w:p w14:paraId="466E0DAE">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150</w:t>
                  </w:r>
                </w:p>
              </w:tc>
            </w:tr>
            <w:tr w14:paraId="3C5670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restart"/>
                  <w:tcBorders>
                    <w:tl2br w:val="nil"/>
                    <w:tr2bl w:val="nil"/>
                  </w:tcBorders>
                  <w:vAlign w:val="center"/>
                </w:tcPr>
                <w:p w14:paraId="442F6CE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土石方工程</w:t>
                  </w:r>
                </w:p>
              </w:tc>
              <w:tc>
                <w:tcPr>
                  <w:tcW w:w="989" w:type="dxa"/>
                  <w:tcBorders>
                    <w:tl2br w:val="nil"/>
                    <w:tr2bl w:val="nil"/>
                  </w:tcBorders>
                  <w:vAlign w:val="center"/>
                </w:tcPr>
                <w:p w14:paraId="6BC040D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挖掘机</w:t>
                  </w:r>
                </w:p>
              </w:tc>
              <w:tc>
                <w:tcPr>
                  <w:tcW w:w="729" w:type="dxa"/>
                  <w:tcBorders>
                    <w:tl2br w:val="nil"/>
                    <w:tr2bl w:val="nil"/>
                  </w:tcBorders>
                  <w:vAlign w:val="center"/>
                </w:tcPr>
                <w:p w14:paraId="0B2A97F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3"/>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11E4383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3"/>
                      <w:sz w:val="21"/>
                      <w:szCs w:val="21"/>
                      <w:highlight w:val="none"/>
                    </w:rPr>
                    <w:t>79</w:t>
                  </w:r>
                </w:p>
              </w:tc>
              <w:tc>
                <w:tcPr>
                  <w:tcW w:w="594" w:type="dxa"/>
                  <w:tcBorders>
                    <w:tl2br w:val="nil"/>
                    <w:tr2bl w:val="nil"/>
                  </w:tcBorders>
                  <w:vAlign w:val="center"/>
                </w:tcPr>
                <w:p w14:paraId="5796778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3"/>
                      <w:sz w:val="21"/>
                      <w:szCs w:val="21"/>
                      <w:highlight w:val="none"/>
                    </w:rPr>
                    <w:t>73</w:t>
                  </w:r>
                </w:p>
              </w:tc>
              <w:tc>
                <w:tcPr>
                  <w:tcW w:w="594" w:type="dxa"/>
                  <w:tcBorders>
                    <w:tl2br w:val="nil"/>
                    <w:tr2bl w:val="nil"/>
                  </w:tcBorders>
                  <w:vAlign w:val="center"/>
                </w:tcPr>
                <w:p w14:paraId="7B5314A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4"/>
                      <w:sz w:val="21"/>
                      <w:szCs w:val="21"/>
                      <w:highlight w:val="none"/>
                    </w:rPr>
                    <w:t>67</w:t>
                  </w:r>
                </w:p>
              </w:tc>
              <w:tc>
                <w:tcPr>
                  <w:tcW w:w="594" w:type="dxa"/>
                  <w:tcBorders>
                    <w:tl2br w:val="nil"/>
                    <w:tr2bl w:val="nil"/>
                  </w:tcBorders>
                  <w:vAlign w:val="center"/>
                </w:tcPr>
                <w:p w14:paraId="2E3D4E0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63</w:t>
                  </w:r>
                </w:p>
              </w:tc>
              <w:tc>
                <w:tcPr>
                  <w:tcW w:w="594" w:type="dxa"/>
                  <w:tcBorders>
                    <w:tl2br w:val="nil"/>
                    <w:tr2bl w:val="nil"/>
                  </w:tcBorders>
                  <w:vAlign w:val="center"/>
                </w:tcPr>
                <w:p w14:paraId="161418F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61</w:t>
                  </w:r>
                </w:p>
              </w:tc>
              <w:tc>
                <w:tcPr>
                  <w:tcW w:w="594" w:type="dxa"/>
                  <w:tcBorders>
                    <w:tl2br w:val="nil"/>
                    <w:tr2bl w:val="nil"/>
                  </w:tcBorders>
                  <w:vAlign w:val="center"/>
                </w:tcPr>
                <w:p w14:paraId="0E4B31B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59</w:t>
                  </w:r>
                </w:p>
              </w:tc>
              <w:tc>
                <w:tcPr>
                  <w:tcW w:w="594" w:type="dxa"/>
                  <w:tcBorders>
                    <w:tl2br w:val="nil"/>
                    <w:tr2bl w:val="nil"/>
                  </w:tcBorders>
                  <w:vAlign w:val="center"/>
                </w:tcPr>
                <w:p w14:paraId="23C5D3F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57</w:t>
                  </w:r>
                </w:p>
              </w:tc>
              <w:tc>
                <w:tcPr>
                  <w:tcW w:w="594" w:type="dxa"/>
                  <w:tcBorders>
                    <w:tl2br w:val="nil"/>
                    <w:tr2bl w:val="nil"/>
                  </w:tcBorders>
                  <w:vAlign w:val="center"/>
                </w:tcPr>
                <w:p w14:paraId="612E4C9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56</w:t>
                  </w:r>
                </w:p>
              </w:tc>
              <w:tc>
                <w:tcPr>
                  <w:tcW w:w="594" w:type="dxa"/>
                  <w:tcBorders>
                    <w:tl2br w:val="nil"/>
                    <w:tr2bl w:val="nil"/>
                  </w:tcBorders>
                  <w:vAlign w:val="center"/>
                </w:tcPr>
                <w:p w14:paraId="1B66EE9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51</w:t>
                  </w:r>
                </w:p>
              </w:tc>
              <w:tc>
                <w:tcPr>
                  <w:tcW w:w="594" w:type="dxa"/>
                  <w:tcBorders>
                    <w:tl2br w:val="nil"/>
                    <w:tr2bl w:val="nil"/>
                  </w:tcBorders>
                  <w:vAlign w:val="center"/>
                </w:tcPr>
                <w:p w14:paraId="2CCBD13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1"/>
                      <w:sz w:val="21"/>
                      <w:szCs w:val="21"/>
                      <w:highlight w:val="none"/>
                    </w:rPr>
                    <w:t>49</w:t>
                  </w:r>
                </w:p>
              </w:tc>
            </w:tr>
            <w:tr w14:paraId="43E09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04D11D79">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7D00683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推土机</w:t>
                  </w:r>
                </w:p>
              </w:tc>
              <w:tc>
                <w:tcPr>
                  <w:tcW w:w="729" w:type="dxa"/>
                  <w:tcBorders>
                    <w:tl2br w:val="nil"/>
                    <w:tr2bl w:val="nil"/>
                  </w:tcBorders>
                  <w:vAlign w:val="center"/>
                </w:tcPr>
                <w:p w14:paraId="09140B6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3DDDA1A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80</w:t>
                  </w:r>
                </w:p>
              </w:tc>
              <w:tc>
                <w:tcPr>
                  <w:tcW w:w="594" w:type="dxa"/>
                  <w:tcBorders>
                    <w:tl2br w:val="nil"/>
                    <w:tr2bl w:val="nil"/>
                  </w:tcBorders>
                  <w:vAlign w:val="center"/>
                </w:tcPr>
                <w:p w14:paraId="0DB8248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74</w:t>
                  </w:r>
                </w:p>
              </w:tc>
              <w:tc>
                <w:tcPr>
                  <w:tcW w:w="594" w:type="dxa"/>
                  <w:tcBorders>
                    <w:tl2br w:val="nil"/>
                    <w:tr2bl w:val="nil"/>
                  </w:tcBorders>
                  <w:vAlign w:val="center"/>
                </w:tcPr>
                <w:p w14:paraId="56409CE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207C2B5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7ADB804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3746EEF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60E9D8E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58</w:t>
                  </w:r>
                </w:p>
              </w:tc>
              <w:tc>
                <w:tcPr>
                  <w:tcW w:w="594" w:type="dxa"/>
                  <w:tcBorders>
                    <w:tl2br w:val="nil"/>
                    <w:tr2bl w:val="nil"/>
                  </w:tcBorders>
                  <w:vAlign w:val="center"/>
                </w:tcPr>
                <w:p w14:paraId="1706087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57</w:t>
                  </w:r>
                </w:p>
              </w:tc>
              <w:tc>
                <w:tcPr>
                  <w:tcW w:w="594" w:type="dxa"/>
                  <w:tcBorders>
                    <w:tl2br w:val="nil"/>
                    <w:tr2bl w:val="nil"/>
                  </w:tcBorders>
                  <w:vAlign w:val="center"/>
                </w:tcPr>
                <w:p w14:paraId="695B768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52</w:t>
                  </w:r>
                </w:p>
              </w:tc>
              <w:tc>
                <w:tcPr>
                  <w:tcW w:w="594" w:type="dxa"/>
                  <w:tcBorders>
                    <w:tl2br w:val="nil"/>
                    <w:tr2bl w:val="nil"/>
                  </w:tcBorders>
                  <w:vAlign w:val="center"/>
                </w:tcPr>
                <w:p w14:paraId="6B2650D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50</w:t>
                  </w:r>
                </w:p>
              </w:tc>
            </w:tr>
            <w:tr w14:paraId="6D2F8C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6BBF15D9">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4BE9B28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翻斗机</w:t>
                  </w:r>
                </w:p>
              </w:tc>
              <w:tc>
                <w:tcPr>
                  <w:tcW w:w="729" w:type="dxa"/>
                  <w:tcBorders>
                    <w:tl2br w:val="nil"/>
                    <w:tr2bl w:val="nil"/>
                  </w:tcBorders>
                  <w:vAlign w:val="center"/>
                </w:tcPr>
                <w:p w14:paraId="2F726F0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3</w:t>
                  </w:r>
                </w:p>
              </w:tc>
              <w:tc>
                <w:tcPr>
                  <w:tcW w:w="914" w:type="dxa"/>
                  <w:tcBorders>
                    <w:tl2br w:val="nil"/>
                    <w:tr2bl w:val="nil"/>
                  </w:tcBorders>
                  <w:vAlign w:val="center"/>
                </w:tcPr>
                <w:p w14:paraId="3C123D1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85</w:t>
                  </w:r>
                </w:p>
              </w:tc>
              <w:tc>
                <w:tcPr>
                  <w:tcW w:w="594" w:type="dxa"/>
                  <w:tcBorders>
                    <w:tl2br w:val="nil"/>
                    <w:tr2bl w:val="nil"/>
                  </w:tcBorders>
                  <w:vAlign w:val="center"/>
                </w:tcPr>
                <w:p w14:paraId="1CDE30B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75</w:t>
                  </w:r>
                </w:p>
              </w:tc>
              <w:tc>
                <w:tcPr>
                  <w:tcW w:w="594" w:type="dxa"/>
                  <w:tcBorders>
                    <w:tl2br w:val="nil"/>
                    <w:tr2bl w:val="nil"/>
                  </w:tcBorders>
                  <w:vAlign w:val="center"/>
                </w:tcPr>
                <w:p w14:paraId="1B00B03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69</w:t>
                  </w:r>
                </w:p>
              </w:tc>
              <w:tc>
                <w:tcPr>
                  <w:tcW w:w="594" w:type="dxa"/>
                  <w:tcBorders>
                    <w:tl2br w:val="nil"/>
                    <w:tr2bl w:val="nil"/>
                  </w:tcBorders>
                  <w:vAlign w:val="center"/>
                </w:tcPr>
                <w:p w14:paraId="226D957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65</w:t>
                  </w:r>
                </w:p>
              </w:tc>
              <w:tc>
                <w:tcPr>
                  <w:tcW w:w="594" w:type="dxa"/>
                  <w:tcBorders>
                    <w:tl2br w:val="nil"/>
                    <w:tr2bl w:val="nil"/>
                  </w:tcBorders>
                  <w:vAlign w:val="center"/>
                </w:tcPr>
                <w:p w14:paraId="5413FA7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230B69D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61</w:t>
                  </w:r>
                </w:p>
              </w:tc>
              <w:tc>
                <w:tcPr>
                  <w:tcW w:w="594" w:type="dxa"/>
                  <w:tcBorders>
                    <w:tl2br w:val="nil"/>
                    <w:tr2bl w:val="nil"/>
                  </w:tcBorders>
                  <w:vAlign w:val="center"/>
                </w:tcPr>
                <w:p w14:paraId="50574E9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59</w:t>
                  </w:r>
                </w:p>
              </w:tc>
              <w:tc>
                <w:tcPr>
                  <w:tcW w:w="594" w:type="dxa"/>
                  <w:tcBorders>
                    <w:tl2br w:val="nil"/>
                    <w:tr2bl w:val="nil"/>
                  </w:tcBorders>
                  <w:vAlign w:val="center"/>
                </w:tcPr>
                <w:p w14:paraId="5D71DE9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58</w:t>
                  </w:r>
                </w:p>
              </w:tc>
              <w:tc>
                <w:tcPr>
                  <w:tcW w:w="594" w:type="dxa"/>
                  <w:tcBorders>
                    <w:tl2br w:val="nil"/>
                    <w:tr2bl w:val="nil"/>
                  </w:tcBorders>
                  <w:vAlign w:val="center"/>
                </w:tcPr>
                <w:p w14:paraId="51AF646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53</w:t>
                  </w:r>
                </w:p>
              </w:tc>
              <w:tc>
                <w:tcPr>
                  <w:tcW w:w="594" w:type="dxa"/>
                  <w:tcBorders>
                    <w:tl2br w:val="nil"/>
                    <w:tr2bl w:val="nil"/>
                  </w:tcBorders>
                  <w:vAlign w:val="center"/>
                </w:tcPr>
                <w:p w14:paraId="3031683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51</w:t>
                  </w:r>
                </w:p>
              </w:tc>
            </w:tr>
            <w:tr w14:paraId="709212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4F29DA7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06787D7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装载机</w:t>
                  </w:r>
                </w:p>
              </w:tc>
              <w:tc>
                <w:tcPr>
                  <w:tcW w:w="729" w:type="dxa"/>
                  <w:tcBorders>
                    <w:tl2br w:val="nil"/>
                    <w:tr2bl w:val="nil"/>
                  </w:tcBorders>
                  <w:vAlign w:val="center"/>
                </w:tcPr>
                <w:p w14:paraId="3EE9475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1DB427D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80</w:t>
                  </w:r>
                </w:p>
              </w:tc>
              <w:tc>
                <w:tcPr>
                  <w:tcW w:w="594" w:type="dxa"/>
                  <w:tcBorders>
                    <w:tl2br w:val="nil"/>
                    <w:tr2bl w:val="nil"/>
                  </w:tcBorders>
                  <w:vAlign w:val="center"/>
                </w:tcPr>
                <w:p w14:paraId="1554BD4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74</w:t>
                  </w:r>
                </w:p>
              </w:tc>
              <w:tc>
                <w:tcPr>
                  <w:tcW w:w="594" w:type="dxa"/>
                  <w:tcBorders>
                    <w:tl2br w:val="nil"/>
                    <w:tr2bl w:val="nil"/>
                  </w:tcBorders>
                  <w:vAlign w:val="center"/>
                </w:tcPr>
                <w:p w14:paraId="49B3C73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2E95181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3D0A74C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260B71D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5598A2F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58</w:t>
                  </w:r>
                </w:p>
              </w:tc>
              <w:tc>
                <w:tcPr>
                  <w:tcW w:w="594" w:type="dxa"/>
                  <w:tcBorders>
                    <w:tl2br w:val="nil"/>
                    <w:tr2bl w:val="nil"/>
                  </w:tcBorders>
                  <w:vAlign w:val="center"/>
                </w:tcPr>
                <w:p w14:paraId="63162F7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57</w:t>
                  </w:r>
                </w:p>
              </w:tc>
              <w:tc>
                <w:tcPr>
                  <w:tcW w:w="594" w:type="dxa"/>
                  <w:tcBorders>
                    <w:tl2br w:val="nil"/>
                    <w:tr2bl w:val="nil"/>
                  </w:tcBorders>
                  <w:vAlign w:val="center"/>
                </w:tcPr>
                <w:p w14:paraId="27514BD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52</w:t>
                  </w:r>
                </w:p>
              </w:tc>
              <w:tc>
                <w:tcPr>
                  <w:tcW w:w="594" w:type="dxa"/>
                  <w:tcBorders>
                    <w:tl2br w:val="nil"/>
                    <w:tr2bl w:val="nil"/>
                  </w:tcBorders>
                  <w:vAlign w:val="center"/>
                </w:tcPr>
                <w:p w14:paraId="19897AA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50</w:t>
                  </w:r>
                </w:p>
              </w:tc>
            </w:tr>
            <w:tr w14:paraId="52ABD6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003CB8B2">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20AD35D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3"/>
                      <w:sz w:val="21"/>
                      <w:szCs w:val="21"/>
                      <w:highlight w:val="none"/>
                    </w:rPr>
                    <w:t>卡车</w:t>
                  </w:r>
                </w:p>
              </w:tc>
              <w:tc>
                <w:tcPr>
                  <w:tcW w:w="729" w:type="dxa"/>
                  <w:tcBorders>
                    <w:tl2br w:val="nil"/>
                    <w:tr2bl w:val="nil"/>
                  </w:tcBorders>
                  <w:vAlign w:val="center"/>
                </w:tcPr>
                <w:p w14:paraId="10CF1EE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pacing w:val="-2"/>
                      <w:sz w:val="21"/>
                      <w:szCs w:val="21"/>
                      <w:highlight w:val="none"/>
                    </w:rPr>
                    <w:t>7.5</w:t>
                  </w:r>
                </w:p>
              </w:tc>
              <w:tc>
                <w:tcPr>
                  <w:tcW w:w="914" w:type="dxa"/>
                  <w:tcBorders>
                    <w:tl2br w:val="nil"/>
                    <w:tr2bl w:val="nil"/>
                  </w:tcBorders>
                  <w:vAlign w:val="center"/>
                </w:tcPr>
                <w:p w14:paraId="13AD619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89</w:t>
                  </w:r>
                </w:p>
              </w:tc>
              <w:tc>
                <w:tcPr>
                  <w:tcW w:w="594" w:type="dxa"/>
                  <w:tcBorders>
                    <w:tl2br w:val="nil"/>
                    <w:tr2bl w:val="nil"/>
                  </w:tcBorders>
                  <w:vAlign w:val="center"/>
                </w:tcPr>
                <w:p w14:paraId="6392A42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5"/>
                      <w:sz w:val="21"/>
                      <w:szCs w:val="21"/>
                      <w:highlight w:val="none"/>
                    </w:rPr>
                    <w:t>87</w:t>
                  </w:r>
                </w:p>
              </w:tc>
              <w:tc>
                <w:tcPr>
                  <w:tcW w:w="594" w:type="dxa"/>
                  <w:tcBorders>
                    <w:tl2br w:val="nil"/>
                    <w:tr2bl w:val="nil"/>
                  </w:tcBorders>
                  <w:vAlign w:val="center"/>
                </w:tcPr>
                <w:p w14:paraId="320CCEF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5"/>
                      <w:sz w:val="21"/>
                      <w:szCs w:val="21"/>
                      <w:highlight w:val="none"/>
                    </w:rPr>
                    <w:t>80</w:t>
                  </w:r>
                </w:p>
              </w:tc>
              <w:tc>
                <w:tcPr>
                  <w:tcW w:w="594" w:type="dxa"/>
                  <w:tcBorders>
                    <w:tl2br w:val="nil"/>
                    <w:tr2bl w:val="nil"/>
                  </w:tcBorders>
                  <w:vAlign w:val="center"/>
                </w:tcPr>
                <w:p w14:paraId="76A8F3A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77</w:t>
                  </w:r>
                </w:p>
              </w:tc>
              <w:tc>
                <w:tcPr>
                  <w:tcW w:w="594" w:type="dxa"/>
                  <w:tcBorders>
                    <w:tl2br w:val="nil"/>
                    <w:tr2bl w:val="nil"/>
                  </w:tcBorders>
                  <w:vAlign w:val="center"/>
                </w:tcPr>
                <w:p w14:paraId="4631C79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75</w:t>
                  </w:r>
                </w:p>
              </w:tc>
              <w:tc>
                <w:tcPr>
                  <w:tcW w:w="594" w:type="dxa"/>
                  <w:tcBorders>
                    <w:tl2br w:val="nil"/>
                    <w:tr2bl w:val="nil"/>
                  </w:tcBorders>
                  <w:vAlign w:val="center"/>
                </w:tcPr>
                <w:p w14:paraId="2164DC9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73</w:t>
                  </w:r>
                </w:p>
              </w:tc>
              <w:tc>
                <w:tcPr>
                  <w:tcW w:w="594" w:type="dxa"/>
                  <w:tcBorders>
                    <w:tl2br w:val="nil"/>
                    <w:tr2bl w:val="nil"/>
                  </w:tcBorders>
                  <w:vAlign w:val="center"/>
                </w:tcPr>
                <w:p w14:paraId="7510983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71</w:t>
                  </w:r>
                </w:p>
              </w:tc>
              <w:tc>
                <w:tcPr>
                  <w:tcW w:w="594" w:type="dxa"/>
                  <w:tcBorders>
                    <w:tl2br w:val="nil"/>
                    <w:tr2bl w:val="nil"/>
                  </w:tcBorders>
                  <w:vAlign w:val="center"/>
                </w:tcPr>
                <w:p w14:paraId="58F23A3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70</w:t>
                  </w:r>
                </w:p>
              </w:tc>
              <w:tc>
                <w:tcPr>
                  <w:tcW w:w="594" w:type="dxa"/>
                  <w:tcBorders>
                    <w:tl2br w:val="nil"/>
                    <w:tr2bl w:val="nil"/>
                  </w:tcBorders>
                  <w:vAlign w:val="center"/>
                </w:tcPr>
                <w:p w14:paraId="2F078B7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65</w:t>
                  </w:r>
                </w:p>
              </w:tc>
              <w:tc>
                <w:tcPr>
                  <w:tcW w:w="594" w:type="dxa"/>
                  <w:tcBorders>
                    <w:tl2br w:val="nil"/>
                    <w:tr2bl w:val="nil"/>
                  </w:tcBorders>
                  <w:vAlign w:val="center"/>
                </w:tcPr>
                <w:p w14:paraId="7EF82A6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r>
            <w:tr w14:paraId="3B2BA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131C13CC">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6D8F895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9"/>
                      <w:sz w:val="21"/>
                      <w:szCs w:val="21"/>
                      <w:highlight w:val="none"/>
                    </w:rPr>
                    <w:t>自卸车</w:t>
                  </w:r>
                </w:p>
              </w:tc>
              <w:tc>
                <w:tcPr>
                  <w:tcW w:w="729" w:type="dxa"/>
                  <w:tcBorders>
                    <w:tl2br w:val="nil"/>
                    <w:tr2bl w:val="nil"/>
                  </w:tcBorders>
                  <w:vAlign w:val="center"/>
                </w:tcPr>
                <w:p w14:paraId="2EA0825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2067660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82</w:t>
                  </w:r>
                </w:p>
              </w:tc>
              <w:tc>
                <w:tcPr>
                  <w:tcW w:w="594" w:type="dxa"/>
                  <w:tcBorders>
                    <w:tl2br w:val="nil"/>
                    <w:tr2bl w:val="nil"/>
                  </w:tcBorders>
                  <w:vAlign w:val="center"/>
                </w:tcPr>
                <w:p w14:paraId="1E62D07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76</w:t>
                  </w:r>
                </w:p>
              </w:tc>
              <w:tc>
                <w:tcPr>
                  <w:tcW w:w="594" w:type="dxa"/>
                  <w:tcBorders>
                    <w:tl2br w:val="nil"/>
                    <w:tr2bl w:val="nil"/>
                  </w:tcBorders>
                  <w:vAlign w:val="center"/>
                </w:tcPr>
                <w:p w14:paraId="7AA64CA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70</w:t>
                  </w:r>
                </w:p>
              </w:tc>
              <w:tc>
                <w:tcPr>
                  <w:tcW w:w="594" w:type="dxa"/>
                  <w:tcBorders>
                    <w:tl2br w:val="nil"/>
                    <w:tr2bl w:val="nil"/>
                  </w:tcBorders>
                  <w:vAlign w:val="center"/>
                </w:tcPr>
                <w:p w14:paraId="3B16757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66</w:t>
                  </w:r>
                </w:p>
              </w:tc>
              <w:tc>
                <w:tcPr>
                  <w:tcW w:w="594" w:type="dxa"/>
                  <w:tcBorders>
                    <w:tl2br w:val="nil"/>
                    <w:tr2bl w:val="nil"/>
                  </w:tcBorders>
                  <w:vAlign w:val="center"/>
                </w:tcPr>
                <w:p w14:paraId="38D11B1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7E485A3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37E5377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58900BD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59</w:t>
                  </w:r>
                </w:p>
              </w:tc>
              <w:tc>
                <w:tcPr>
                  <w:tcW w:w="594" w:type="dxa"/>
                  <w:tcBorders>
                    <w:tl2br w:val="nil"/>
                    <w:tr2bl w:val="nil"/>
                  </w:tcBorders>
                  <w:vAlign w:val="center"/>
                </w:tcPr>
                <w:p w14:paraId="42303DB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54</w:t>
                  </w:r>
                </w:p>
              </w:tc>
              <w:tc>
                <w:tcPr>
                  <w:tcW w:w="594" w:type="dxa"/>
                  <w:tcBorders>
                    <w:tl2br w:val="nil"/>
                    <w:tr2bl w:val="nil"/>
                  </w:tcBorders>
                  <w:vAlign w:val="center"/>
                </w:tcPr>
                <w:p w14:paraId="5EB4A61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52</w:t>
                  </w:r>
                </w:p>
              </w:tc>
            </w:tr>
            <w:tr w14:paraId="77C1F2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restart"/>
                  <w:tcBorders>
                    <w:tl2br w:val="nil"/>
                    <w:tr2bl w:val="nil"/>
                  </w:tcBorders>
                  <w:vAlign w:val="center"/>
                </w:tcPr>
                <w:p w14:paraId="7CC82964">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基础工程</w:t>
                  </w:r>
                </w:p>
              </w:tc>
              <w:tc>
                <w:tcPr>
                  <w:tcW w:w="989" w:type="dxa"/>
                  <w:tcBorders>
                    <w:tl2br w:val="nil"/>
                    <w:tr2bl w:val="nil"/>
                  </w:tcBorders>
                  <w:vAlign w:val="center"/>
                </w:tcPr>
                <w:p w14:paraId="2CC7469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塔吊</w:t>
                  </w:r>
                </w:p>
              </w:tc>
              <w:tc>
                <w:tcPr>
                  <w:tcW w:w="729" w:type="dxa"/>
                  <w:tcBorders>
                    <w:tl2br w:val="nil"/>
                    <w:tr2bl w:val="nil"/>
                  </w:tcBorders>
                  <w:vAlign w:val="center"/>
                </w:tcPr>
                <w:p w14:paraId="39258F8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6A76E7F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80</w:t>
                  </w:r>
                </w:p>
              </w:tc>
              <w:tc>
                <w:tcPr>
                  <w:tcW w:w="594" w:type="dxa"/>
                  <w:tcBorders>
                    <w:tl2br w:val="nil"/>
                    <w:tr2bl w:val="nil"/>
                  </w:tcBorders>
                  <w:vAlign w:val="center"/>
                </w:tcPr>
                <w:p w14:paraId="7849FAB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74</w:t>
                  </w:r>
                </w:p>
              </w:tc>
              <w:tc>
                <w:tcPr>
                  <w:tcW w:w="594" w:type="dxa"/>
                  <w:tcBorders>
                    <w:tl2br w:val="nil"/>
                    <w:tr2bl w:val="nil"/>
                  </w:tcBorders>
                  <w:vAlign w:val="center"/>
                </w:tcPr>
                <w:p w14:paraId="37757A8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5D3CE8B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7DA4F3A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78B9EC0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73F1306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58</w:t>
                  </w:r>
                </w:p>
              </w:tc>
              <w:tc>
                <w:tcPr>
                  <w:tcW w:w="594" w:type="dxa"/>
                  <w:tcBorders>
                    <w:tl2br w:val="nil"/>
                    <w:tr2bl w:val="nil"/>
                  </w:tcBorders>
                  <w:vAlign w:val="center"/>
                </w:tcPr>
                <w:p w14:paraId="1CDE934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57</w:t>
                  </w:r>
                </w:p>
              </w:tc>
              <w:tc>
                <w:tcPr>
                  <w:tcW w:w="594" w:type="dxa"/>
                  <w:tcBorders>
                    <w:tl2br w:val="nil"/>
                    <w:tr2bl w:val="nil"/>
                  </w:tcBorders>
                  <w:vAlign w:val="center"/>
                </w:tcPr>
                <w:p w14:paraId="4FD6562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52</w:t>
                  </w:r>
                </w:p>
              </w:tc>
              <w:tc>
                <w:tcPr>
                  <w:tcW w:w="594" w:type="dxa"/>
                  <w:tcBorders>
                    <w:tl2br w:val="nil"/>
                    <w:tr2bl w:val="nil"/>
                  </w:tcBorders>
                  <w:vAlign w:val="center"/>
                </w:tcPr>
                <w:p w14:paraId="18775B7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50</w:t>
                  </w:r>
                </w:p>
              </w:tc>
            </w:tr>
            <w:tr w14:paraId="1A6C5C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3FAA9612">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341A081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3"/>
                      <w:sz w:val="21"/>
                      <w:szCs w:val="21"/>
                      <w:highlight w:val="none"/>
                    </w:rPr>
                    <w:t>工程钻</w:t>
                  </w:r>
                </w:p>
              </w:tc>
              <w:tc>
                <w:tcPr>
                  <w:tcW w:w="729" w:type="dxa"/>
                  <w:tcBorders>
                    <w:tl2br w:val="nil"/>
                    <w:tr2bl w:val="nil"/>
                  </w:tcBorders>
                  <w:vAlign w:val="center"/>
                </w:tcPr>
                <w:p w14:paraId="754D1F8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5C3240D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82</w:t>
                  </w:r>
                </w:p>
              </w:tc>
              <w:tc>
                <w:tcPr>
                  <w:tcW w:w="594" w:type="dxa"/>
                  <w:tcBorders>
                    <w:tl2br w:val="nil"/>
                    <w:tr2bl w:val="nil"/>
                  </w:tcBorders>
                  <w:vAlign w:val="center"/>
                </w:tcPr>
                <w:p w14:paraId="6F8DA9B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76</w:t>
                  </w:r>
                </w:p>
              </w:tc>
              <w:tc>
                <w:tcPr>
                  <w:tcW w:w="594" w:type="dxa"/>
                  <w:tcBorders>
                    <w:tl2br w:val="nil"/>
                    <w:tr2bl w:val="nil"/>
                  </w:tcBorders>
                  <w:vAlign w:val="center"/>
                </w:tcPr>
                <w:p w14:paraId="79578A5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70</w:t>
                  </w:r>
                </w:p>
              </w:tc>
              <w:tc>
                <w:tcPr>
                  <w:tcW w:w="594" w:type="dxa"/>
                  <w:tcBorders>
                    <w:tl2br w:val="nil"/>
                    <w:tr2bl w:val="nil"/>
                  </w:tcBorders>
                  <w:vAlign w:val="center"/>
                </w:tcPr>
                <w:p w14:paraId="6183685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66</w:t>
                  </w:r>
                </w:p>
              </w:tc>
              <w:tc>
                <w:tcPr>
                  <w:tcW w:w="594" w:type="dxa"/>
                  <w:tcBorders>
                    <w:tl2br w:val="nil"/>
                    <w:tr2bl w:val="nil"/>
                  </w:tcBorders>
                  <w:vAlign w:val="center"/>
                </w:tcPr>
                <w:p w14:paraId="2D751AA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1F65800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2CF00DC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256C597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59</w:t>
                  </w:r>
                </w:p>
              </w:tc>
              <w:tc>
                <w:tcPr>
                  <w:tcW w:w="594" w:type="dxa"/>
                  <w:tcBorders>
                    <w:tl2br w:val="nil"/>
                    <w:tr2bl w:val="nil"/>
                  </w:tcBorders>
                  <w:vAlign w:val="center"/>
                </w:tcPr>
                <w:p w14:paraId="59A9815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54</w:t>
                  </w:r>
                </w:p>
              </w:tc>
              <w:tc>
                <w:tcPr>
                  <w:tcW w:w="594" w:type="dxa"/>
                  <w:tcBorders>
                    <w:tl2br w:val="nil"/>
                    <w:tr2bl w:val="nil"/>
                  </w:tcBorders>
                  <w:vAlign w:val="center"/>
                </w:tcPr>
                <w:p w14:paraId="14C9A46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52</w:t>
                  </w:r>
                </w:p>
              </w:tc>
            </w:tr>
            <w:tr w14:paraId="0A44B5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09893F30">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331F0D1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3"/>
                      <w:sz w:val="21"/>
                      <w:szCs w:val="21"/>
                      <w:highlight w:val="none"/>
                    </w:rPr>
                    <w:t>空压机</w:t>
                  </w:r>
                </w:p>
              </w:tc>
              <w:tc>
                <w:tcPr>
                  <w:tcW w:w="729" w:type="dxa"/>
                  <w:tcBorders>
                    <w:tl2br w:val="nil"/>
                    <w:tr2bl w:val="nil"/>
                  </w:tcBorders>
                  <w:vAlign w:val="center"/>
                </w:tcPr>
                <w:p w14:paraId="08A7350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3B5EEA1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88</w:t>
                  </w:r>
                </w:p>
              </w:tc>
              <w:tc>
                <w:tcPr>
                  <w:tcW w:w="594" w:type="dxa"/>
                  <w:tcBorders>
                    <w:tl2br w:val="nil"/>
                    <w:tr2bl w:val="nil"/>
                  </w:tcBorders>
                  <w:vAlign w:val="center"/>
                </w:tcPr>
                <w:p w14:paraId="709DF3B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82</w:t>
                  </w:r>
                </w:p>
              </w:tc>
              <w:tc>
                <w:tcPr>
                  <w:tcW w:w="594" w:type="dxa"/>
                  <w:tcBorders>
                    <w:tl2br w:val="nil"/>
                    <w:tr2bl w:val="nil"/>
                  </w:tcBorders>
                  <w:vAlign w:val="center"/>
                </w:tcPr>
                <w:p w14:paraId="044409F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76</w:t>
                  </w:r>
                </w:p>
              </w:tc>
              <w:tc>
                <w:tcPr>
                  <w:tcW w:w="594" w:type="dxa"/>
                  <w:tcBorders>
                    <w:tl2br w:val="nil"/>
                    <w:tr2bl w:val="nil"/>
                  </w:tcBorders>
                  <w:vAlign w:val="center"/>
                </w:tcPr>
                <w:p w14:paraId="5BE57D5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72</w:t>
                  </w:r>
                </w:p>
              </w:tc>
              <w:tc>
                <w:tcPr>
                  <w:tcW w:w="594" w:type="dxa"/>
                  <w:tcBorders>
                    <w:tl2br w:val="nil"/>
                    <w:tr2bl w:val="nil"/>
                  </w:tcBorders>
                  <w:vAlign w:val="center"/>
                </w:tcPr>
                <w:p w14:paraId="41D1615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70</w:t>
                  </w:r>
                </w:p>
              </w:tc>
              <w:tc>
                <w:tcPr>
                  <w:tcW w:w="594" w:type="dxa"/>
                  <w:tcBorders>
                    <w:tl2br w:val="nil"/>
                    <w:tr2bl w:val="nil"/>
                  </w:tcBorders>
                  <w:vAlign w:val="center"/>
                </w:tcPr>
                <w:p w14:paraId="02DDB1C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3BD478B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66</w:t>
                  </w:r>
                </w:p>
              </w:tc>
              <w:tc>
                <w:tcPr>
                  <w:tcW w:w="594" w:type="dxa"/>
                  <w:tcBorders>
                    <w:tl2br w:val="nil"/>
                    <w:tr2bl w:val="nil"/>
                  </w:tcBorders>
                  <w:vAlign w:val="center"/>
                </w:tcPr>
                <w:p w14:paraId="35E522A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65</w:t>
                  </w:r>
                </w:p>
              </w:tc>
              <w:tc>
                <w:tcPr>
                  <w:tcW w:w="594" w:type="dxa"/>
                  <w:tcBorders>
                    <w:tl2br w:val="nil"/>
                    <w:tr2bl w:val="nil"/>
                  </w:tcBorders>
                  <w:vAlign w:val="center"/>
                </w:tcPr>
                <w:p w14:paraId="0C4F8BE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3373D91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58</w:t>
                  </w:r>
                </w:p>
              </w:tc>
            </w:tr>
            <w:tr w14:paraId="716AE7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3FDD2278">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rPr>
                  </w:pPr>
                </w:p>
              </w:tc>
              <w:tc>
                <w:tcPr>
                  <w:tcW w:w="989" w:type="dxa"/>
                  <w:tcBorders>
                    <w:tl2br w:val="nil"/>
                    <w:tr2bl w:val="nil"/>
                  </w:tcBorders>
                  <w:vAlign w:val="center"/>
                </w:tcPr>
                <w:p w14:paraId="1ED2DF3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平地机</w:t>
                  </w:r>
                </w:p>
              </w:tc>
              <w:tc>
                <w:tcPr>
                  <w:tcW w:w="729" w:type="dxa"/>
                  <w:tcBorders>
                    <w:tl2br w:val="nil"/>
                    <w:tr2bl w:val="nil"/>
                  </w:tcBorders>
                  <w:vAlign w:val="center"/>
                </w:tcPr>
                <w:p w14:paraId="60642D5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4"/>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545C92A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4"/>
                      <w:sz w:val="21"/>
                      <w:szCs w:val="21"/>
                      <w:highlight w:val="none"/>
                    </w:rPr>
                    <w:t>90</w:t>
                  </w:r>
                </w:p>
              </w:tc>
              <w:tc>
                <w:tcPr>
                  <w:tcW w:w="594" w:type="dxa"/>
                  <w:tcBorders>
                    <w:tl2br w:val="nil"/>
                    <w:tr2bl w:val="nil"/>
                  </w:tcBorders>
                  <w:vAlign w:val="center"/>
                </w:tcPr>
                <w:p w14:paraId="5854F21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5"/>
                      <w:sz w:val="21"/>
                      <w:szCs w:val="21"/>
                      <w:highlight w:val="none"/>
                    </w:rPr>
                    <w:t>84</w:t>
                  </w:r>
                </w:p>
              </w:tc>
              <w:tc>
                <w:tcPr>
                  <w:tcW w:w="594" w:type="dxa"/>
                  <w:tcBorders>
                    <w:tl2br w:val="nil"/>
                    <w:tr2bl w:val="nil"/>
                  </w:tcBorders>
                  <w:vAlign w:val="center"/>
                </w:tcPr>
                <w:p w14:paraId="7545CC4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78</w:t>
                  </w:r>
                </w:p>
              </w:tc>
              <w:tc>
                <w:tcPr>
                  <w:tcW w:w="594" w:type="dxa"/>
                  <w:tcBorders>
                    <w:tl2br w:val="nil"/>
                    <w:tr2bl w:val="nil"/>
                  </w:tcBorders>
                  <w:vAlign w:val="center"/>
                </w:tcPr>
                <w:p w14:paraId="6FA9E14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74</w:t>
                  </w:r>
                </w:p>
              </w:tc>
              <w:tc>
                <w:tcPr>
                  <w:tcW w:w="594" w:type="dxa"/>
                  <w:tcBorders>
                    <w:tl2br w:val="nil"/>
                    <w:tr2bl w:val="nil"/>
                  </w:tcBorders>
                  <w:vAlign w:val="center"/>
                </w:tcPr>
                <w:p w14:paraId="0D03456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72</w:t>
                  </w:r>
                </w:p>
              </w:tc>
              <w:tc>
                <w:tcPr>
                  <w:tcW w:w="594" w:type="dxa"/>
                  <w:tcBorders>
                    <w:tl2br w:val="nil"/>
                    <w:tr2bl w:val="nil"/>
                  </w:tcBorders>
                  <w:vAlign w:val="center"/>
                </w:tcPr>
                <w:p w14:paraId="3F6715B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70</w:t>
                  </w:r>
                </w:p>
              </w:tc>
              <w:tc>
                <w:tcPr>
                  <w:tcW w:w="594" w:type="dxa"/>
                  <w:tcBorders>
                    <w:tl2br w:val="nil"/>
                    <w:tr2bl w:val="nil"/>
                  </w:tcBorders>
                  <w:vAlign w:val="center"/>
                </w:tcPr>
                <w:p w14:paraId="4356797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619F3EC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66</w:t>
                  </w:r>
                </w:p>
              </w:tc>
              <w:tc>
                <w:tcPr>
                  <w:tcW w:w="594" w:type="dxa"/>
                  <w:tcBorders>
                    <w:tl2br w:val="nil"/>
                    <w:tr2bl w:val="nil"/>
                  </w:tcBorders>
                  <w:vAlign w:val="center"/>
                </w:tcPr>
                <w:p w14:paraId="5EA1112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142D586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r>
            <w:tr w14:paraId="02727E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restart"/>
                  <w:tcBorders>
                    <w:tl2br w:val="nil"/>
                    <w:tr2bl w:val="nil"/>
                  </w:tcBorders>
                  <w:vAlign w:val="center"/>
                </w:tcPr>
                <w:p w14:paraId="396CB37A">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结构工程</w:t>
                  </w:r>
                </w:p>
              </w:tc>
              <w:tc>
                <w:tcPr>
                  <w:tcW w:w="989" w:type="dxa"/>
                  <w:tcBorders>
                    <w:tl2br w:val="nil"/>
                    <w:tr2bl w:val="nil"/>
                  </w:tcBorders>
                  <w:vAlign w:val="center"/>
                </w:tcPr>
                <w:p w14:paraId="651386E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塔吊</w:t>
                  </w:r>
                </w:p>
              </w:tc>
              <w:tc>
                <w:tcPr>
                  <w:tcW w:w="729" w:type="dxa"/>
                  <w:tcBorders>
                    <w:tl2br w:val="nil"/>
                    <w:tr2bl w:val="nil"/>
                  </w:tcBorders>
                  <w:vAlign w:val="center"/>
                </w:tcPr>
                <w:p w14:paraId="0F300BE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2A18DEB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80</w:t>
                  </w:r>
                </w:p>
              </w:tc>
              <w:tc>
                <w:tcPr>
                  <w:tcW w:w="594" w:type="dxa"/>
                  <w:tcBorders>
                    <w:tl2br w:val="nil"/>
                    <w:tr2bl w:val="nil"/>
                  </w:tcBorders>
                  <w:vAlign w:val="center"/>
                </w:tcPr>
                <w:p w14:paraId="33CDA3F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74</w:t>
                  </w:r>
                </w:p>
              </w:tc>
              <w:tc>
                <w:tcPr>
                  <w:tcW w:w="594" w:type="dxa"/>
                  <w:tcBorders>
                    <w:tl2br w:val="nil"/>
                    <w:tr2bl w:val="nil"/>
                  </w:tcBorders>
                  <w:vAlign w:val="center"/>
                </w:tcPr>
                <w:p w14:paraId="48AEBFF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186FE5A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500F410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4DF2F23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60</w:t>
                  </w:r>
                </w:p>
              </w:tc>
              <w:tc>
                <w:tcPr>
                  <w:tcW w:w="594" w:type="dxa"/>
                  <w:tcBorders>
                    <w:tl2br w:val="nil"/>
                    <w:tr2bl w:val="nil"/>
                  </w:tcBorders>
                  <w:vAlign w:val="center"/>
                </w:tcPr>
                <w:p w14:paraId="7EC503B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58</w:t>
                  </w:r>
                </w:p>
              </w:tc>
              <w:tc>
                <w:tcPr>
                  <w:tcW w:w="594" w:type="dxa"/>
                  <w:tcBorders>
                    <w:tl2br w:val="nil"/>
                    <w:tr2bl w:val="nil"/>
                  </w:tcBorders>
                  <w:vAlign w:val="center"/>
                </w:tcPr>
                <w:p w14:paraId="4A54CD7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57</w:t>
                  </w:r>
                </w:p>
              </w:tc>
              <w:tc>
                <w:tcPr>
                  <w:tcW w:w="594" w:type="dxa"/>
                  <w:tcBorders>
                    <w:tl2br w:val="nil"/>
                    <w:tr2bl w:val="nil"/>
                  </w:tcBorders>
                  <w:vAlign w:val="center"/>
                </w:tcPr>
                <w:p w14:paraId="4009F3A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52</w:t>
                  </w:r>
                </w:p>
              </w:tc>
              <w:tc>
                <w:tcPr>
                  <w:tcW w:w="594" w:type="dxa"/>
                  <w:tcBorders>
                    <w:tl2br w:val="nil"/>
                    <w:tr2bl w:val="nil"/>
                  </w:tcBorders>
                  <w:vAlign w:val="center"/>
                </w:tcPr>
                <w:p w14:paraId="5724E15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50</w:t>
                  </w:r>
                </w:p>
              </w:tc>
            </w:tr>
            <w:tr w14:paraId="455987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19AB1170">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989" w:type="dxa"/>
                  <w:tcBorders>
                    <w:tl2br w:val="nil"/>
                    <w:tr2bl w:val="nil"/>
                  </w:tcBorders>
                  <w:vAlign w:val="center"/>
                </w:tcPr>
                <w:p w14:paraId="21FBB25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振捣棒</w:t>
                  </w:r>
                </w:p>
              </w:tc>
              <w:tc>
                <w:tcPr>
                  <w:tcW w:w="729" w:type="dxa"/>
                  <w:tcBorders>
                    <w:tl2br w:val="nil"/>
                    <w:tr2bl w:val="nil"/>
                  </w:tcBorders>
                  <w:vAlign w:val="center"/>
                </w:tcPr>
                <w:p w14:paraId="5E4A4C9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1132C34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84</w:t>
                  </w:r>
                </w:p>
              </w:tc>
              <w:tc>
                <w:tcPr>
                  <w:tcW w:w="594" w:type="dxa"/>
                  <w:tcBorders>
                    <w:tl2br w:val="nil"/>
                    <w:tr2bl w:val="nil"/>
                  </w:tcBorders>
                  <w:vAlign w:val="center"/>
                </w:tcPr>
                <w:p w14:paraId="2772DF6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78</w:t>
                  </w:r>
                </w:p>
              </w:tc>
              <w:tc>
                <w:tcPr>
                  <w:tcW w:w="594" w:type="dxa"/>
                  <w:tcBorders>
                    <w:tl2br w:val="nil"/>
                    <w:tr2bl w:val="nil"/>
                  </w:tcBorders>
                  <w:vAlign w:val="center"/>
                </w:tcPr>
                <w:p w14:paraId="635C5E0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72</w:t>
                  </w:r>
                </w:p>
              </w:tc>
              <w:tc>
                <w:tcPr>
                  <w:tcW w:w="594" w:type="dxa"/>
                  <w:tcBorders>
                    <w:tl2br w:val="nil"/>
                    <w:tr2bl w:val="nil"/>
                  </w:tcBorders>
                  <w:vAlign w:val="center"/>
                </w:tcPr>
                <w:p w14:paraId="2764823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68</w:t>
                  </w:r>
                </w:p>
              </w:tc>
              <w:tc>
                <w:tcPr>
                  <w:tcW w:w="594" w:type="dxa"/>
                  <w:tcBorders>
                    <w:tl2br w:val="nil"/>
                    <w:tr2bl w:val="nil"/>
                  </w:tcBorders>
                  <w:vAlign w:val="center"/>
                </w:tcPr>
                <w:p w14:paraId="21EAF97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66</w:t>
                  </w:r>
                </w:p>
              </w:tc>
              <w:tc>
                <w:tcPr>
                  <w:tcW w:w="594" w:type="dxa"/>
                  <w:tcBorders>
                    <w:tl2br w:val="nil"/>
                    <w:tr2bl w:val="nil"/>
                  </w:tcBorders>
                  <w:vAlign w:val="center"/>
                </w:tcPr>
                <w:p w14:paraId="46EDA42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64</w:t>
                  </w:r>
                </w:p>
              </w:tc>
              <w:tc>
                <w:tcPr>
                  <w:tcW w:w="594" w:type="dxa"/>
                  <w:tcBorders>
                    <w:tl2br w:val="nil"/>
                    <w:tr2bl w:val="nil"/>
                  </w:tcBorders>
                  <w:vAlign w:val="center"/>
                </w:tcPr>
                <w:p w14:paraId="3F8A979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4EFC64A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61</w:t>
                  </w:r>
                </w:p>
              </w:tc>
              <w:tc>
                <w:tcPr>
                  <w:tcW w:w="594" w:type="dxa"/>
                  <w:tcBorders>
                    <w:tl2br w:val="nil"/>
                    <w:tr2bl w:val="nil"/>
                  </w:tcBorders>
                  <w:vAlign w:val="center"/>
                </w:tcPr>
                <w:p w14:paraId="5659887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56</w:t>
                  </w:r>
                </w:p>
              </w:tc>
              <w:tc>
                <w:tcPr>
                  <w:tcW w:w="594" w:type="dxa"/>
                  <w:tcBorders>
                    <w:tl2br w:val="nil"/>
                    <w:tr2bl w:val="nil"/>
                  </w:tcBorders>
                  <w:vAlign w:val="center"/>
                </w:tcPr>
                <w:p w14:paraId="7D53F83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54</w:t>
                  </w:r>
                </w:p>
              </w:tc>
            </w:tr>
            <w:tr w14:paraId="4BAA05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40135996">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989" w:type="dxa"/>
                  <w:tcBorders>
                    <w:tl2br w:val="nil"/>
                    <w:tr2bl w:val="nil"/>
                  </w:tcBorders>
                  <w:vAlign w:val="center"/>
                </w:tcPr>
                <w:p w14:paraId="46416110">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4"/>
                      <w:sz w:val="21"/>
                      <w:szCs w:val="21"/>
                      <w:highlight w:val="none"/>
                    </w:rPr>
                    <w:t>混凝土</w:t>
                  </w:r>
                  <w:r>
                    <w:rPr>
                      <w:rFonts w:ascii="宋体" w:hAnsi="宋体" w:eastAsia="宋体" w:cs="宋体"/>
                      <w:b w:val="0"/>
                      <w:bCs w:val="0"/>
                      <w:color w:val="auto"/>
                      <w:spacing w:val="-3"/>
                      <w:sz w:val="21"/>
                      <w:szCs w:val="21"/>
                      <w:highlight w:val="none"/>
                    </w:rPr>
                    <w:t>输送泵</w:t>
                  </w:r>
                </w:p>
              </w:tc>
              <w:tc>
                <w:tcPr>
                  <w:tcW w:w="729" w:type="dxa"/>
                  <w:tcBorders>
                    <w:tl2br w:val="nil"/>
                    <w:tr2bl w:val="nil"/>
                  </w:tcBorders>
                  <w:vAlign w:val="center"/>
                </w:tcPr>
                <w:p w14:paraId="51BD191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5</w:t>
                  </w:r>
                </w:p>
              </w:tc>
              <w:tc>
                <w:tcPr>
                  <w:tcW w:w="914" w:type="dxa"/>
                  <w:tcBorders>
                    <w:tl2br w:val="nil"/>
                    <w:tr2bl w:val="nil"/>
                  </w:tcBorders>
                  <w:vAlign w:val="center"/>
                </w:tcPr>
                <w:p w14:paraId="625AD67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85</w:t>
                  </w:r>
                </w:p>
              </w:tc>
              <w:tc>
                <w:tcPr>
                  <w:tcW w:w="594" w:type="dxa"/>
                  <w:tcBorders>
                    <w:tl2br w:val="nil"/>
                    <w:tr2bl w:val="nil"/>
                  </w:tcBorders>
                  <w:vAlign w:val="center"/>
                </w:tcPr>
                <w:p w14:paraId="37B25BE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79</w:t>
                  </w:r>
                </w:p>
              </w:tc>
              <w:tc>
                <w:tcPr>
                  <w:tcW w:w="594" w:type="dxa"/>
                  <w:tcBorders>
                    <w:tl2br w:val="nil"/>
                    <w:tr2bl w:val="nil"/>
                  </w:tcBorders>
                  <w:vAlign w:val="center"/>
                </w:tcPr>
                <w:p w14:paraId="517DD97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3"/>
                      <w:sz w:val="21"/>
                      <w:szCs w:val="21"/>
                      <w:highlight w:val="none"/>
                    </w:rPr>
                    <w:t>73</w:t>
                  </w:r>
                </w:p>
              </w:tc>
              <w:tc>
                <w:tcPr>
                  <w:tcW w:w="594" w:type="dxa"/>
                  <w:tcBorders>
                    <w:tl2br w:val="nil"/>
                    <w:tr2bl w:val="nil"/>
                  </w:tcBorders>
                  <w:vAlign w:val="center"/>
                </w:tcPr>
                <w:p w14:paraId="636C561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69</w:t>
                  </w:r>
                </w:p>
              </w:tc>
              <w:tc>
                <w:tcPr>
                  <w:tcW w:w="594" w:type="dxa"/>
                  <w:tcBorders>
                    <w:tl2br w:val="nil"/>
                    <w:tr2bl w:val="nil"/>
                  </w:tcBorders>
                  <w:vAlign w:val="center"/>
                </w:tcPr>
                <w:p w14:paraId="798FF37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67</w:t>
                  </w:r>
                </w:p>
              </w:tc>
              <w:tc>
                <w:tcPr>
                  <w:tcW w:w="594" w:type="dxa"/>
                  <w:tcBorders>
                    <w:tl2br w:val="nil"/>
                    <w:tr2bl w:val="nil"/>
                  </w:tcBorders>
                  <w:vAlign w:val="center"/>
                </w:tcPr>
                <w:p w14:paraId="56853E8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65</w:t>
                  </w:r>
                </w:p>
              </w:tc>
              <w:tc>
                <w:tcPr>
                  <w:tcW w:w="594" w:type="dxa"/>
                  <w:tcBorders>
                    <w:tl2br w:val="nil"/>
                    <w:tr2bl w:val="nil"/>
                  </w:tcBorders>
                  <w:vAlign w:val="center"/>
                </w:tcPr>
                <w:p w14:paraId="5C995C6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63</w:t>
                  </w:r>
                </w:p>
              </w:tc>
              <w:tc>
                <w:tcPr>
                  <w:tcW w:w="594" w:type="dxa"/>
                  <w:tcBorders>
                    <w:tl2br w:val="nil"/>
                    <w:tr2bl w:val="nil"/>
                  </w:tcBorders>
                  <w:vAlign w:val="center"/>
                </w:tcPr>
                <w:p w14:paraId="1361098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5E91234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57</w:t>
                  </w:r>
                </w:p>
              </w:tc>
              <w:tc>
                <w:tcPr>
                  <w:tcW w:w="594" w:type="dxa"/>
                  <w:tcBorders>
                    <w:tl2br w:val="nil"/>
                    <w:tr2bl w:val="nil"/>
                  </w:tcBorders>
                  <w:vAlign w:val="center"/>
                </w:tcPr>
                <w:p w14:paraId="4918286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55</w:t>
                  </w:r>
                </w:p>
              </w:tc>
            </w:tr>
            <w:tr w14:paraId="7C9CB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restart"/>
                  <w:tcBorders>
                    <w:tl2br w:val="nil"/>
                    <w:tr2bl w:val="nil"/>
                  </w:tcBorders>
                  <w:vAlign w:val="center"/>
                </w:tcPr>
                <w:p w14:paraId="2D9903EF">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装修工程</w:t>
                  </w:r>
                </w:p>
              </w:tc>
              <w:tc>
                <w:tcPr>
                  <w:tcW w:w="989" w:type="dxa"/>
                  <w:tcBorders>
                    <w:tl2br w:val="nil"/>
                    <w:tr2bl w:val="nil"/>
                  </w:tcBorders>
                  <w:vAlign w:val="center"/>
                </w:tcPr>
                <w:p w14:paraId="478A37F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砂轮机</w:t>
                  </w:r>
                </w:p>
              </w:tc>
              <w:tc>
                <w:tcPr>
                  <w:tcW w:w="729" w:type="dxa"/>
                  <w:tcBorders>
                    <w:tl2br w:val="nil"/>
                    <w:tr2bl w:val="nil"/>
                  </w:tcBorders>
                  <w:vAlign w:val="center"/>
                </w:tcPr>
                <w:p w14:paraId="176A875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3</w:t>
                  </w:r>
                </w:p>
              </w:tc>
              <w:tc>
                <w:tcPr>
                  <w:tcW w:w="914" w:type="dxa"/>
                  <w:tcBorders>
                    <w:tl2br w:val="nil"/>
                    <w:tr2bl w:val="nil"/>
                  </w:tcBorders>
                  <w:vAlign w:val="center"/>
                </w:tcPr>
                <w:p w14:paraId="3266EC6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87</w:t>
                  </w:r>
                </w:p>
              </w:tc>
              <w:tc>
                <w:tcPr>
                  <w:tcW w:w="594" w:type="dxa"/>
                  <w:tcBorders>
                    <w:tl2br w:val="nil"/>
                    <w:tr2bl w:val="nil"/>
                  </w:tcBorders>
                  <w:vAlign w:val="center"/>
                </w:tcPr>
                <w:p w14:paraId="2CBDFFB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62</w:t>
                  </w:r>
                </w:p>
              </w:tc>
              <w:tc>
                <w:tcPr>
                  <w:tcW w:w="594" w:type="dxa"/>
                  <w:tcBorders>
                    <w:tl2br w:val="nil"/>
                    <w:tr2bl w:val="nil"/>
                  </w:tcBorders>
                  <w:vAlign w:val="center"/>
                </w:tcPr>
                <w:p w14:paraId="430EDBD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56</w:t>
                  </w:r>
                </w:p>
              </w:tc>
              <w:tc>
                <w:tcPr>
                  <w:tcW w:w="594" w:type="dxa"/>
                  <w:tcBorders>
                    <w:tl2br w:val="nil"/>
                    <w:tr2bl w:val="nil"/>
                  </w:tcBorders>
                  <w:vAlign w:val="center"/>
                </w:tcPr>
                <w:p w14:paraId="24A1D8D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4"/>
                      <w:sz w:val="21"/>
                      <w:szCs w:val="21"/>
                      <w:highlight w:val="none"/>
                    </w:rPr>
                    <w:t>50</w:t>
                  </w:r>
                </w:p>
              </w:tc>
              <w:tc>
                <w:tcPr>
                  <w:tcW w:w="594" w:type="dxa"/>
                  <w:tcBorders>
                    <w:tl2br w:val="nil"/>
                    <w:tr2bl w:val="nil"/>
                  </w:tcBorders>
                  <w:vAlign w:val="center"/>
                </w:tcPr>
                <w:p w14:paraId="54D0189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31815F1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6D95D72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276F38B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68253EC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53E8294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r>
            <w:tr w14:paraId="1776E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3C0774C2">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989" w:type="dxa"/>
                  <w:tcBorders>
                    <w:tl2br w:val="nil"/>
                    <w:tr2bl w:val="nil"/>
                  </w:tcBorders>
                  <w:vAlign w:val="center"/>
                </w:tcPr>
                <w:p w14:paraId="1DC5DEE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3"/>
                      <w:sz w:val="21"/>
                      <w:szCs w:val="21"/>
                      <w:highlight w:val="none"/>
                    </w:rPr>
                    <w:t>磨石机</w:t>
                  </w:r>
                </w:p>
              </w:tc>
              <w:tc>
                <w:tcPr>
                  <w:tcW w:w="729" w:type="dxa"/>
                  <w:tcBorders>
                    <w:tl2br w:val="nil"/>
                    <w:tr2bl w:val="nil"/>
                  </w:tcBorders>
                  <w:vAlign w:val="center"/>
                </w:tcPr>
                <w:p w14:paraId="2CB55AA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1</w:t>
                  </w:r>
                </w:p>
              </w:tc>
              <w:tc>
                <w:tcPr>
                  <w:tcW w:w="914" w:type="dxa"/>
                  <w:tcBorders>
                    <w:tl2br w:val="nil"/>
                    <w:tr2bl w:val="nil"/>
                  </w:tcBorders>
                  <w:vAlign w:val="center"/>
                </w:tcPr>
                <w:p w14:paraId="64C4A90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83</w:t>
                  </w:r>
                </w:p>
              </w:tc>
              <w:tc>
                <w:tcPr>
                  <w:tcW w:w="594" w:type="dxa"/>
                  <w:tcBorders>
                    <w:tl2br w:val="nil"/>
                    <w:tr2bl w:val="nil"/>
                  </w:tcBorders>
                  <w:vAlign w:val="center"/>
                </w:tcPr>
                <w:p w14:paraId="42E1EC4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1"/>
                      <w:sz w:val="21"/>
                      <w:szCs w:val="21"/>
                      <w:highlight w:val="none"/>
                    </w:rPr>
                    <w:t>48</w:t>
                  </w:r>
                </w:p>
              </w:tc>
              <w:tc>
                <w:tcPr>
                  <w:tcW w:w="594" w:type="dxa"/>
                  <w:tcBorders>
                    <w:tl2br w:val="nil"/>
                    <w:tr2bl w:val="nil"/>
                  </w:tcBorders>
                  <w:vAlign w:val="center"/>
                </w:tcPr>
                <w:p w14:paraId="74E038C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1"/>
                      <w:sz w:val="21"/>
                      <w:szCs w:val="21"/>
                      <w:highlight w:val="none"/>
                    </w:rPr>
                    <w:t>42</w:t>
                  </w:r>
                </w:p>
              </w:tc>
              <w:tc>
                <w:tcPr>
                  <w:tcW w:w="594" w:type="dxa"/>
                  <w:tcBorders>
                    <w:tl2br w:val="nil"/>
                    <w:tr2bl w:val="nil"/>
                  </w:tcBorders>
                  <w:vAlign w:val="center"/>
                </w:tcPr>
                <w:p w14:paraId="3BA9333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4AD946B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0A3B39D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2264DB1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35F7520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1A480F5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1BC5F77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r>
            <w:tr w14:paraId="6061D2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dxa"/>
                  <w:vMerge w:val="continue"/>
                  <w:tcBorders>
                    <w:tl2br w:val="nil"/>
                    <w:tr2bl w:val="nil"/>
                  </w:tcBorders>
                  <w:vAlign w:val="center"/>
                </w:tcPr>
                <w:p w14:paraId="69C25CDC">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right="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989" w:type="dxa"/>
                  <w:tcBorders>
                    <w:tl2br w:val="nil"/>
                    <w:tr2bl w:val="nil"/>
                  </w:tcBorders>
                  <w:vAlign w:val="center"/>
                </w:tcPr>
                <w:p w14:paraId="0E3CA72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宋体" w:hAnsi="宋体" w:eastAsia="宋体" w:cs="宋体"/>
                      <w:b w:val="0"/>
                      <w:bCs w:val="0"/>
                      <w:color w:val="auto"/>
                      <w:spacing w:val="-2"/>
                      <w:sz w:val="21"/>
                      <w:szCs w:val="21"/>
                      <w:highlight w:val="none"/>
                    </w:rPr>
                    <w:t>切割机</w:t>
                  </w:r>
                </w:p>
              </w:tc>
              <w:tc>
                <w:tcPr>
                  <w:tcW w:w="729" w:type="dxa"/>
                  <w:tcBorders>
                    <w:tl2br w:val="nil"/>
                    <w:tr2bl w:val="nil"/>
                  </w:tcBorders>
                  <w:vAlign w:val="center"/>
                </w:tcPr>
                <w:p w14:paraId="2048FF2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ascii="Times New Roman" w:hAnsi="Times New Roman" w:eastAsia="Times New Roman" w:cs="Times New Roman"/>
                      <w:b w:val="0"/>
                      <w:bCs w:val="0"/>
                      <w:color w:val="auto"/>
                      <w:spacing w:val="-5"/>
                      <w:sz w:val="21"/>
                      <w:szCs w:val="21"/>
                      <w:highlight w:val="none"/>
                    </w:rPr>
                  </w:pPr>
                  <w:r>
                    <w:rPr>
                      <w:rFonts w:ascii="Times New Roman" w:hAnsi="Times New Roman" w:eastAsia="Times New Roman" w:cs="Times New Roman"/>
                      <w:b w:val="0"/>
                      <w:bCs w:val="0"/>
                      <w:color w:val="auto"/>
                      <w:sz w:val="21"/>
                      <w:szCs w:val="21"/>
                      <w:highlight w:val="none"/>
                    </w:rPr>
                    <w:t>1</w:t>
                  </w:r>
                </w:p>
              </w:tc>
              <w:tc>
                <w:tcPr>
                  <w:tcW w:w="914" w:type="dxa"/>
                  <w:tcBorders>
                    <w:tl2br w:val="nil"/>
                    <w:tr2bl w:val="nil"/>
                  </w:tcBorders>
                  <w:vAlign w:val="center"/>
                </w:tcPr>
                <w:p w14:paraId="620A094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ascii="Times New Roman" w:hAnsi="Times New Roman" w:eastAsia="Times New Roman" w:cs="Times New Roman"/>
                      <w:b w:val="0"/>
                      <w:bCs w:val="0"/>
                      <w:color w:val="auto"/>
                      <w:spacing w:val="-5"/>
                      <w:sz w:val="21"/>
                      <w:szCs w:val="21"/>
                      <w:highlight w:val="none"/>
                    </w:rPr>
                    <w:t>83</w:t>
                  </w:r>
                </w:p>
              </w:tc>
              <w:tc>
                <w:tcPr>
                  <w:tcW w:w="594" w:type="dxa"/>
                  <w:tcBorders>
                    <w:tl2br w:val="nil"/>
                    <w:tr2bl w:val="nil"/>
                  </w:tcBorders>
                  <w:vAlign w:val="center"/>
                </w:tcPr>
                <w:p w14:paraId="7A0A626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1"/>
                      <w:sz w:val="21"/>
                      <w:szCs w:val="21"/>
                      <w:highlight w:val="none"/>
                    </w:rPr>
                    <w:t>48</w:t>
                  </w:r>
                </w:p>
              </w:tc>
              <w:tc>
                <w:tcPr>
                  <w:tcW w:w="594" w:type="dxa"/>
                  <w:tcBorders>
                    <w:tl2br w:val="nil"/>
                    <w:tr2bl w:val="nil"/>
                  </w:tcBorders>
                  <w:vAlign w:val="center"/>
                </w:tcPr>
                <w:p w14:paraId="1826C4C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pacing w:val="-1"/>
                      <w:sz w:val="21"/>
                      <w:szCs w:val="21"/>
                      <w:highlight w:val="none"/>
                    </w:rPr>
                    <w:t>42</w:t>
                  </w:r>
                </w:p>
              </w:tc>
              <w:tc>
                <w:tcPr>
                  <w:tcW w:w="594" w:type="dxa"/>
                  <w:tcBorders>
                    <w:tl2br w:val="nil"/>
                    <w:tr2bl w:val="nil"/>
                  </w:tcBorders>
                  <w:vAlign w:val="center"/>
                </w:tcPr>
                <w:p w14:paraId="5E1FD71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445643F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2F374E9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0B5DAB2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1F17F42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69EDC48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c>
                <w:tcPr>
                  <w:tcW w:w="594" w:type="dxa"/>
                  <w:tcBorders>
                    <w:tl2br w:val="nil"/>
                    <w:tr2bl w:val="nil"/>
                  </w:tcBorders>
                  <w:vAlign w:val="center"/>
                </w:tcPr>
                <w:p w14:paraId="6777812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eastAsia" w:ascii="Times New Roman" w:hAnsi="Times New Roman" w:eastAsia="宋体" w:cs="宋体"/>
                      <w:b w:val="0"/>
                      <w:bCs w:val="0"/>
                      <w:color w:val="auto"/>
                      <w:sz w:val="21"/>
                      <w:szCs w:val="21"/>
                      <w:highlight w:val="none"/>
                      <w:vertAlign w:val="baseline"/>
                    </w:rPr>
                  </w:pPr>
                  <w:r>
                    <w:rPr>
                      <w:rFonts w:ascii="Times New Roman" w:hAnsi="Times New Roman" w:eastAsia="Times New Roman" w:cs="Times New Roman"/>
                      <w:b w:val="0"/>
                      <w:bCs w:val="0"/>
                      <w:color w:val="auto"/>
                      <w:sz w:val="21"/>
                      <w:szCs w:val="21"/>
                      <w:highlight w:val="none"/>
                    </w:rPr>
                    <w:t>/</w:t>
                  </w:r>
                </w:p>
              </w:tc>
            </w:tr>
            <w:tr w14:paraId="566274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7" w:type="dxa"/>
                  <w:gridSpan w:val="13"/>
                  <w:tcBorders>
                    <w:tl2br w:val="nil"/>
                    <w:tr2bl w:val="nil"/>
                  </w:tcBorders>
                  <w:vAlign w:val="center"/>
                </w:tcPr>
                <w:p w14:paraId="547F4EC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eastAsia" w:ascii="Times New Roman" w:hAnsi="Times New Roman" w:eastAsia="Times New Roman" w:cs="Times New Roman"/>
                      <w:b w:val="0"/>
                      <w:bCs w:val="0"/>
                      <w:color w:val="auto"/>
                      <w:sz w:val="21"/>
                      <w:szCs w:val="21"/>
                      <w:highlight w:val="none"/>
                    </w:rPr>
                  </w:pPr>
                  <w:r>
                    <w:rPr>
                      <w:rFonts w:hint="eastAsia" w:ascii="Times New Roman" w:hAnsi="Times New Roman" w:eastAsia="Times New Roman" w:cs="Times New Roman"/>
                      <w:b w:val="0"/>
                      <w:bCs w:val="0"/>
                      <w:color w:val="auto"/>
                      <w:sz w:val="21"/>
                      <w:szCs w:val="21"/>
                      <w:highlight w:val="none"/>
                    </w:rPr>
                    <w:t>注：①在土方、基础和</w:t>
                  </w:r>
                  <w:r>
                    <w:rPr>
                      <w:rFonts w:hint="eastAsia" w:ascii="Times New Roman" w:hAnsi="Times New Roman" w:eastAsia="宋体" w:cs="Times New Roman"/>
                      <w:b w:val="0"/>
                      <w:bCs w:val="0"/>
                      <w:color w:val="auto"/>
                      <w:sz w:val="21"/>
                      <w:szCs w:val="21"/>
                      <w:highlight w:val="none"/>
                      <w:lang w:val="en-US" w:eastAsia="zh-CN"/>
                    </w:rPr>
                    <w:t>主体</w:t>
                  </w:r>
                  <w:r>
                    <w:rPr>
                      <w:rFonts w:hint="eastAsia" w:ascii="Times New Roman" w:hAnsi="Times New Roman" w:eastAsia="Times New Roman" w:cs="Times New Roman"/>
                      <w:b w:val="0"/>
                      <w:bCs w:val="0"/>
                      <w:color w:val="auto"/>
                      <w:sz w:val="21"/>
                      <w:szCs w:val="21"/>
                      <w:highlight w:val="none"/>
                    </w:rPr>
                    <w:t>结构工程预测时未考虑任何遮挡衰减；</w:t>
                  </w:r>
                </w:p>
                <w:p w14:paraId="021FCFD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eastAsia" w:ascii="Times New Roman" w:hAnsi="Times New Roman" w:eastAsia="Times New Roman" w:cs="Times New Roman"/>
                      <w:b w:val="0"/>
                      <w:bCs w:val="0"/>
                      <w:color w:val="auto"/>
                      <w:sz w:val="21"/>
                      <w:szCs w:val="21"/>
                      <w:highlight w:val="none"/>
                    </w:rPr>
                  </w:pPr>
                  <w:r>
                    <w:rPr>
                      <w:rFonts w:hint="eastAsia" w:ascii="Times New Roman" w:hAnsi="Times New Roman" w:eastAsia="Times New Roman" w:cs="Times New Roman"/>
                      <w:b w:val="0"/>
                      <w:bCs w:val="0"/>
                      <w:color w:val="auto"/>
                      <w:sz w:val="21"/>
                      <w:szCs w:val="21"/>
                      <w:highlight w:val="none"/>
                    </w:rPr>
                    <w:t>②装修工程机械均位于室内，在进行预测时，考虑墙体、窗户等实体对机械噪声的遮挡衰</w:t>
                  </w:r>
                </w:p>
                <w:p w14:paraId="15F0D6D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ascii="Times New Roman" w:hAnsi="Times New Roman" w:eastAsia="Times New Roman" w:cs="Times New Roman"/>
                      <w:b w:val="0"/>
                      <w:bCs w:val="0"/>
                      <w:color w:val="auto"/>
                      <w:sz w:val="21"/>
                      <w:szCs w:val="21"/>
                      <w:highlight w:val="none"/>
                    </w:rPr>
                  </w:pPr>
                  <w:r>
                    <w:rPr>
                      <w:rFonts w:hint="eastAsia" w:ascii="Times New Roman" w:hAnsi="Times New Roman" w:eastAsia="Times New Roman" w:cs="Times New Roman"/>
                      <w:b w:val="0"/>
                      <w:bCs w:val="0"/>
                      <w:color w:val="auto"/>
                      <w:sz w:val="21"/>
                      <w:szCs w:val="21"/>
                      <w:highlight w:val="none"/>
                    </w:rPr>
                    <w:t>减，衰减量约为</w:t>
                  </w:r>
                  <w:r>
                    <w:rPr>
                      <w:rFonts w:hint="eastAsia" w:ascii="Times New Roman" w:hAnsi="Times New Roman" w:eastAsia="宋体" w:cs="Times New Roman"/>
                      <w:b w:val="0"/>
                      <w:bCs w:val="0"/>
                      <w:color w:val="auto"/>
                      <w:sz w:val="21"/>
                      <w:szCs w:val="21"/>
                      <w:highlight w:val="none"/>
                      <w:lang w:val="en-US" w:eastAsia="zh-CN"/>
                    </w:rPr>
                    <w:t>10~</w:t>
                  </w:r>
                  <w:r>
                    <w:rPr>
                      <w:rFonts w:hint="eastAsia" w:ascii="Times New Roman" w:hAnsi="Times New Roman" w:eastAsia="Times New Roman" w:cs="Times New Roman"/>
                      <w:b w:val="0"/>
                      <w:bCs w:val="0"/>
                      <w:color w:val="auto"/>
                      <w:sz w:val="21"/>
                      <w:szCs w:val="21"/>
                      <w:highlight w:val="none"/>
                    </w:rPr>
                    <w:t>15dB</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Times New Roman" w:cs="Times New Roman"/>
                      <w:b w:val="0"/>
                      <w:bCs w:val="0"/>
                      <w:color w:val="auto"/>
                      <w:sz w:val="21"/>
                      <w:szCs w:val="21"/>
                      <w:highlight w:val="none"/>
                    </w:rPr>
                    <w:t>A</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Times New Roman" w:cs="Times New Roman"/>
                      <w:b w:val="0"/>
                      <w:bCs w:val="0"/>
                      <w:color w:val="auto"/>
                      <w:sz w:val="21"/>
                      <w:szCs w:val="21"/>
                      <w:highlight w:val="none"/>
                    </w:rPr>
                    <w:t>。</w:t>
                  </w:r>
                </w:p>
              </w:tc>
            </w:tr>
          </w:tbl>
          <w:p w14:paraId="0073E897">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Lines="50" w:line="360" w:lineRule="auto"/>
              <w:ind w:left="0" w:leftChars="0" w:firstLine="480" w:firstLineChars="200"/>
              <w:jc w:val="both"/>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2、预测结果及场界达标分析</w:t>
            </w:r>
          </w:p>
          <w:p w14:paraId="4A74935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color w:val="auto"/>
                <w:highlight w:val="none"/>
                <w:lang w:eastAsia="zh-CN"/>
              </w:rPr>
            </w:pPr>
            <w:r>
              <w:rPr>
                <w:rFonts w:hint="eastAsia" w:ascii="Times New Roman" w:hAnsi="Times New Roman" w:eastAsia="宋体" w:cs="宋体"/>
                <w:color w:val="auto"/>
                <w:sz w:val="24"/>
                <w:szCs w:val="24"/>
                <w:highlight w:val="none"/>
              </w:rPr>
              <w:t>项目施工过程选用低噪声设备，并采取在场界处设置围挡等降噪措施。本次评价选取噪声源强较高的机械工作时作为代表，进行施工场界的达标性分析，预测结果</w:t>
            </w:r>
            <w:r>
              <w:rPr>
                <w:rFonts w:hint="eastAsia" w:ascii="Times New Roman" w:hAnsi="Times New Roman" w:eastAsia="宋体" w:cs="宋体"/>
                <w:color w:val="auto"/>
                <w:sz w:val="24"/>
                <w:szCs w:val="24"/>
                <w:highlight w:val="none"/>
                <w:lang w:val="en-US" w:eastAsia="zh-CN"/>
              </w:rPr>
              <w:t>见下表</w:t>
            </w:r>
            <w:r>
              <w:rPr>
                <w:rFonts w:hint="eastAsia" w:ascii="Times New Roman" w:hAnsi="Times New Roman" w:eastAsia="宋体" w:cs="宋体"/>
                <w:color w:val="auto"/>
                <w:sz w:val="24"/>
                <w:szCs w:val="24"/>
                <w:highlight w:val="none"/>
                <w:lang w:eastAsia="zh-CN"/>
              </w:rPr>
              <w:t>。</w:t>
            </w:r>
          </w:p>
          <w:p w14:paraId="14CEEDC5">
            <w:pPr>
              <w:pStyle w:val="21"/>
              <w:numPr>
                <w:ilvl w:val="0"/>
                <w:numId w:val="4"/>
              </w:numPr>
              <w:adjustRightInd w:val="0"/>
              <w:snapToGrid w:val="0"/>
              <w:spacing w:before="0" w:beforeAutospacing="0" w:after="0" w:afterAutospacing="0"/>
              <w:jc w:val="center"/>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 xml:space="preserve">  项目施工场界噪声预测表    </w:t>
            </w:r>
            <w:r>
              <w:rPr>
                <w:rFonts w:hint="eastAsia" w:ascii="Times New Roman" w:hAnsi="Times New Roman" w:eastAsia="宋体" w:cs="Times New Roman"/>
                <w:b/>
                <w:bCs/>
                <w:color w:val="auto"/>
                <w:sz w:val="22"/>
                <w:szCs w:val="20"/>
                <w:highlight w:val="none"/>
                <w:lang w:val="en-US" w:eastAsia="zh-CN"/>
              </w:rPr>
              <w:t>单位：</w:t>
            </w:r>
            <w:r>
              <w:rPr>
                <w:rFonts w:hint="default" w:ascii="Times New Roman" w:hAnsi="Times New Roman" w:eastAsia="宋体" w:cs="Times New Roman"/>
                <w:b/>
                <w:bCs/>
                <w:color w:val="auto"/>
                <w:sz w:val="22"/>
                <w:szCs w:val="20"/>
                <w:highlight w:val="none"/>
                <w:lang w:val="en-US" w:eastAsia="zh-CN"/>
              </w:rPr>
              <w:t>dB</w:t>
            </w:r>
            <w:r>
              <w:rPr>
                <w:rFonts w:hint="eastAsia" w:ascii="Times New Roman" w:hAnsi="Times New Roman" w:eastAsia="宋体" w:cs="Times New Roman"/>
                <w:b/>
                <w:bCs/>
                <w:color w:val="auto"/>
                <w:sz w:val="22"/>
                <w:szCs w:val="20"/>
                <w:highlight w:val="none"/>
                <w:lang w:val="en-US" w:eastAsia="zh-CN"/>
              </w:rPr>
              <w:t>(</w:t>
            </w:r>
            <w:r>
              <w:rPr>
                <w:rFonts w:hint="default" w:ascii="Times New Roman" w:hAnsi="Times New Roman" w:eastAsia="宋体" w:cs="Times New Roman"/>
                <w:b/>
                <w:bCs/>
                <w:color w:val="auto"/>
                <w:sz w:val="22"/>
                <w:szCs w:val="20"/>
                <w:highlight w:val="none"/>
                <w:lang w:val="en-US" w:eastAsia="zh-CN"/>
              </w:rPr>
              <w:t>A</w:t>
            </w:r>
            <w:r>
              <w:rPr>
                <w:rFonts w:hint="eastAsia" w:ascii="Times New Roman" w:hAnsi="Times New Roman" w:eastAsia="宋体" w:cs="Times New Roman"/>
                <w:b/>
                <w:bCs/>
                <w:color w:val="auto"/>
                <w:sz w:val="22"/>
                <w:szCs w:val="20"/>
                <w:highlight w:val="none"/>
                <w:lang w:val="en-US" w:eastAsia="zh-CN"/>
              </w:rPr>
              <w:t>)</w:t>
            </w:r>
          </w:p>
          <w:tbl>
            <w:tblPr>
              <w:tblStyle w:val="2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050"/>
              <w:gridCol w:w="1035"/>
              <w:gridCol w:w="805"/>
              <w:gridCol w:w="1048"/>
              <w:gridCol w:w="1049"/>
              <w:gridCol w:w="1050"/>
              <w:gridCol w:w="1051"/>
            </w:tblGrid>
            <w:tr w14:paraId="6A21D1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302" w:type="dxa"/>
                  <w:vMerge w:val="restart"/>
                  <w:tcBorders>
                    <w:tl2br w:val="nil"/>
                    <w:tr2bl w:val="nil"/>
                  </w:tcBorders>
                  <w:vAlign w:val="center"/>
                </w:tcPr>
                <w:p w14:paraId="2ED9BC8E">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snapToGrid w:val="0"/>
                      <w:color w:val="auto"/>
                      <w:kern w:val="0"/>
                      <w:sz w:val="21"/>
                      <w:szCs w:val="21"/>
                      <w:highlight w:val="none"/>
                      <w:lang w:val="en-US" w:eastAsia="zh-CN" w:bidi="ar"/>
                    </w:rPr>
                    <w:t>施工阶段源强</w:t>
                  </w:r>
                </w:p>
              </w:tc>
              <w:tc>
                <w:tcPr>
                  <w:tcW w:w="1050" w:type="dxa"/>
                  <w:vMerge w:val="restart"/>
                  <w:tcBorders>
                    <w:tl2br w:val="nil"/>
                    <w:tr2bl w:val="nil"/>
                  </w:tcBorders>
                  <w:vAlign w:val="center"/>
                </w:tcPr>
                <w:p w14:paraId="7330EC3D">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snapToGrid w:val="0"/>
                      <w:color w:val="auto"/>
                      <w:kern w:val="0"/>
                      <w:sz w:val="21"/>
                      <w:szCs w:val="21"/>
                      <w:highlight w:val="none"/>
                      <w:lang w:val="en-US" w:eastAsia="zh-CN" w:bidi="ar"/>
                    </w:rPr>
                    <w:t>机械名称</w:t>
                  </w:r>
                </w:p>
              </w:tc>
              <w:tc>
                <w:tcPr>
                  <w:tcW w:w="1035" w:type="dxa"/>
                  <w:vMerge w:val="restart"/>
                  <w:tcBorders>
                    <w:tl2br w:val="nil"/>
                    <w:tr2bl w:val="nil"/>
                  </w:tcBorders>
                  <w:vAlign w:val="center"/>
                </w:tcPr>
                <w:p w14:paraId="102366E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宋体"/>
                      <w:i w:val="0"/>
                      <w:iCs w:val="0"/>
                      <w:color w:val="auto"/>
                      <w:sz w:val="21"/>
                      <w:szCs w:val="21"/>
                      <w:highlight w:val="none"/>
                      <w:lang w:val="en-US" w:eastAsia="zh-CN"/>
                    </w:rPr>
                    <w:t>R</w:t>
                  </w:r>
                  <w:r>
                    <w:rPr>
                      <w:rFonts w:hint="eastAsia" w:ascii="Times New Roman" w:hAnsi="Times New Roman" w:eastAsia="宋体" w:cs="宋体"/>
                      <w:i w:val="0"/>
                      <w:iCs w:val="0"/>
                      <w:color w:val="auto"/>
                      <w:sz w:val="21"/>
                      <w:szCs w:val="21"/>
                      <w:highlight w:val="none"/>
                      <w:vertAlign w:val="subscript"/>
                    </w:rPr>
                    <w:t>0</w:t>
                  </w:r>
                  <w:r>
                    <w:rPr>
                      <w:rFonts w:hint="eastAsia" w:ascii="Times New Roman" w:hAnsi="Times New Roman" w:eastAsia="宋体" w:cs="Times New Roman"/>
                      <w:b w:val="0"/>
                      <w:bCs w:val="0"/>
                      <w:snapToGrid w:val="0"/>
                      <w:color w:val="auto"/>
                      <w:kern w:val="0"/>
                      <w:sz w:val="21"/>
                      <w:szCs w:val="21"/>
                      <w:highlight w:val="none"/>
                      <w:lang w:val="en-US" w:eastAsia="zh-CN" w:bidi="ar"/>
                    </w:rPr>
                    <w:t>(</w:t>
                  </w:r>
                  <w:r>
                    <w:rPr>
                      <w:rFonts w:hint="default" w:ascii="Times New Roman" w:hAnsi="Times New Roman" w:eastAsia="宋体" w:cs="Times New Roman"/>
                      <w:b w:val="0"/>
                      <w:bCs w:val="0"/>
                      <w:snapToGrid w:val="0"/>
                      <w:color w:val="auto"/>
                      <w:kern w:val="0"/>
                      <w:sz w:val="21"/>
                      <w:szCs w:val="21"/>
                      <w:highlight w:val="none"/>
                      <w:lang w:val="en-US" w:eastAsia="zh-CN" w:bidi="ar"/>
                    </w:rPr>
                    <w:t>m</w:t>
                  </w:r>
                  <w:r>
                    <w:rPr>
                      <w:rFonts w:hint="eastAsia" w:ascii="Times New Roman" w:hAnsi="Times New Roman" w:eastAsia="宋体" w:cs="Times New Roman"/>
                      <w:b w:val="0"/>
                      <w:bCs w:val="0"/>
                      <w:snapToGrid w:val="0"/>
                      <w:color w:val="auto"/>
                      <w:kern w:val="0"/>
                      <w:sz w:val="21"/>
                      <w:szCs w:val="21"/>
                      <w:highlight w:val="none"/>
                      <w:lang w:val="en-US" w:eastAsia="zh-CN" w:bidi="ar"/>
                    </w:rPr>
                    <w:t>)</w:t>
                  </w:r>
                </w:p>
              </w:tc>
              <w:tc>
                <w:tcPr>
                  <w:tcW w:w="805" w:type="dxa"/>
                  <w:vMerge w:val="restart"/>
                  <w:tcBorders>
                    <w:tl2br w:val="nil"/>
                    <w:tr2bl w:val="nil"/>
                  </w:tcBorders>
                  <w:vAlign w:val="center"/>
                </w:tcPr>
                <w:p w14:paraId="5DC888C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snapToGrid w:val="0"/>
                      <w:color w:val="auto"/>
                      <w:kern w:val="0"/>
                      <w:sz w:val="21"/>
                      <w:szCs w:val="21"/>
                      <w:highlight w:val="none"/>
                      <w:lang w:val="en-US" w:eastAsia="zh-CN" w:bidi="ar"/>
                    </w:rPr>
                    <w:t>声级</w:t>
                  </w:r>
                </w:p>
              </w:tc>
              <w:tc>
                <w:tcPr>
                  <w:tcW w:w="4198" w:type="dxa"/>
                  <w:gridSpan w:val="4"/>
                  <w:tcBorders>
                    <w:tl2br w:val="nil"/>
                    <w:tr2bl w:val="nil"/>
                  </w:tcBorders>
                  <w:vAlign w:val="center"/>
                </w:tcPr>
                <w:p w14:paraId="45A5F3F8">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snapToGrid w:val="0"/>
                      <w:color w:val="auto"/>
                      <w:kern w:val="0"/>
                      <w:sz w:val="21"/>
                      <w:szCs w:val="21"/>
                      <w:highlight w:val="none"/>
                      <w:lang w:val="en-US" w:eastAsia="zh-CN" w:bidi="ar"/>
                    </w:rPr>
                    <w:t>施工机械距离施工场界的距离</w:t>
                  </w:r>
                  <w:r>
                    <w:rPr>
                      <w:rFonts w:hint="eastAsia" w:ascii="Times New Roman" w:hAnsi="Times New Roman" w:eastAsia="宋体" w:cs="Times New Roman"/>
                      <w:b w:val="0"/>
                      <w:bCs w:val="0"/>
                      <w:snapToGrid w:val="0"/>
                      <w:color w:val="auto"/>
                      <w:kern w:val="0"/>
                      <w:sz w:val="21"/>
                      <w:szCs w:val="21"/>
                      <w:highlight w:val="none"/>
                      <w:lang w:val="en-US" w:eastAsia="zh-CN" w:bidi="ar"/>
                    </w:rPr>
                    <w:t>(</w:t>
                  </w:r>
                  <w:r>
                    <w:rPr>
                      <w:rFonts w:hint="default" w:ascii="Times New Roman" w:hAnsi="Times New Roman" w:eastAsia="宋体" w:cs="Times New Roman"/>
                      <w:b w:val="0"/>
                      <w:bCs w:val="0"/>
                      <w:snapToGrid w:val="0"/>
                      <w:color w:val="auto"/>
                      <w:kern w:val="0"/>
                      <w:sz w:val="21"/>
                      <w:szCs w:val="21"/>
                      <w:highlight w:val="none"/>
                      <w:lang w:val="en-US" w:eastAsia="zh-CN" w:bidi="ar"/>
                    </w:rPr>
                    <w:t>m</w:t>
                  </w:r>
                  <w:r>
                    <w:rPr>
                      <w:rFonts w:hint="eastAsia" w:ascii="Times New Roman" w:hAnsi="Times New Roman" w:eastAsia="宋体" w:cs="Times New Roman"/>
                      <w:b w:val="0"/>
                      <w:bCs w:val="0"/>
                      <w:snapToGrid w:val="0"/>
                      <w:color w:val="auto"/>
                      <w:kern w:val="0"/>
                      <w:sz w:val="21"/>
                      <w:szCs w:val="21"/>
                      <w:highlight w:val="none"/>
                      <w:lang w:val="en-US" w:eastAsia="zh-CN" w:bidi="ar"/>
                    </w:rPr>
                    <w:t>)</w:t>
                  </w:r>
                </w:p>
              </w:tc>
            </w:tr>
            <w:tr w14:paraId="5C608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Merge w:val="continue"/>
                  <w:tcBorders>
                    <w:tl2br w:val="nil"/>
                    <w:tr2bl w:val="nil"/>
                  </w:tcBorders>
                  <w:vAlign w:val="center"/>
                </w:tcPr>
                <w:p w14:paraId="6606D5A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1050" w:type="dxa"/>
                  <w:vMerge w:val="continue"/>
                  <w:tcBorders>
                    <w:tl2br w:val="nil"/>
                    <w:tr2bl w:val="nil"/>
                  </w:tcBorders>
                  <w:vAlign w:val="center"/>
                </w:tcPr>
                <w:p w14:paraId="1BDAE37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1035" w:type="dxa"/>
                  <w:vMerge w:val="continue"/>
                  <w:tcBorders>
                    <w:tl2br w:val="nil"/>
                    <w:tr2bl w:val="nil"/>
                  </w:tcBorders>
                  <w:vAlign w:val="center"/>
                </w:tcPr>
                <w:p w14:paraId="2961FF3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805" w:type="dxa"/>
                  <w:vMerge w:val="continue"/>
                  <w:tcBorders>
                    <w:tl2br w:val="nil"/>
                    <w:tr2bl w:val="nil"/>
                  </w:tcBorders>
                  <w:vAlign w:val="center"/>
                </w:tcPr>
                <w:p w14:paraId="217D849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1048" w:type="dxa"/>
                  <w:tcBorders>
                    <w:tl2br w:val="nil"/>
                    <w:tr2bl w:val="nil"/>
                  </w:tcBorders>
                  <w:vAlign w:val="center"/>
                </w:tcPr>
                <w:p w14:paraId="44137D5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东</w:t>
                  </w:r>
                </w:p>
              </w:tc>
              <w:tc>
                <w:tcPr>
                  <w:tcW w:w="1049" w:type="dxa"/>
                  <w:tcBorders>
                    <w:tl2br w:val="nil"/>
                    <w:tr2bl w:val="nil"/>
                  </w:tcBorders>
                  <w:vAlign w:val="center"/>
                </w:tcPr>
                <w:p w14:paraId="6586270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南</w:t>
                  </w:r>
                </w:p>
              </w:tc>
              <w:tc>
                <w:tcPr>
                  <w:tcW w:w="1050" w:type="dxa"/>
                  <w:tcBorders>
                    <w:tl2br w:val="nil"/>
                    <w:tr2bl w:val="nil"/>
                  </w:tcBorders>
                  <w:vAlign w:val="center"/>
                </w:tcPr>
                <w:p w14:paraId="43888BB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西</w:t>
                  </w:r>
                </w:p>
              </w:tc>
              <w:tc>
                <w:tcPr>
                  <w:tcW w:w="1051" w:type="dxa"/>
                  <w:tcBorders>
                    <w:tl2br w:val="nil"/>
                    <w:tr2bl w:val="nil"/>
                  </w:tcBorders>
                  <w:vAlign w:val="center"/>
                </w:tcPr>
                <w:p w14:paraId="41E957A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北</w:t>
                  </w:r>
                </w:p>
              </w:tc>
            </w:tr>
            <w:tr w14:paraId="7142A9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Merge w:val="continue"/>
                  <w:tcBorders>
                    <w:tl2br w:val="nil"/>
                    <w:tr2bl w:val="nil"/>
                  </w:tcBorders>
                  <w:vAlign w:val="center"/>
                </w:tcPr>
                <w:p w14:paraId="16E91DF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1050" w:type="dxa"/>
                  <w:vMerge w:val="continue"/>
                  <w:tcBorders>
                    <w:tl2br w:val="nil"/>
                    <w:tr2bl w:val="nil"/>
                  </w:tcBorders>
                  <w:vAlign w:val="center"/>
                </w:tcPr>
                <w:p w14:paraId="251F0BC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1035" w:type="dxa"/>
                  <w:vMerge w:val="continue"/>
                  <w:tcBorders>
                    <w:tl2br w:val="nil"/>
                    <w:tr2bl w:val="nil"/>
                  </w:tcBorders>
                  <w:vAlign w:val="center"/>
                </w:tcPr>
                <w:p w14:paraId="3F2C492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805" w:type="dxa"/>
                  <w:vMerge w:val="continue"/>
                  <w:tcBorders>
                    <w:tl2br w:val="nil"/>
                    <w:tr2bl w:val="nil"/>
                  </w:tcBorders>
                  <w:vAlign w:val="center"/>
                </w:tcPr>
                <w:p w14:paraId="5AD82F5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p>
              </w:tc>
              <w:tc>
                <w:tcPr>
                  <w:tcW w:w="1048" w:type="dxa"/>
                  <w:tcBorders>
                    <w:tl2br w:val="nil"/>
                    <w:tr2bl w:val="nil"/>
                  </w:tcBorders>
                  <w:vAlign w:val="center"/>
                </w:tcPr>
                <w:p w14:paraId="2DBA1AA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10</w:t>
                  </w:r>
                </w:p>
              </w:tc>
              <w:tc>
                <w:tcPr>
                  <w:tcW w:w="1049" w:type="dxa"/>
                  <w:tcBorders>
                    <w:tl2br w:val="nil"/>
                    <w:tr2bl w:val="nil"/>
                  </w:tcBorders>
                  <w:vAlign w:val="center"/>
                </w:tcPr>
                <w:p w14:paraId="7D0708E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10</w:t>
                  </w:r>
                </w:p>
              </w:tc>
              <w:tc>
                <w:tcPr>
                  <w:tcW w:w="1050" w:type="dxa"/>
                  <w:tcBorders>
                    <w:tl2br w:val="nil"/>
                    <w:tr2bl w:val="nil"/>
                  </w:tcBorders>
                  <w:vAlign w:val="center"/>
                </w:tcPr>
                <w:p w14:paraId="6190DFA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10</w:t>
                  </w:r>
                </w:p>
              </w:tc>
              <w:tc>
                <w:tcPr>
                  <w:tcW w:w="1051" w:type="dxa"/>
                  <w:tcBorders>
                    <w:tl2br w:val="nil"/>
                    <w:tr2bl w:val="nil"/>
                  </w:tcBorders>
                  <w:vAlign w:val="center"/>
                </w:tcPr>
                <w:p w14:paraId="0696757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10</w:t>
                  </w:r>
                </w:p>
              </w:tc>
            </w:tr>
            <w:tr w14:paraId="26E1E8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tcBorders>
                    <w:tl2br w:val="nil"/>
                    <w:tr2bl w:val="nil"/>
                  </w:tcBorders>
                  <w:vAlign w:val="center"/>
                </w:tcPr>
                <w:p w14:paraId="7CCC6BBD">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宋体" w:cs="宋体"/>
                      <w:b w:val="0"/>
                      <w:bCs w:val="0"/>
                      <w:snapToGrid w:val="0"/>
                      <w:color w:val="auto"/>
                      <w:kern w:val="0"/>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土石方工程</w:t>
                  </w:r>
                </w:p>
              </w:tc>
              <w:tc>
                <w:tcPr>
                  <w:tcW w:w="1050" w:type="dxa"/>
                  <w:tcBorders>
                    <w:tl2br w:val="nil"/>
                    <w:tr2bl w:val="nil"/>
                  </w:tcBorders>
                  <w:vAlign w:val="center"/>
                </w:tcPr>
                <w:p w14:paraId="2EBB306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翻斗机</w:t>
                  </w:r>
                </w:p>
              </w:tc>
              <w:tc>
                <w:tcPr>
                  <w:tcW w:w="1035" w:type="dxa"/>
                  <w:tcBorders>
                    <w:tl2br w:val="nil"/>
                    <w:tr2bl w:val="nil"/>
                  </w:tcBorders>
                  <w:vAlign w:val="center"/>
                </w:tcPr>
                <w:p w14:paraId="19EA563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3</w:t>
                  </w:r>
                </w:p>
              </w:tc>
              <w:tc>
                <w:tcPr>
                  <w:tcW w:w="805" w:type="dxa"/>
                  <w:tcBorders>
                    <w:tl2br w:val="nil"/>
                    <w:tr2bl w:val="nil"/>
                  </w:tcBorders>
                  <w:vAlign w:val="center"/>
                </w:tcPr>
                <w:p w14:paraId="6B1F61A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85</w:t>
                  </w:r>
                </w:p>
              </w:tc>
              <w:tc>
                <w:tcPr>
                  <w:tcW w:w="1048" w:type="dxa"/>
                  <w:tcBorders>
                    <w:tl2br w:val="nil"/>
                    <w:tr2bl w:val="nil"/>
                  </w:tcBorders>
                  <w:vAlign w:val="center"/>
                </w:tcPr>
                <w:p w14:paraId="06D6474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59.5</w:t>
                  </w:r>
                </w:p>
              </w:tc>
              <w:tc>
                <w:tcPr>
                  <w:tcW w:w="1049" w:type="dxa"/>
                  <w:tcBorders>
                    <w:tl2br w:val="nil"/>
                    <w:tr2bl w:val="nil"/>
                  </w:tcBorders>
                  <w:vAlign w:val="center"/>
                </w:tcPr>
                <w:p w14:paraId="4356941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59.5</w:t>
                  </w:r>
                </w:p>
              </w:tc>
              <w:tc>
                <w:tcPr>
                  <w:tcW w:w="1050" w:type="dxa"/>
                  <w:tcBorders>
                    <w:tl2br w:val="nil"/>
                    <w:tr2bl w:val="nil"/>
                  </w:tcBorders>
                  <w:vAlign w:val="center"/>
                </w:tcPr>
                <w:p w14:paraId="4B3E8B0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59.5</w:t>
                  </w:r>
                </w:p>
              </w:tc>
              <w:tc>
                <w:tcPr>
                  <w:tcW w:w="1051" w:type="dxa"/>
                  <w:tcBorders>
                    <w:tl2br w:val="nil"/>
                    <w:tr2bl w:val="nil"/>
                  </w:tcBorders>
                  <w:vAlign w:val="center"/>
                </w:tcPr>
                <w:p w14:paraId="5A8056D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59.5</w:t>
                  </w:r>
                </w:p>
              </w:tc>
            </w:tr>
            <w:tr w14:paraId="3F0CA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tcBorders>
                    <w:tl2br w:val="nil"/>
                    <w:tr2bl w:val="nil"/>
                  </w:tcBorders>
                  <w:vAlign w:val="center"/>
                </w:tcPr>
                <w:p w14:paraId="140AD1B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宋体"/>
                      <w:b w:val="0"/>
                      <w:bCs w:val="0"/>
                      <w:color w:val="auto"/>
                      <w:sz w:val="21"/>
                      <w:szCs w:val="21"/>
                      <w:highlight w:val="none"/>
                      <w:vertAlign w:val="baseline"/>
                      <w:lang w:val="en-US" w:eastAsia="zh-CN"/>
                    </w:rPr>
                    <w:t>基础工程</w:t>
                  </w:r>
                </w:p>
              </w:tc>
              <w:tc>
                <w:tcPr>
                  <w:tcW w:w="1050" w:type="dxa"/>
                  <w:tcBorders>
                    <w:tl2br w:val="nil"/>
                    <w:tr2bl w:val="nil"/>
                  </w:tcBorders>
                  <w:vAlign w:val="center"/>
                </w:tcPr>
                <w:p w14:paraId="66010B2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空压机</w:t>
                  </w:r>
                </w:p>
              </w:tc>
              <w:tc>
                <w:tcPr>
                  <w:tcW w:w="1035" w:type="dxa"/>
                  <w:tcBorders>
                    <w:tl2br w:val="nil"/>
                    <w:tr2bl w:val="nil"/>
                  </w:tcBorders>
                  <w:vAlign w:val="center"/>
                </w:tcPr>
                <w:p w14:paraId="23F763F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5</w:t>
                  </w:r>
                </w:p>
              </w:tc>
              <w:tc>
                <w:tcPr>
                  <w:tcW w:w="805" w:type="dxa"/>
                  <w:tcBorders>
                    <w:tl2br w:val="nil"/>
                    <w:tr2bl w:val="nil"/>
                  </w:tcBorders>
                  <w:vAlign w:val="center"/>
                </w:tcPr>
                <w:p w14:paraId="40BE369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88</w:t>
                  </w:r>
                </w:p>
              </w:tc>
              <w:tc>
                <w:tcPr>
                  <w:tcW w:w="1048" w:type="dxa"/>
                  <w:tcBorders>
                    <w:tl2br w:val="nil"/>
                    <w:tr2bl w:val="nil"/>
                  </w:tcBorders>
                  <w:vAlign w:val="center"/>
                </w:tcPr>
                <w:p w14:paraId="7F1CDE1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67.0</w:t>
                  </w:r>
                </w:p>
              </w:tc>
              <w:tc>
                <w:tcPr>
                  <w:tcW w:w="1049" w:type="dxa"/>
                  <w:tcBorders>
                    <w:tl2br w:val="nil"/>
                    <w:tr2bl w:val="nil"/>
                  </w:tcBorders>
                  <w:vAlign w:val="center"/>
                </w:tcPr>
                <w:p w14:paraId="0CB280F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67.0</w:t>
                  </w:r>
                </w:p>
              </w:tc>
              <w:tc>
                <w:tcPr>
                  <w:tcW w:w="1050" w:type="dxa"/>
                  <w:tcBorders>
                    <w:tl2br w:val="nil"/>
                    <w:tr2bl w:val="nil"/>
                  </w:tcBorders>
                  <w:vAlign w:val="center"/>
                </w:tcPr>
                <w:p w14:paraId="141B9A5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67.0</w:t>
                  </w:r>
                </w:p>
              </w:tc>
              <w:tc>
                <w:tcPr>
                  <w:tcW w:w="1051" w:type="dxa"/>
                  <w:tcBorders>
                    <w:tl2br w:val="nil"/>
                    <w:tr2bl w:val="nil"/>
                  </w:tcBorders>
                  <w:vAlign w:val="center"/>
                </w:tcPr>
                <w:p w14:paraId="35FD3B2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67.0</w:t>
                  </w:r>
                </w:p>
              </w:tc>
            </w:tr>
            <w:tr w14:paraId="613DE1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tcBorders>
                    <w:tl2br w:val="nil"/>
                    <w:tr2bl w:val="nil"/>
                  </w:tcBorders>
                  <w:vAlign w:val="center"/>
                </w:tcPr>
                <w:p w14:paraId="35A31DF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宋体"/>
                      <w:b w:val="0"/>
                      <w:bCs w:val="0"/>
                      <w:color w:val="auto"/>
                      <w:sz w:val="21"/>
                      <w:szCs w:val="21"/>
                      <w:highlight w:val="none"/>
                      <w:vertAlign w:val="baseline"/>
                      <w:lang w:val="en-US" w:eastAsia="zh-CN"/>
                    </w:rPr>
                    <w:t>结构工程</w:t>
                  </w:r>
                </w:p>
              </w:tc>
              <w:tc>
                <w:tcPr>
                  <w:tcW w:w="1050" w:type="dxa"/>
                  <w:tcBorders>
                    <w:tl2br w:val="nil"/>
                    <w:tr2bl w:val="nil"/>
                  </w:tcBorders>
                  <w:vAlign w:val="center"/>
                </w:tcPr>
                <w:p w14:paraId="4FDB3CB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振捣棒</w:t>
                  </w:r>
                </w:p>
              </w:tc>
              <w:tc>
                <w:tcPr>
                  <w:tcW w:w="1035" w:type="dxa"/>
                  <w:tcBorders>
                    <w:tl2br w:val="nil"/>
                    <w:tr2bl w:val="nil"/>
                  </w:tcBorders>
                  <w:vAlign w:val="center"/>
                </w:tcPr>
                <w:p w14:paraId="686AA78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5</w:t>
                  </w:r>
                </w:p>
              </w:tc>
              <w:tc>
                <w:tcPr>
                  <w:tcW w:w="805" w:type="dxa"/>
                  <w:tcBorders>
                    <w:tl2br w:val="nil"/>
                    <w:tr2bl w:val="nil"/>
                  </w:tcBorders>
                  <w:vAlign w:val="center"/>
                </w:tcPr>
                <w:p w14:paraId="2236B77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84</w:t>
                  </w:r>
                </w:p>
              </w:tc>
              <w:tc>
                <w:tcPr>
                  <w:tcW w:w="1048" w:type="dxa"/>
                  <w:tcBorders>
                    <w:tl2br w:val="nil"/>
                    <w:tr2bl w:val="nil"/>
                  </w:tcBorders>
                  <w:vAlign w:val="center"/>
                </w:tcPr>
                <w:p w14:paraId="13D67E4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63.0</w:t>
                  </w:r>
                </w:p>
              </w:tc>
              <w:tc>
                <w:tcPr>
                  <w:tcW w:w="1049" w:type="dxa"/>
                  <w:tcBorders>
                    <w:tl2br w:val="nil"/>
                    <w:tr2bl w:val="nil"/>
                  </w:tcBorders>
                  <w:vAlign w:val="center"/>
                </w:tcPr>
                <w:p w14:paraId="28949FC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63.0</w:t>
                  </w:r>
                </w:p>
              </w:tc>
              <w:tc>
                <w:tcPr>
                  <w:tcW w:w="1050" w:type="dxa"/>
                  <w:tcBorders>
                    <w:tl2br w:val="nil"/>
                    <w:tr2bl w:val="nil"/>
                  </w:tcBorders>
                  <w:vAlign w:val="center"/>
                </w:tcPr>
                <w:p w14:paraId="3F2DB44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63.0</w:t>
                  </w:r>
                </w:p>
              </w:tc>
              <w:tc>
                <w:tcPr>
                  <w:tcW w:w="1051" w:type="dxa"/>
                  <w:tcBorders>
                    <w:tl2br w:val="nil"/>
                    <w:tr2bl w:val="nil"/>
                  </w:tcBorders>
                  <w:vAlign w:val="center"/>
                </w:tcPr>
                <w:p w14:paraId="60FD37A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63.0</w:t>
                  </w:r>
                </w:p>
              </w:tc>
            </w:tr>
            <w:tr w14:paraId="13CF67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tcBorders>
                    <w:tl2br w:val="nil"/>
                    <w:tr2bl w:val="nil"/>
                  </w:tcBorders>
                  <w:vAlign w:val="center"/>
                </w:tcPr>
                <w:p w14:paraId="3F0B410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宋体"/>
                      <w:b w:val="0"/>
                      <w:bCs w:val="0"/>
                      <w:color w:val="auto"/>
                      <w:sz w:val="21"/>
                      <w:szCs w:val="21"/>
                      <w:highlight w:val="none"/>
                      <w:vertAlign w:val="baseline"/>
                      <w:lang w:val="en-US" w:eastAsia="zh-CN"/>
                    </w:rPr>
                    <w:t>装修工程</w:t>
                  </w:r>
                </w:p>
              </w:tc>
              <w:tc>
                <w:tcPr>
                  <w:tcW w:w="1050" w:type="dxa"/>
                  <w:tcBorders>
                    <w:tl2br w:val="nil"/>
                    <w:tr2bl w:val="nil"/>
                  </w:tcBorders>
                  <w:vAlign w:val="center"/>
                </w:tcPr>
                <w:p w14:paraId="0C729B1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砂轮机</w:t>
                  </w:r>
                </w:p>
              </w:tc>
              <w:tc>
                <w:tcPr>
                  <w:tcW w:w="1035" w:type="dxa"/>
                  <w:tcBorders>
                    <w:tl2br w:val="nil"/>
                    <w:tr2bl w:val="nil"/>
                  </w:tcBorders>
                  <w:vAlign w:val="center"/>
                </w:tcPr>
                <w:p w14:paraId="1B20FD9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3</w:t>
                  </w:r>
                </w:p>
              </w:tc>
              <w:tc>
                <w:tcPr>
                  <w:tcW w:w="805" w:type="dxa"/>
                  <w:tcBorders>
                    <w:tl2br w:val="nil"/>
                    <w:tr2bl w:val="nil"/>
                  </w:tcBorders>
                  <w:vAlign w:val="center"/>
                </w:tcPr>
                <w:p w14:paraId="549C356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87</w:t>
                  </w:r>
                </w:p>
              </w:tc>
              <w:tc>
                <w:tcPr>
                  <w:tcW w:w="1048" w:type="dxa"/>
                  <w:tcBorders>
                    <w:tl2br w:val="nil"/>
                    <w:tr2bl w:val="nil"/>
                  </w:tcBorders>
                  <w:vAlign w:val="center"/>
                </w:tcPr>
                <w:p w14:paraId="295F8CF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61.5</w:t>
                  </w:r>
                </w:p>
              </w:tc>
              <w:tc>
                <w:tcPr>
                  <w:tcW w:w="1049" w:type="dxa"/>
                  <w:tcBorders>
                    <w:tl2br w:val="nil"/>
                    <w:tr2bl w:val="nil"/>
                  </w:tcBorders>
                  <w:vAlign w:val="center"/>
                </w:tcPr>
                <w:p w14:paraId="298767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61.5</w:t>
                  </w:r>
                </w:p>
              </w:tc>
              <w:tc>
                <w:tcPr>
                  <w:tcW w:w="1050" w:type="dxa"/>
                  <w:tcBorders>
                    <w:tl2br w:val="nil"/>
                    <w:tr2bl w:val="nil"/>
                  </w:tcBorders>
                  <w:vAlign w:val="center"/>
                </w:tcPr>
                <w:p w14:paraId="3369B22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61.5</w:t>
                  </w:r>
                </w:p>
              </w:tc>
              <w:tc>
                <w:tcPr>
                  <w:tcW w:w="1051" w:type="dxa"/>
                  <w:tcBorders>
                    <w:tl2br w:val="nil"/>
                    <w:tr2bl w:val="nil"/>
                  </w:tcBorders>
                  <w:vAlign w:val="center"/>
                </w:tcPr>
                <w:p w14:paraId="619DB01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val="en-US" w:eastAsia="zh-CN"/>
                    </w:rPr>
                    <w:t>61.5</w:t>
                  </w:r>
                </w:p>
              </w:tc>
            </w:tr>
            <w:tr w14:paraId="6C472E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0" w:type="dxa"/>
                  <w:gridSpan w:val="8"/>
                  <w:tcBorders>
                    <w:tl2br w:val="nil"/>
                    <w:tr2bl w:val="nil"/>
                  </w:tcBorders>
                  <w:vAlign w:val="center"/>
                </w:tcPr>
                <w:p w14:paraId="064973A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b w:val="0"/>
                      <w:bCs w:val="0"/>
                      <w:color w:val="auto"/>
                      <w:sz w:val="20"/>
                      <w:szCs w:val="20"/>
                      <w:highlight w:val="none"/>
                      <w:vertAlign w:val="baseline"/>
                    </w:rPr>
                  </w:pPr>
                  <w:r>
                    <w:rPr>
                      <w:rFonts w:hint="default" w:ascii="Times New Roman" w:hAnsi="Times New Roman" w:eastAsia="宋体" w:cs="Times New Roman"/>
                      <w:b w:val="0"/>
                      <w:bCs w:val="0"/>
                      <w:color w:val="auto"/>
                      <w:sz w:val="20"/>
                      <w:szCs w:val="20"/>
                      <w:highlight w:val="none"/>
                      <w:vertAlign w:val="baseline"/>
                    </w:rPr>
                    <w:t>注：①在土方、基础和</w:t>
                  </w:r>
                  <w:r>
                    <w:rPr>
                      <w:rFonts w:hint="eastAsia" w:ascii="Times New Roman" w:hAnsi="Times New Roman" w:eastAsia="宋体" w:cs="Times New Roman"/>
                      <w:b w:val="0"/>
                      <w:bCs w:val="0"/>
                      <w:color w:val="auto"/>
                      <w:sz w:val="20"/>
                      <w:szCs w:val="20"/>
                      <w:highlight w:val="none"/>
                      <w:vertAlign w:val="baseline"/>
                      <w:lang w:val="en-US" w:eastAsia="zh-CN"/>
                    </w:rPr>
                    <w:t>主体</w:t>
                  </w:r>
                  <w:r>
                    <w:rPr>
                      <w:rFonts w:hint="default" w:ascii="Times New Roman" w:hAnsi="Times New Roman" w:eastAsia="宋体" w:cs="Times New Roman"/>
                      <w:b w:val="0"/>
                      <w:bCs w:val="0"/>
                      <w:color w:val="auto"/>
                      <w:sz w:val="20"/>
                      <w:szCs w:val="20"/>
                      <w:highlight w:val="none"/>
                      <w:vertAlign w:val="baseline"/>
                    </w:rPr>
                    <w:t>结构工程预测时考虑采取选用低噪声设备，场界处设置围挡等降噪措施，衰减量约为15dB</w:t>
                  </w:r>
                  <w:r>
                    <w:rPr>
                      <w:rFonts w:hint="eastAsia" w:ascii="Times New Roman" w:hAnsi="Times New Roman" w:eastAsia="宋体" w:cs="Times New Roman"/>
                      <w:b w:val="0"/>
                      <w:bCs w:val="0"/>
                      <w:color w:val="auto"/>
                      <w:sz w:val="20"/>
                      <w:szCs w:val="20"/>
                      <w:highlight w:val="none"/>
                      <w:vertAlign w:val="baseline"/>
                      <w:lang w:eastAsia="zh-CN"/>
                    </w:rPr>
                    <w:t>(</w:t>
                  </w:r>
                  <w:r>
                    <w:rPr>
                      <w:rFonts w:hint="default" w:ascii="Times New Roman" w:hAnsi="Times New Roman" w:eastAsia="宋体" w:cs="Times New Roman"/>
                      <w:b w:val="0"/>
                      <w:bCs w:val="0"/>
                      <w:color w:val="auto"/>
                      <w:sz w:val="20"/>
                      <w:szCs w:val="20"/>
                      <w:highlight w:val="none"/>
                      <w:vertAlign w:val="baseline"/>
                    </w:rPr>
                    <w:t>A</w:t>
                  </w:r>
                  <w:r>
                    <w:rPr>
                      <w:rFonts w:hint="eastAsia" w:ascii="Times New Roman" w:hAnsi="Times New Roman" w:eastAsia="宋体" w:cs="Times New Roman"/>
                      <w:b w:val="0"/>
                      <w:bCs w:val="0"/>
                      <w:color w:val="auto"/>
                      <w:sz w:val="20"/>
                      <w:szCs w:val="20"/>
                      <w:highlight w:val="none"/>
                      <w:vertAlign w:val="baseline"/>
                      <w:lang w:eastAsia="zh-CN"/>
                    </w:rPr>
                    <w:t>)</w:t>
                  </w:r>
                  <w:r>
                    <w:rPr>
                      <w:rFonts w:hint="default" w:ascii="Times New Roman" w:hAnsi="Times New Roman" w:eastAsia="宋体" w:cs="Times New Roman"/>
                      <w:b w:val="0"/>
                      <w:bCs w:val="0"/>
                      <w:color w:val="auto"/>
                      <w:sz w:val="20"/>
                      <w:szCs w:val="20"/>
                      <w:highlight w:val="none"/>
                      <w:vertAlign w:val="baseline"/>
                    </w:rPr>
                    <w:t>；</w:t>
                  </w:r>
                </w:p>
                <w:p w14:paraId="3D43C97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0"/>
                      <w:szCs w:val="20"/>
                      <w:highlight w:val="none"/>
                      <w:vertAlign w:val="baseline"/>
                    </w:rPr>
                    <w:t>②装修工程机械均位于室内，在进行预测时，考虑墙体、窗户等实体对机械噪声的遮挡衰减，衰减量约为15dB</w:t>
                  </w:r>
                  <w:r>
                    <w:rPr>
                      <w:rFonts w:hint="eastAsia" w:ascii="Times New Roman" w:hAnsi="Times New Roman" w:eastAsia="宋体" w:cs="Times New Roman"/>
                      <w:b w:val="0"/>
                      <w:bCs w:val="0"/>
                      <w:color w:val="auto"/>
                      <w:sz w:val="20"/>
                      <w:szCs w:val="20"/>
                      <w:highlight w:val="none"/>
                      <w:vertAlign w:val="baseline"/>
                      <w:lang w:eastAsia="zh-CN"/>
                    </w:rPr>
                    <w:t>(</w:t>
                  </w:r>
                  <w:r>
                    <w:rPr>
                      <w:rFonts w:hint="default" w:ascii="Times New Roman" w:hAnsi="Times New Roman" w:eastAsia="宋体" w:cs="Times New Roman"/>
                      <w:b w:val="0"/>
                      <w:bCs w:val="0"/>
                      <w:color w:val="auto"/>
                      <w:sz w:val="20"/>
                      <w:szCs w:val="20"/>
                      <w:highlight w:val="none"/>
                      <w:vertAlign w:val="baseline"/>
                    </w:rPr>
                    <w:t>A</w:t>
                  </w:r>
                  <w:r>
                    <w:rPr>
                      <w:rFonts w:hint="eastAsia" w:ascii="Times New Roman" w:hAnsi="Times New Roman" w:eastAsia="宋体" w:cs="Times New Roman"/>
                      <w:b w:val="0"/>
                      <w:bCs w:val="0"/>
                      <w:color w:val="auto"/>
                      <w:sz w:val="20"/>
                      <w:szCs w:val="20"/>
                      <w:highlight w:val="none"/>
                      <w:vertAlign w:val="baseline"/>
                      <w:lang w:eastAsia="zh-CN"/>
                    </w:rPr>
                    <w:t>)</w:t>
                  </w:r>
                </w:p>
              </w:tc>
            </w:tr>
          </w:tbl>
          <w:p w14:paraId="41B92F9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default" w:ascii="Times New Roman" w:hAnsi="Times New Roman" w:eastAsia="宋体" w:cs="Times New Roman"/>
                <w:color w:val="auto"/>
                <w:sz w:val="24"/>
                <w:szCs w:val="24"/>
                <w:highlight w:val="none"/>
              </w:rPr>
              <w:t>项目仅昼间施工，施工过程采取选用低噪声设备，场界处设置围挡等降噪措施后，根据上述预测情况可知，</w:t>
            </w:r>
            <w:r>
              <w:rPr>
                <w:rFonts w:hint="eastAsia" w:ascii="Times New Roman" w:hAnsi="Times New Roman" w:eastAsia="宋体" w:cs="Times New Roman"/>
                <w:color w:val="auto"/>
                <w:sz w:val="24"/>
                <w:szCs w:val="24"/>
                <w:highlight w:val="none"/>
                <w:lang w:val="en-US" w:eastAsia="zh-CN"/>
              </w:rPr>
              <w:t>土石方工程、基础工程噪声、结构工程、装修工程</w:t>
            </w:r>
            <w:r>
              <w:rPr>
                <w:rFonts w:hint="default" w:ascii="Times New Roman" w:hAnsi="Times New Roman" w:eastAsia="宋体" w:cs="Times New Roman"/>
                <w:color w:val="auto"/>
                <w:sz w:val="24"/>
                <w:szCs w:val="24"/>
                <w:highlight w:val="none"/>
              </w:rPr>
              <w:t>施工场界噪声</w:t>
            </w:r>
            <w:r>
              <w:rPr>
                <w:rFonts w:hint="eastAsia" w:ascii="Times New Roman" w:hAnsi="Times New Roman" w:eastAsia="宋体" w:cs="Times New Roman"/>
                <w:color w:val="auto"/>
                <w:sz w:val="24"/>
                <w:szCs w:val="24"/>
                <w:highlight w:val="none"/>
                <w:lang w:val="en-US" w:eastAsia="zh-CN"/>
              </w:rPr>
              <w:t>均能够</w:t>
            </w:r>
            <w:r>
              <w:rPr>
                <w:rFonts w:hint="default" w:ascii="Times New Roman" w:hAnsi="Times New Roman" w:eastAsia="宋体" w:cs="Times New Roman"/>
                <w:color w:val="auto"/>
                <w:sz w:val="24"/>
                <w:szCs w:val="24"/>
                <w:highlight w:val="none"/>
              </w:rPr>
              <w:t>满足《建筑施工场界环境噪声排放标准》</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GB12523-2011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中限值要求</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≤70dB</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2A54C90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3、</w:t>
            </w:r>
            <w:r>
              <w:rPr>
                <w:rFonts w:hint="eastAsia" w:ascii="Times New Roman" w:hAnsi="Times New Roman" w:eastAsia="宋体" w:cs="宋体"/>
                <w:color w:val="auto"/>
                <w:sz w:val="24"/>
                <w:szCs w:val="24"/>
                <w:highlight w:val="none"/>
              </w:rPr>
              <w:t>施工期</w:t>
            </w:r>
            <w:r>
              <w:rPr>
                <w:rFonts w:hint="eastAsia" w:ascii="Times New Roman" w:hAnsi="Times New Roman" w:eastAsia="宋体" w:cs="宋体"/>
                <w:color w:val="auto"/>
                <w:sz w:val="24"/>
                <w:szCs w:val="24"/>
                <w:highlight w:val="none"/>
                <w:lang w:val="en-US" w:eastAsia="zh-CN"/>
              </w:rPr>
              <w:t>噪声机械</w:t>
            </w:r>
            <w:r>
              <w:rPr>
                <w:rFonts w:hint="eastAsia" w:ascii="Times New Roman" w:hAnsi="Times New Roman" w:eastAsia="宋体" w:cs="宋体"/>
                <w:color w:val="auto"/>
                <w:sz w:val="24"/>
                <w:szCs w:val="24"/>
                <w:highlight w:val="none"/>
              </w:rPr>
              <w:t>对敏感点的影响</w:t>
            </w:r>
          </w:p>
          <w:p w14:paraId="49D1D07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项目施工期周边的敏感保护目标为：西南侧青岛印象金沙滩(项目红线距离青岛印象金沙滩最近楼座16号楼约20</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)、东南侧金沙新村小区(项目红线距离金沙新村最近楼座3号楼约10</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)、东南侧卓越屿海小区(项目红线距离卓越屿海最近楼座12号楼约10</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)、东北侧观海华府小区(项目红线距离观海华府最近楼座1号楼约20</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)，均有人员入驻。</w:t>
            </w:r>
            <w:r>
              <w:rPr>
                <w:rFonts w:hint="eastAsia" w:ascii="Times New Roman" w:hAnsi="Times New Roman" w:eastAsia="宋体" w:cs="宋体"/>
                <w:color w:val="auto"/>
                <w:sz w:val="24"/>
                <w:szCs w:val="24"/>
                <w:highlight w:val="none"/>
              </w:rPr>
              <w:t>本次评价选取噪声源强较高的机械工作时作为代表，进行</w:t>
            </w:r>
            <w:r>
              <w:rPr>
                <w:rFonts w:hint="eastAsia" w:ascii="Times New Roman" w:hAnsi="Times New Roman" w:eastAsia="宋体" w:cs="宋体"/>
                <w:color w:val="auto"/>
                <w:sz w:val="24"/>
                <w:szCs w:val="24"/>
                <w:highlight w:val="none"/>
                <w:lang w:val="en-US" w:eastAsia="zh-CN"/>
              </w:rPr>
              <w:t>敏感点出噪声</w:t>
            </w:r>
            <w:r>
              <w:rPr>
                <w:rFonts w:hint="eastAsia" w:ascii="Times New Roman" w:hAnsi="Times New Roman" w:eastAsia="宋体" w:cs="宋体"/>
                <w:color w:val="auto"/>
                <w:sz w:val="24"/>
                <w:szCs w:val="24"/>
                <w:highlight w:val="none"/>
              </w:rPr>
              <w:t>的达标性分析，预测结果</w:t>
            </w:r>
            <w:r>
              <w:rPr>
                <w:rFonts w:hint="eastAsia" w:ascii="Times New Roman" w:hAnsi="Times New Roman" w:eastAsia="宋体" w:cs="宋体"/>
                <w:color w:val="auto"/>
                <w:sz w:val="24"/>
                <w:szCs w:val="24"/>
                <w:highlight w:val="none"/>
                <w:lang w:val="en-US" w:eastAsia="zh-CN"/>
              </w:rPr>
              <w:t>见下表</w:t>
            </w:r>
            <w:r>
              <w:rPr>
                <w:rFonts w:hint="eastAsia" w:ascii="Times New Roman" w:hAnsi="Times New Roman" w:eastAsia="宋体" w:cs="宋体"/>
                <w:color w:val="auto"/>
                <w:sz w:val="24"/>
                <w:szCs w:val="24"/>
                <w:highlight w:val="none"/>
                <w:lang w:eastAsia="zh-CN"/>
              </w:rPr>
              <w:t>。</w:t>
            </w:r>
          </w:p>
          <w:p w14:paraId="362A1AF7">
            <w:pPr>
              <w:pStyle w:val="21"/>
              <w:numPr>
                <w:ilvl w:val="0"/>
                <w:numId w:val="4"/>
              </w:numPr>
              <w:adjustRightInd w:val="0"/>
              <w:snapToGrid w:val="0"/>
              <w:spacing w:before="0" w:beforeAutospacing="0" w:after="0" w:afterAutospacing="0"/>
              <w:jc w:val="center"/>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 xml:space="preserve">  施工期噪声对敏感点的影响 单位：</w:t>
            </w:r>
            <w:r>
              <w:rPr>
                <w:rFonts w:hint="default" w:ascii="Times New Roman" w:hAnsi="Times New Roman" w:eastAsia="宋体" w:cs="Times New Roman"/>
                <w:b/>
                <w:bCs/>
                <w:color w:val="auto"/>
                <w:sz w:val="24"/>
                <w:highlight w:val="none"/>
                <w:lang w:val="en-US" w:eastAsia="zh-CN"/>
              </w:rPr>
              <w:t>dB</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A</w:t>
            </w:r>
            <w:r>
              <w:rPr>
                <w:rFonts w:hint="eastAsia" w:ascii="Times New Roman" w:hAnsi="Times New Roman" w:eastAsia="宋体" w:cs="Times New Roman"/>
                <w:b/>
                <w:bCs/>
                <w:color w:val="auto"/>
                <w:sz w:val="24"/>
                <w:highlight w:val="none"/>
                <w:lang w:val="en-US" w:eastAsia="zh-CN"/>
              </w:rPr>
              <w:t>)</w:t>
            </w:r>
          </w:p>
          <w:tbl>
            <w:tblPr>
              <w:tblStyle w:val="24"/>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33"/>
              <w:gridCol w:w="2121"/>
              <w:gridCol w:w="3673"/>
              <w:gridCol w:w="1371"/>
            </w:tblGrid>
            <w:tr w14:paraId="0A4B0F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0" w:hRule="atLeast"/>
              </w:trPr>
              <w:tc>
                <w:tcPr>
                  <w:tcW w:w="833" w:type="pct"/>
                  <w:vMerge w:val="restart"/>
                  <w:tcBorders>
                    <w:tl2br w:val="nil"/>
                    <w:tr2bl w:val="nil"/>
                  </w:tcBorders>
                  <w:vAlign w:val="center"/>
                </w:tcPr>
                <w:p w14:paraId="3394B3A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敏感目标</w:t>
                  </w:r>
                </w:p>
              </w:tc>
              <w:tc>
                <w:tcPr>
                  <w:tcW w:w="1233" w:type="pct"/>
                  <w:vMerge w:val="restart"/>
                  <w:tcBorders>
                    <w:tl2br w:val="nil"/>
                    <w:tr2bl w:val="nil"/>
                  </w:tcBorders>
                  <w:vAlign w:val="center"/>
                </w:tcPr>
                <w:p w14:paraId="38236B1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敏感点距源强最近距离m</w:t>
                  </w:r>
                </w:p>
              </w:tc>
              <w:tc>
                <w:tcPr>
                  <w:tcW w:w="2135" w:type="pct"/>
                  <w:tcBorders>
                    <w:tl2br w:val="nil"/>
                    <w:tr2bl w:val="nil"/>
                  </w:tcBorders>
                  <w:vAlign w:val="center"/>
                </w:tcPr>
                <w:p w14:paraId="17DD417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施工阶段</w:t>
                  </w:r>
                </w:p>
              </w:tc>
              <w:tc>
                <w:tcPr>
                  <w:tcW w:w="797" w:type="pct"/>
                  <w:tcBorders>
                    <w:tl2br w:val="nil"/>
                    <w:tr2bl w:val="nil"/>
                  </w:tcBorders>
                  <w:vAlign w:val="center"/>
                </w:tcPr>
                <w:p w14:paraId="77636A4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基础工程</w:t>
                  </w:r>
                </w:p>
              </w:tc>
            </w:tr>
            <w:tr w14:paraId="0BA6C2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41" w:hRule="atLeast"/>
              </w:trPr>
              <w:tc>
                <w:tcPr>
                  <w:tcW w:w="833" w:type="pct"/>
                  <w:vMerge w:val="continue"/>
                  <w:tcBorders>
                    <w:tl2br w:val="nil"/>
                    <w:tr2bl w:val="nil"/>
                  </w:tcBorders>
                  <w:vAlign w:val="center"/>
                </w:tcPr>
                <w:p w14:paraId="73C7699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bCs/>
                      <w:color w:val="auto"/>
                      <w:sz w:val="21"/>
                      <w:szCs w:val="21"/>
                      <w:highlight w:val="none"/>
                      <w:vertAlign w:val="baseline"/>
                      <w:lang w:val="en-US" w:eastAsia="zh-CN"/>
                    </w:rPr>
                  </w:pPr>
                </w:p>
              </w:tc>
              <w:tc>
                <w:tcPr>
                  <w:tcW w:w="1233" w:type="pct"/>
                  <w:vMerge w:val="continue"/>
                  <w:tcBorders>
                    <w:tl2br w:val="nil"/>
                    <w:tr2bl w:val="nil"/>
                  </w:tcBorders>
                  <w:vAlign w:val="center"/>
                </w:tcPr>
                <w:p w14:paraId="4CADE2D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bCs/>
                      <w:color w:val="auto"/>
                      <w:sz w:val="21"/>
                      <w:szCs w:val="21"/>
                      <w:highlight w:val="none"/>
                      <w:vertAlign w:val="baseline"/>
                      <w:lang w:val="en-US" w:eastAsia="zh-CN"/>
                    </w:rPr>
                  </w:pPr>
                </w:p>
              </w:tc>
              <w:tc>
                <w:tcPr>
                  <w:tcW w:w="2135" w:type="pct"/>
                  <w:tcBorders>
                    <w:tl2br w:val="nil"/>
                    <w:tr2bl w:val="nil"/>
                  </w:tcBorders>
                  <w:vAlign w:val="center"/>
                </w:tcPr>
                <w:p w14:paraId="1ED7A60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主要设备噪声级</w:t>
                  </w:r>
                </w:p>
              </w:tc>
              <w:tc>
                <w:tcPr>
                  <w:tcW w:w="1371" w:type="dxa"/>
                  <w:tcBorders>
                    <w:tl2br w:val="nil"/>
                    <w:tr2bl w:val="nil"/>
                  </w:tcBorders>
                  <w:vAlign w:val="center"/>
                </w:tcPr>
                <w:p w14:paraId="74BACC7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空压机厂界处噪声</w:t>
                  </w:r>
                </w:p>
                <w:p w14:paraId="76EF42F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67</w:t>
                  </w:r>
                  <w:r>
                    <w:rPr>
                      <w:rFonts w:hint="default" w:ascii="Times New Roman" w:hAnsi="Times New Roman" w:eastAsia="宋体" w:cs="宋体"/>
                      <w:b/>
                      <w:bCs/>
                      <w:color w:val="auto"/>
                      <w:sz w:val="21"/>
                      <w:szCs w:val="21"/>
                      <w:highlight w:val="none"/>
                      <w:vertAlign w:val="baseline"/>
                      <w:lang w:val="en-US" w:eastAsia="zh-CN"/>
                    </w:rPr>
                    <w:t>dB(A)</w:t>
                  </w:r>
                </w:p>
              </w:tc>
            </w:tr>
            <w:tr w14:paraId="0DF454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0B486FF8">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青岛印象金沙滩16号楼</w:t>
                  </w:r>
                </w:p>
              </w:tc>
              <w:tc>
                <w:tcPr>
                  <w:tcW w:w="1233" w:type="pct"/>
                  <w:vMerge w:val="restart"/>
                  <w:tcBorders>
                    <w:tl2br w:val="nil"/>
                    <w:tr2bl w:val="nil"/>
                  </w:tcBorders>
                  <w:vAlign w:val="center"/>
                </w:tcPr>
                <w:p w14:paraId="43BD263B">
                  <w:pPr>
                    <w:widowControl w:val="0"/>
                    <w:jc w:val="center"/>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19(1楼)</w:t>
                  </w:r>
                </w:p>
              </w:tc>
              <w:tc>
                <w:tcPr>
                  <w:tcW w:w="2135" w:type="pct"/>
                  <w:tcBorders>
                    <w:tl2br w:val="nil"/>
                    <w:tr2bl w:val="nil"/>
                  </w:tcBorders>
                  <w:vAlign w:val="center"/>
                </w:tcPr>
                <w:p w14:paraId="7FC144C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405B0C4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41.4</w:t>
                  </w:r>
                </w:p>
              </w:tc>
            </w:tr>
            <w:tr w14:paraId="52B3AE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4E6A5EB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auto"/>
                      <w:sz w:val="21"/>
                      <w:szCs w:val="21"/>
                      <w:highlight w:val="none"/>
                      <w:lang w:val="en-US" w:eastAsia="zh-CN"/>
                    </w:rPr>
                  </w:pPr>
                </w:p>
              </w:tc>
              <w:tc>
                <w:tcPr>
                  <w:tcW w:w="1233" w:type="pct"/>
                  <w:vMerge w:val="continue"/>
                  <w:tcBorders>
                    <w:tl2br w:val="nil"/>
                    <w:tr2bl w:val="nil"/>
                  </w:tcBorders>
                  <w:vAlign w:val="center"/>
                </w:tcPr>
                <w:p w14:paraId="6D7058F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23A51C5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36B5869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49.0</w:t>
                  </w:r>
                </w:p>
              </w:tc>
            </w:tr>
            <w:tr w14:paraId="733074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7EC9516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1B80AB2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43BBCE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174597A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49.7</w:t>
                  </w:r>
                </w:p>
              </w:tc>
            </w:tr>
            <w:tr w14:paraId="4DEDAA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52E38B52">
                  <w:pPr>
                    <w:widowControl w:val="0"/>
                    <w:jc w:val="center"/>
                    <w:rPr>
                      <w:rFonts w:hint="default"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金沙新村3号楼</w:t>
                  </w:r>
                </w:p>
              </w:tc>
              <w:tc>
                <w:tcPr>
                  <w:tcW w:w="1233" w:type="pct"/>
                  <w:vMerge w:val="restart"/>
                  <w:tcBorders>
                    <w:tl2br w:val="nil"/>
                    <w:tr2bl w:val="nil"/>
                  </w:tcBorders>
                  <w:vAlign w:val="center"/>
                </w:tcPr>
                <w:p w14:paraId="11265916">
                  <w:pPr>
                    <w:widowControl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9(1楼)</w:t>
                  </w:r>
                </w:p>
              </w:tc>
              <w:tc>
                <w:tcPr>
                  <w:tcW w:w="2135" w:type="pct"/>
                  <w:tcBorders>
                    <w:tl2br w:val="nil"/>
                    <w:tr2bl w:val="nil"/>
                  </w:tcBorders>
                  <w:vAlign w:val="center"/>
                </w:tcPr>
                <w:p w14:paraId="0F92758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278D3FC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47.9</w:t>
                  </w:r>
                </w:p>
              </w:tc>
            </w:tr>
            <w:tr w14:paraId="1F2992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1" w:hRule="atLeast"/>
              </w:trPr>
              <w:tc>
                <w:tcPr>
                  <w:tcW w:w="833" w:type="pct"/>
                  <w:vMerge w:val="continue"/>
                  <w:tcBorders>
                    <w:tl2br w:val="nil"/>
                    <w:tr2bl w:val="nil"/>
                  </w:tcBorders>
                  <w:vAlign w:val="center"/>
                </w:tcPr>
                <w:p w14:paraId="5DD0DB9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4754A98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2293F15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707D1BD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47.9</w:t>
                  </w:r>
                </w:p>
              </w:tc>
            </w:tr>
            <w:tr w14:paraId="41658C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A7665C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4447630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0D9B0B0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0E76EBC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50.9</w:t>
                  </w:r>
                </w:p>
              </w:tc>
            </w:tr>
            <w:tr w14:paraId="093C8F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CEA2E99">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786C3AD8">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10(5楼)</w:t>
                  </w:r>
                </w:p>
              </w:tc>
              <w:tc>
                <w:tcPr>
                  <w:tcW w:w="2135" w:type="pct"/>
                  <w:tcBorders>
                    <w:tl2br w:val="nil"/>
                    <w:tr2bl w:val="nil"/>
                  </w:tcBorders>
                  <w:vAlign w:val="center"/>
                </w:tcPr>
                <w:p w14:paraId="0DA5F17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51FEF98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w:t>
                  </w:r>
                </w:p>
              </w:tc>
            </w:tr>
            <w:tr w14:paraId="13EA1A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330FC57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771D39A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E7CFEC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1554672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45.1</w:t>
                  </w:r>
                </w:p>
              </w:tc>
            </w:tr>
            <w:tr w14:paraId="4A5098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73BE2FF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7771217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1F65D8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3AC5118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49.2</w:t>
                  </w:r>
                </w:p>
              </w:tc>
            </w:tr>
            <w:tr w14:paraId="264F1A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3F2CBC48">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卓越屿海12号楼</w:t>
                  </w:r>
                </w:p>
              </w:tc>
              <w:tc>
                <w:tcPr>
                  <w:tcW w:w="1233" w:type="pct"/>
                  <w:vMerge w:val="restart"/>
                  <w:tcBorders>
                    <w:tl2br w:val="nil"/>
                    <w:tr2bl w:val="nil"/>
                  </w:tcBorders>
                  <w:vAlign w:val="center"/>
                </w:tcPr>
                <w:p w14:paraId="7E61B9D0">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9(1楼)</w:t>
                  </w:r>
                </w:p>
              </w:tc>
              <w:tc>
                <w:tcPr>
                  <w:tcW w:w="2135" w:type="pct"/>
                  <w:tcBorders>
                    <w:tl2br w:val="nil"/>
                    <w:tr2bl w:val="nil"/>
                  </w:tcBorders>
                  <w:vAlign w:val="center"/>
                </w:tcPr>
                <w:p w14:paraId="07B6051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1EC6022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47.9</w:t>
                  </w:r>
                </w:p>
              </w:tc>
            </w:tr>
            <w:tr w14:paraId="504F63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6AC2FD4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4F38A94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A27774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337EA4E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46.8</w:t>
                  </w:r>
                </w:p>
              </w:tc>
            </w:tr>
            <w:tr w14:paraId="563003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61F5769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430B142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5C877A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25D0946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50.4</w:t>
                  </w:r>
                </w:p>
              </w:tc>
            </w:tr>
            <w:tr w14:paraId="0F3F0A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CEE27B7">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79215901">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10(5楼)</w:t>
                  </w:r>
                </w:p>
              </w:tc>
              <w:tc>
                <w:tcPr>
                  <w:tcW w:w="2135" w:type="pct"/>
                  <w:tcBorders>
                    <w:tl2br w:val="nil"/>
                    <w:tr2bl w:val="nil"/>
                  </w:tcBorders>
                  <w:vAlign w:val="center"/>
                </w:tcPr>
                <w:p w14:paraId="32B6E4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2F9BDE8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w:t>
                  </w:r>
                </w:p>
              </w:tc>
            </w:tr>
            <w:tr w14:paraId="11BA7D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2EA945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15C9356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2060992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4FA79DC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51.2</w:t>
                  </w:r>
                </w:p>
              </w:tc>
            </w:tr>
            <w:tr w14:paraId="24F613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390843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33B8A7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EE4BE5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43004C5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52.6</w:t>
                  </w:r>
                </w:p>
              </w:tc>
            </w:tr>
            <w:tr w14:paraId="3B6812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0F549D91">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观海华府1号楼</w:t>
                  </w:r>
                </w:p>
              </w:tc>
              <w:tc>
                <w:tcPr>
                  <w:tcW w:w="1233" w:type="pct"/>
                  <w:vMerge w:val="restart"/>
                  <w:tcBorders>
                    <w:tl2br w:val="nil"/>
                    <w:tr2bl w:val="nil"/>
                  </w:tcBorders>
                  <w:vAlign w:val="center"/>
                </w:tcPr>
                <w:p w14:paraId="4F8F193F">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19(1楼)</w:t>
                  </w:r>
                </w:p>
              </w:tc>
              <w:tc>
                <w:tcPr>
                  <w:tcW w:w="2135" w:type="pct"/>
                  <w:tcBorders>
                    <w:tl2br w:val="nil"/>
                    <w:tr2bl w:val="nil"/>
                  </w:tcBorders>
                  <w:vAlign w:val="center"/>
                </w:tcPr>
                <w:p w14:paraId="53D8A81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33B049E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41.4</w:t>
                  </w:r>
                </w:p>
              </w:tc>
            </w:tr>
            <w:tr w14:paraId="7ED472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F54AB1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282E75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69AA173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47B96EE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46.9</w:t>
                  </w:r>
                </w:p>
              </w:tc>
            </w:tr>
            <w:tr w14:paraId="7EF1FF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2B5C94D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10A49BC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2E0C619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6D9CFE0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48.0</w:t>
                  </w:r>
                </w:p>
              </w:tc>
            </w:tr>
            <w:tr w14:paraId="30A656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8113F8F">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63DEFA52">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20(5楼)</w:t>
                  </w:r>
                </w:p>
              </w:tc>
              <w:tc>
                <w:tcPr>
                  <w:tcW w:w="2135" w:type="pct"/>
                  <w:tcBorders>
                    <w:tl2br w:val="nil"/>
                    <w:tr2bl w:val="nil"/>
                  </w:tcBorders>
                  <w:vAlign w:val="center"/>
                </w:tcPr>
                <w:p w14:paraId="0D2F801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4D7834D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41</w:t>
                  </w:r>
                </w:p>
              </w:tc>
            </w:tr>
            <w:tr w14:paraId="63D930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4AB408A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234A216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E12A80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15BEF27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47.2</w:t>
                  </w:r>
                </w:p>
              </w:tc>
            </w:tr>
            <w:tr w14:paraId="6CCAA2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A1A3E2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324F4E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BD4B78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6B8208B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48.1</w:t>
                  </w:r>
                </w:p>
              </w:tc>
            </w:tr>
            <w:tr w14:paraId="14804A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2365D4A3">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01731D4B">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20(10楼)</w:t>
                  </w:r>
                </w:p>
              </w:tc>
              <w:tc>
                <w:tcPr>
                  <w:tcW w:w="2135" w:type="pct"/>
                  <w:tcBorders>
                    <w:tl2br w:val="nil"/>
                    <w:tr2bl w:val="nil"/>
                  </w:tcBorders>
                  <w:vAlign w:val="center"/>
                </w:tcPr>
                <w:p w14:paraId="64577B9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691725D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41</w:t>
                  </w:r>
                </w:p>
              </w:tc>
            </w:tr>
            <w:tr w14:paraId="17B142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224374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11D8560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0C29B0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6E92C8D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45.1</w:t>
                  </w:r>
                </w:p>
              </w:tc>
            </w:tr>
            <w:tr w14:paraId="5589C6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AD3293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6479FFA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2AE6947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6246D29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46.5</w:t>
                  </w:r>
                </w:p>
              </w:tc>
            </w:tr>
            <w:tr w14:paraId="7CF6AD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CA55D46">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773AA806">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20(17楼)</w:t>
                  </w:r>
                </w:p>
              </w:tc>
              <w:tc>
                <w:tcPr>
                  <w:tcW w:w="2135" w:type="pct"/>
                  <w:tcBorders>
                    <w:tl2br w:val="nil"/>
                    <w:tr2bl w:val="nil"/>
                  </w:tcBorders>
                  <w:vAlign w:val="center"/>
                </w:tcPr>
                <w:p w14:paraId="7E75DDB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1371" w:type="dxa"/>
                  <w:tcBorders>
                    <w:tl2br w:val="nil"/>
                    <w:tr2bl w:val="nil"/>
                  </w:tcBorders>
                  <w:vAlign w:val="center"/>
                </w:tcPr>
                <w:p w14:paraId="4DA5DC8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41</w:t>
                  </w:r>
                </w:p>
              </w:tc>
            </w:tr>
            <w:tr w14:paraId="09A203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7BEDD0F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206B07B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014E084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1371" w:type="dxa"/>
                  <w:tcBorders>
                    <w:tl2br w:val="nil"/>
                    <w:tr2bl w:val="nil"/>
                  </w:tcBorders>
                  <w:vAlign w:val="center"/>
                </w:tcPr>
                <w:p w14:paraId="759B7F1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50.3</w:t>
                  </w:r>
                </w:p>
              </w:tc>
            </w:tr>
            <w:tr w14:paraId="1531B1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9AB8F0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18D0A28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D97E22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1371" w:type="dxa"/>
                  <w:tcBorders>
                    <w:tl2br w:val="nil"/>
                    <w:tr2bl w:val="nil"/>
                  </w:tcBorders>
                  <w:vAlign w:val="center"/>
                </w:tcPr>
                <w:p w14:paraId="186C791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50.8</w:t>
                  </w:r>
                </w:p>
              </w:tc>
            </w:tr>
          </w:tbl>
          <w:p w14:paraId="5197625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color w:val="auto"/>
                <w:highlight w:val="none"/>
              </w:rPr>
            </w:pPr>
            <w:r>
              <w:rPr>
                <w:rFonts w:hint="eastAsia" w:ascii="Times New Roman" w:hAnsi="Times New Roman" w:eastAsia="宋体" w:cs="宋体"/>
                <w:color w:val="auto"/>
                <w:sz w:val="24"/>
                <w:szCs w:val="24"/>
                <w:highlight w:val="none"/>
                <w:lang w:val="en-US" w:eastAsia="zh-CN"/>
              </w:rPr>
              <w:t>由上表可以看出，施工噪声衰减至</w:t>
            </w:r>
            <w:r>
              <w:rPr>
                <w:rFonts w:hint="eastAsia" w:ascii="Times New Roman" w:hAnsi="Times New Roman" w:eastAsia="宋体" w:cs="Times New Roman"/>
                <w:color w:val="auto"/>
                <w:sz w:val="24"/>
                <w:szCs w:val="24"/>
                <w:highlight w:val="none"/>
                <w:lang w:val="en-US" w:eastAsia="zh-CN"/>
              </w:rPr>
              <w:t>青岛印象金沙滩、金沙新村小区、卓越屿海小区、观海华府小区均</w:t>
            </w:r>
            <w:r>
              <w:rPr>
                <w:rFonts w:hint="eastAsia" w:ascii="Times New Roman" w:hAnsi="Times New Roman" w:eastAsia="宋体" w:cs="宋体"/>
                <w:color w:val="auto"/>
                <w:sz w:val="24"/>
                <w:szCs w:val="24"/>
                <w:highlight w:val="none"/>
                <w:lang w:val="en-US" w:eastAsia="zh-CN"/>
              </w:rPr>
              <w:t>能满足《声环境质量标准》(</w:t>
            </w:r>
            <w:r>
              <w:rPr>
                <w:rFonts w:hint="default" w:ascii="Times New Roman" w:hAnsi="Times New Roman" w:eastAsia="宋体" w:cs="宋体"/>
                <w:color w:val="auto"/>
                <w:sz w:val="24"/>
                <w:szCs w:val="24"/>
                <w:highlight w:val="none"/>
                <w:lang w:val="en-US" w:eastAsia="zh-CN"/>
              </w:rPr>
              <w:t>GB3096-2008</w:t>
            </w:r>
            <w:r>
              <w:rPr>
                <w:rFonts w:hint="eastAsia" w:ascii="Times New Roman" w:hAnsi="Times New Roman" w:eastAsia="宋体" w:cs="宋体"/>
                <w:color w:val="auto"/>
                <w:sz w:val="24"/>
                <w:szCs w:val="24"/>
                <w:highlight w:val="none"/>
                <w:lang w:val="en-US" w:eastAsia="zh-CN"/>
              </w:rPr>
              <w:t>)中1类区标准要求。</w:t>
            </w:r>
          </w:p>
          <w:p w14:paraId="3D2E1B3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由于场地内可能存在多处地点和各种机械同时能工的情况，感保护目标所受噪声影响可能将大于上述预测值，</w:t>
            </w:r>
            <w:r>
              <w:rPr>
                <w:rFonts w:hint="eastAsia" w:ascii="Times New Roman" w:hAnsi="Times New Roman" w:eastAsia="宋体" w:cs="宋体"/>
                <w:color w:val="auto"/>
                <w:sz w:val="24"/>
                <w:szCs w:val="24"/>
                <w:highlight w:val="none"/>
              </w:rPr>
              <w:t>本次评价选取噪声源强</w:t>
            </w:r>
            <w:r>
              <w:rPr>
                <w:rFonts w:hint="eastAsia" w:ascii="Times New Roman" w:hAnsi="Times New Roman" w:eastAsia="宋体" w:cs="宋体"/>
                <w:color w:val="auto"/>
                <w:sz w:val="24"/>
                <w:szCs w:val="24"/>
                <w:highlight w:val="none"/>
                <w:lang w:val="en-US" w:eastAsia="zh-CN"/>
              </w:rPr>
              <w:t>叠加后最</w:t>
            </w:r>
            <w:r>
              <w:rPr>
                <w:rFonts w:hint="eastAsia" w:ascii="Times New Roman" w:hAnsi="Times New Roman" w:eastAsia="宋体" w:cs="宋体"/>
                <w:color w:val="auto"/>
                <w:sz w:val="24"/>
                <w:szCs w:val="24"/>
                <w:highlight w:val="none"/>
              </w:rPr>
              <w:t>高的</w:t>
            </w:r>
            <w:r>
              <w:rPr>
                <w:rFonts w:hint="eastAsia" w:ascii="Times New Roman" w:hAnsi="Times New Roman" w:eastAsia="宋体" w:cs="宋体"/>
                <w:color w:val="auto"/>
                <w:sz w:val="24"/>
                <w:szCs w:val="24"/>
                <w:highlight w:val="none"/>
                <w:lang w:val="en-US" w:eastAsia="zh-CN"/>
              </w:rPr>
              <w:t>施工阶段基础工程阶段(叠加后的噪声源处的源强为92.8dB)</w:t>
            </w:r>
            <w:r>
              <w:rPr>
                <w:rFonts w:hint="eastAsia" w:ascii="Times New Roman" w:hAnsi="Times New Roman" w:eastAsia="宋体" w:cs="宋体"/>
                <w:color w:val="auto"/>
                <w:sz w:val="24"/>
                <w:szCs w:val="24"/>
                <w:highlight w:val="none"/>
              </w:rPr>
              <w:t>作为代表，进行</w:t>
            </w:r>
            <w:r>
              <w:rPr>
                <w:rFonts w:hint="eastAsia" w:ascii="Times New Roman" w:hAnsi="Times New Roman" w:eastAsia="宋体" w:cs="宋体"/>
                <w:color w:val="auto"/>
                <w:sz w:val="24"/>
                <w:szCs w:val="24"/>
                <w:highlight w:val="none"/>
                <w:lang w:val="en-US" w:eastAsia="zh-CN"/>
              </w:rPr>
              <w:t>敏感点出噪声</w:t>
            </w:r>
            <w:r>
              <w:rPr>
                <w:rFonts w:hint="eastAsia" w:ascii="Times New Roman" w:hAnsi="Times New Roman" w:eastAsia="宋体" w:cs="宋体"/>
                <w:color w:val="auto"/>
                <w:sz w:val="24"/>
                <w:szCs w:val="24"/>
                <w:highlight w:val="none"/>
              </w:rPr>
              <w:t>的达标性分析，预测结果</w:t>
            </w:r>
            <w:r>
              <w:rPr>
                <w:rFonts w:hint="eastAsia" w:ascii="Times New Roman" w:hAnsi="Times New Roman" w:eastAsia="宋体" w:cs="宋体"/>
                <w:color w:val="auto"/>
                <w:sz w:val="24"/>
                <w:szCs w:val="24"/>
                <w:highlight w:val="none"/>
                <w:lang w:val="en-US" w:eastAsia="zh-CN"/>
              </w:rPr>
              <w:t>见下表</w:t>
            </w:r>
            <w:r>
              <w:rPr>
                <w:rFonts w:hint="default" w:ascii="Times New Roman" w:hAnsi="Times New Roman" w:eastAsia="宋体" w:cs="Times New Roman"/>
                <w:color w:val="auto"/>
                <w:sz w:val="24"/>
                <w:szCs w:val="24"/>
                <w:highlight w:val="none"/>
                <w:lang w:val="en-US" w:eastAsia="zh-CN"/>
              </w:rPr>
              <w:t>多台设各同时施工对周围敏感点的影响情况见</w:t>
            </w:r>
            <w:r>
              <w:rPr>
                <w:rFonts w:hint="eastAsia" w:ascii="Times New Roman" w:hAnsi="Times New Roman"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14:paraId="37CA231A">
            <w:pPr>
              <w:pStyle w:val="21"/>
              <w:numPr>
                <w:ilvl w:val="0"/>
                <w:numId w:val="4"/>
              </w:numPr>
              <w:adjustRightInd w:val="0"/>
              <w:snapToGrid w:val="0"/>
              <w:spacing w:before="0" w:beforeAutospacing="0" w:after="0" w:afterAutospacing="0"/>
              <w:jc w:val="center"/>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 xml:space="preserve">  多台设备同时施工噪声对敏感点的影响 单位：</w:t>
            </w:r>
            <w:r>
              <w:rPr>
                <w:rFonts w:hint="default" w:ascii="Times New Roman" w:hAnsi="Times New Roman" w:eastAsia="宋体" w:cs="Times New Roman"/>
                <w:b/>
                <w:bCs/>
                <w:color w:val="auto"/>
                <w:sz w:val="24"/>
                <w:highlight w:val="none"/>
                <w:lang w:val="en-US" w:eastAsia="zh-CN"/>
              </w:rPr>
              <w:t>dB</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A</w:t>
            </w:r>
            <w:r>
              <w:rPr>
                <w:rFonts w:hint="eastAsia" w:ascii="Times New Roman" w:hAnsi="Times New Roman" w:eastAsia="宋体" w:cs="Times New Roman"/>
                <w:b/>
                <w:bCs/>
                <w:color w:val="auto"/>
                <w:sz w:val="24"/>
                <w:highlight w:val="none"/>
                <w:lang w:val="en-US" w:eastAsia="zh-CN"/>
              </w:rPr>
              <w:t>)</w:t>
            </w:r>
          </w:p>
          <w:tbl>
            <w:tblPr>
              <w:tblStyle w:val="24"/>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33"/>
              <w:gridCol w:w="2121"/>
              <w:gridCol w:w="3673"/>
              <w:gridCol w:w="1371"/>
            </w:tblGrid>
            <w:tr w14:paraId="14700D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0" w:hRule="atLeast"/>
              </w:trPr>
              <w:tc>
                <w:tcPr>
                  <w:tcW w:w="833" w:type="pct"/>
                  <w:vMerge w:val="restart"/>
                  <w:tcBorders>
                    <w:tl2br w:val="nil"/>
                    <w:tr2bl w:val="nil"/>
                  </w:tcBorders>
                  <w:vAlign w:val="center"/>
                </w:tcPr>
                <w:p w14:paraId="38A840B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敏感目标</w:t>
                  </w:r>
                </w:p>
              </w:tc>
              <w:tc>
                <w:tcPr>
                  <w:tcW w:w="1233" w:type="pct"/>
                  <w:vMerge w:val="restart"/>
                  <w:tcBorders>
                    <w:tl2br w:val="nil"/>
                    <w:tr2bl w:val="nil"/>
                  </w:tcBorders>
                  <w:vAlign w:val="center"/>
                </w:tcPr>
                <w:p w14:paraId="4F236DA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敏感点距源强最近距离m</w:t>
                  </w:r>
                </w:p>
              </w:tc>
              <w:tc>
                <w:tcPr>
                  <w:tcW w:w="2135" w:type="pct"/>
                  <w:tcBorders>
                    <w:tl2br w:val="nil"/>
                    <w:tr2bl w:val="nil"/>
                  </w:tcBorders>
                  <w:vAlign w:val="center"/>
                </w:tcPr>
                <w:p w14:paraId="56A44DB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施工阶段</w:t>
                  </w:r>
                </w:p>
              </w:tc>
              <w:tc>
                <w:tcPr>
                  <w:tcW w:w="797" w:type="pct"/>
                  <w:tcBorders>
                    <w:tl2br w:val="nil"/>
                    <w:tr2bl w:val="nil"/>
                  </w:tcBorders>
                  <w:vAlign w:val="center"/>
                </w:tcPr>
                <w:p w14:paraId="321AB19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基础工程</w:t>
                  </w:r>
                </w:p>
              </w:tc>
            </w:tr>
            <w:tr w14:paraId="03DE4E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41" w:hRule="atLeast"/>
              </w:trPr>
              <w:tc>
                <w:tcPr>
                  <w:tcW w:w="833" w:type="pct"/>
                  <w:vMerge w:val="continue"/>
                  <w:tcBorders>
                    <w:tl2br w:val="nil"/>
                    <w:tr2bl w:val="nil"/>
                  </w:tcBorders>
                  <w:vAlign w:val="center"/>
                </w:tcPr>
                <w:p w14:paraId="6AE0615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bCs/>
                      <w:color w:val="auto"/>
                      <w:sz w:val="21"/>
                      <w:szCs w:val="21"/>
                      <w:highlight w:val="none"/>
                      <w:vertAlign w:val="baseline"/>
                      <w:lang w:val="en-US" w:eastAsia="zh-CN"/>
                    </w:rPr>
                  </w:pPr>
                </w:p>
              </w:tc>
              <w:tc>
                <w:tcPr>
                  <w:tcW w:w="1233" w:type="pct"/>
                  <w:vMerge w:val="continue"/>
                  <w:tcBorders>
                    <w:tl2br w:val="nil"/>
                    <w:tr2bl w:val="nil"/>
                  </w:tcBorders>
                  <w:vAlign w:val="center"/>
                </w:tcPr>
                <w:p w14:paraId="1D0B402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bCs/>
                      <w:color w:val="auto"/>
                      <w:sz w:val="21"/>
                      <w:szCs w:val="21"/>
                      <w:highlight w:val="none"/>
                      <w:vertAlign w:val="baseline"/>
                      <w:lang w:val="en-US" w:eastAsia="zh-CN"/>
                    </w:rPr>
                  </w:pPr>
                </w:p>
              </w:tc>
              <w:tc>
                <w:tcPr>
                  <w:tcW w:w="2135" w:type="pct"/>
                  <w:tcBorders>
                    <w:tl2br w:val="nil"/>
                    <w:tr2bl w:val="nil"/>
                  </w:tcBorders>
                  <w:vAlign w:val="center"/>
                </w:tcPr>
                <w:p w14:paraId="03CC6C6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主要设备噪声级</w:t>
                  </w:r>
                </w:p>
              </w:tc>
              <w:tc>
                <w:tcPr>
                  <w:tcW w:w="797" w:type="pct"/>
                  <w:tcBorders>
                    <w:tl2br w:val="nil"/>
                    <w:tr2bl w:val="nil"/>
                  </w:tcBorders>
                  <w:vAlign w:val="center"/>
                </w:tcPr>
                <w:p w14:paraId="242C48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厂界处噪声</w:t>
                  </w:r>
                </w:p>
                <w:p w14:paraId="354E92D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71.8</w:t>
                  </w:r>
                  <w:r>
                    <w:rPr>
                      <w:rFonts w:hint="default" w:ascii="Times New Roman" w:hAnsi="Times New Roman" w:eastAsia="宋体" w:cs="宋体"/>
                      <w:b/>
                      <w:bCs/>
                      <w:color w:val="auto"/>
                      <w:sz w:val="21"/>
                      <w:szCs w:val="21"/>
                      <w:highlight w:val="none"/>
                      <w:vertAlign w:val="baseline"/>
                      <w:lang w:val="en-US" w:eastAsia="zh-CN"/>
                    </w:rPr>
                    <w:t>dB(A)</w:t>
                  </w:r>
                </w:p>
              </w:tc>
            </w:tr>
            <w:tr w14:paraId="460E44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2B3CB3F9">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青岛印象金沙滩16号楼</w:t>
                  </w:r>
                </w:p>
              </w:tc>
              <w:tc>
                <w:tcPr>
                  <w:tcW w:w="1233" w:type="pct"/>
                  <w:vMerge w:val="restart"/>
                  <w:tcBorders>
                    <w:tl2br w:val="nil"/>
                    <w:tr2bl w:val="nil"/>
                  </w:tcBorders>
                  <w:vAlign w:val="center"/>
                </w:tcPr>
                <w:p w14:paraId="51727159">
                  <w:pPr>
                    <w:widowControl w:val="0"/>
                    <w:jc w:val="center"/>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19(1楼)</w:t>
                  </w:r>
                </w:p>
              </w:tc>
              <w:tc>
                <w:tcPr>
                  <w:tcW w:w="2135" w:type="pct"/>
                  <w:tcBorders>
                    <w:tl2br w:val="nil"/>
                    <w:tr2bl w:val="nil"/>
                  </w:tcBorders>
                  <w:vAlign w:val="center"/>
                </w:tcPr>
                <w:p w14:paraId="0B073BA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1534B4F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46.2</w:t>
                  </w:r>
                </w:p>
              </w:tc>
            </w:tr>
            <w:tr w14:paraId="3552B7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3C3BA91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auto"/>
                      <w:sz w:val="21"/>
                      <w:szCs w:val="21"/>
                      <w:highlight w:val="none"/>
                      <w:lang w:val="en-US" w:eastAsia="zh-CN"/>
                    </w:rPr>
                  </w:pPr>
                </w:p>
              </w:tc>
              <w:tc>
                <w:tcPr>
                  <w:tcW w:w="1233" w:type="pct"/>
                  <w:vMerge w:val="continue"/>
                  <w:tcBorders>
                    <w:tl2br w:val="nil"/>
                    <w:tr2bl w:val="nil"/>
                  </w:tcBorders>
                  <w:vAlign w:val="center"/>
                </w:tcPr>
                <w:p w14:paraId="328625D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B7AF50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4C10E30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49.0</w:t>
                  </w:r>
                </w:p>
              </w:tc>
            </w:tr>
            <w:tr w14:paraId="1A7EFF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2A1A422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511E2BA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CEC6FE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5846492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50.8</w:t>
                  </w:r>
                </w:p>
              </w:tc>
            </w:tr>
            <w:tr w14:paraId="1CAEC6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2AF444A5">
                  <w:pPr>
                    <w:widowControl w:val="0"/>
                    <w:jc w:val="center"/>
                    <w:rPr>
                      <w:rFonts w:hint="default"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金沙新村3号楼</w:t>
                  </w:r>
                </w:p>
              </w:tc>
              <w:tc>
                <w:tcPr>
                  <w:tcW w:w="1233" w:type="pct"/>
                  <w:vMerge w:val="restart"/>
                  <w:tcBorders>
                    <w:tl2br w:val="nil"/>
                    <w:tr2bl w:val="nil"/>
                  </w:tcBorders>
                  <w:vAlign w:val="center"/>
                </w:tcPr>
                <w:p w14:paraId="0B7B6764">
                  <w:pPr>
                    <w:widowControl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9(1楼)</w:t>
                  </w:r>
                </w:p>
              </w:tc>
              <w:tc>
                <w:tcPr>
                  <w:tcW w:w="2135" w:type="pct"/>
                  <w:tcBorders>
                    <w:tl2br w:val="nil"/>
                    <w:tr2bl w:val="nil"/>
                  </w:tcBorders>
                  <w:vAlign w:val="center"/>
                </w:tcPr>
                <w:p w14:paraId="367C177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19045C7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52.7</w:t>
                  </w:r>
                </w:p>
              </w:tc>
            </w:tr>
            <w:tr w14:paraId="3547C7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21" w:hRule="atLeast"/>
              </w:trPr>
              <w:tc>
                <w:tcPr>
                  <w:tcW w:w="833" w:type="pct"/>
                  <w:vMerge w:val="continue"/>
                  <w:tcBorders>
                    <w:tl2br w:val="nil"/>
                    <w:tr2bl w:val="nil"/>
                  </w:tcBorders>
                  <w:vAlign w:val="center"/>
                </w:tcPr>
                <w:p w14:paraId="75528DF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ACF0F5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976161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48DCD0F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47.9</w:t>
                  </w:r>
                </w:p>
              </w:tc>
            </w:tr>
            <w:tr w14:paraId="5B0972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17A3506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B2903A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806C8E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6C2260D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53.9</w:t>
                  </w:r>
                </w:p>
              </w:tc>
            </w:tr>
            <w:tr w14:paraId="1ECA1B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51" w:hRule="atLeast"/>
              </w:trPr>
              <w:tc>
                <w:tcPr>
                  <w:tcW w:w="833" w:type="pct"/>
                  <w:vMerge w:val="continue"/>
                  <w:tcBorders>
                    <w:tl2br w:val="nil"/>
                    <w:tr2bl w:val="nil"/>
                  </w:tcBorders>
                  <w:vAlign w:val="center"/>
                </w:tcPr>
                <w:p w14:paraId="3BA7B60F">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25116958">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10(5楼)</w:t>
                  </w:r>
                </w:p>
              </w:tc>
              <w:tc>
                <w:tcPr>
                  <w:tcW w:w="2135" w:type="pct"/>
                  <w:tcBorders>
                    <w:tl2br w:val="nil"/>
                    <w:tr2bl w:val="nil"/>
                  </w:tcBorders>
                  <w:vAlign w:val="center"/>
                </w:tcPr>
                <w:p w14:paraId="1693162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67F2A07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51.8</w:t>
                  </w:r>
                </w:p>
              </w:tc>
            </w:tr>
            <w:tr w14:paraId="2D10E9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7930654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24EF488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4D80028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419A921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45.1</w:t>
                  </w:r>
                </w:p>
              </w:tc>
            </w:tr>
            <w:tr w14:paraId="39133E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539C7B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61226D4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855ADC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5EC2D36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52.6</w:t>
                  </w:r>
                </w:p>
              </w:tc>
            </w:tr>
            <w:tr w14:paraId="5AFEC6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04209B34">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卓越屿海12号楼</w:t>
                  </w:r>
                </w:p>
              </w:tc>
              <w:tc>
                <w:tcPr>
                  <w:tcW w:w="1233" w:type="pct"/>
                  <w:vMerge w:val="restart"/>
                  <w:tcBorders>
                    <w:tl2br w:val="nil"/>
                    <w:tr2bl w:val="nil"/>
                  </w:tcBorders>
                  <w:vAlign w:val="center"/>
                </w:tcPr>
                <w:p w14:paraId="0E12B5E1">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9(1楼)</w:t>
                  </w:r>
                </w:p>
              </w:tc>
              <w:tc>
                <w:tcPr>
                  <w:tcW w:w="2135" w:type="pct"/>
                  <w:tcBorders>
                    <w:tl2br w:val="nil"/>
                    <w:tr2bl w:val="nil"/>
                  </w:tcBorders>
                  <w:vAlign w:val="center"/>
                </w:tcPr>
                <w:p w14:paraId="3ECD7B7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7CE1178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52.7</w:t>
                  </w:r>
                </w:p>
              </w:tc>
            </w:tr>
            <w:tr w14:paraId="7D304A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E8428D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2650477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0553BB9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0EA1FBF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46.8</w:t>
                  </w:r>
                </w:p>
              </w:tc>
            </w:tr>
            <w:tr w14:paraId="6ED935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7467B14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61C70EB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68DA820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18A102F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53.7</w:t>
                  </w:r>
                </w:p>
              </w:tc>
            </w:tr>
            <w:tr w14:paraId="131FE6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44307D7A">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449E2C6E">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10(5楼)</w:t>
                  </w:r>
                </w:p>
              </w:tc>
              <w:tc>
                <w:tcPr>
                  <w:tcW w:w="2135" w:type="pct"/>
                  <w:tcBorders>
                    <w:tl2br w:val="nil"/>
                    <w:tr2bl w:val="nil"/>
                  </w:tcBorders>
                  <w:vAlign w:val="center"/>
                </w:tcPr>
                <w:p w14:paraId="431725B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6FB04C3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51.8</w:t>
                  </w:r>
                </w:p>
              </w:tc>
            </w:tr>
            <w:tr w14:paraId="3E22E2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34FB706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11487DD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5C49CD9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311991C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51.2</w:t>
                  </w:r>
                </w:p>
              </w:tc>
            </w:tr>
            <w:tr w14:paraId="54935D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49B4BC2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3E0395C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7854BF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05244E4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54.5</w:t>
                  </w:r>
                </w:p>
              </w:tc>
            </w:tr>
            <w:tr w14:paraId="2A0367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14:paraId="05FBC079">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观海华府1号楼</w:t>
                  </w:r>
                </w:p>
              </w:tc>
              <w:tc>
                <w:tcPr>
                  <w:tcW w:w="1233" w:type="pct"/>
                  <w:vMerge w:val="restart"/>
                  <w:tcBorders>
                    <w:tl2br w:val="nil"/>
                    <w:tr2bl w:val="nil"/>
                  </w:tcBorders>
                  <w:vAlign w:val="center"/>
                </w:tcPr>
                <w:p w14:paraId="7743E6A6">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19(1楼)</w:t>
                  </w:r>
                </w:p>
              </w:tc>
              <w:tc>
                <w:tcPr>
                  <w:tcW w:w="2135" w:type="pct"/>
                  <w:tcBorders>
                    <w:tl2br w:val="nil"/>
                    <w:tr2bl w:val="nil"/>
                  </w:tcBorders>
                  <w:vAlign w:val="center"/>
                </w:tcPr>
                <w:p w14:paraId="431BCB6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04FBF12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46.2</w:t>
                  </w:r>
                </w:p>
              </w:tc>
            </w:tr>
            <w:tr w14:paraId="2F67C1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DCA2DF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639BD81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FC8422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7F5BF89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46.9</w:t>
                  </w:r>
                </w:p>
              </w:tc>
            </w:tr>
            <w:tr w14:paraId="526C28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28FA2B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2572734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297F013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606A9F6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49.6</w:t>
                  </w:r>
                </w:p>
              </w:tc>
            </w:tr>
            <w:tr w14:paraId="7BC42E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6D0399A1">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707531FD">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20(5楼)</w:t>
                  </w:r>
                </w:p>
              </w:tc>
              <w:tc>
                <w:tcPr>
                  <w:tcW w:w="2135" w:type="pct"/>
                  <w:tcBorders>
                    <w:tl2br w:val="nil"/>
                    <w:tr2bl w:val="nil"/>
                  </w:tcBorders>
                  <w:vAlign w:val="center"/>
                </w:tcPr>
                <w:p w14:paraId="5911B61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545CE44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45.8</w:t>
                  </w:r>
                </w:p>
              </w:tc>
            </w:tr>
            <w:tr w14:paraId="0C6BBF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049A6C9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4A7E016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485129F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3606164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47.2</w:t>
                  </w:r>
                </w:p>
              </w:tc>
            </w:tr>
            <w:tr w14:paraId="5A93AF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35E274B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B33D0A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1FFED96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2BE4ED0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49.6</w:t>
                  </w:r>
                </w:p>
              </w:tc>
            </w:tr>
            <w:tr w14:paraId="2DD285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022A83C">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526F48F1">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20(10楼)</w:t>
                  </w:r>
                </w:p>
              </w:tc>
              <w:tc>
                <w:tcPr>
                  <w:tcW w:w="2135" w:type="pct"/>
                  <w:tcBorders>
                    <w:tl2br w:val="nil"/>
                    <w:tr2bl w:val="nil"/>
                  </w:tcBorders>
                  <w:vAlign w:val="center"/>
                </w:tcPr>
                <w:p w14:paraId="56FD7F9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4B32AE6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45.8</w:t>
                  </w:r>
                </w:p>
              </w:tc>
            </w:tr>
            <w:tr w14:paraId="5A958C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37D02A6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348AA24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664A70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6D2E445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45.1</w:t>
                  </w:r>
                </w:p>
              </w:tc>
            </w:tr>
            <w:tr w14:paraId="420F5F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5DCD0D7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044683B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7CDDDB9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45584CC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48.5</w:t>
                  </w:r>
                </w:p>
              </w:tc>
            </w:tr>
            <w:tr w14:paraId="696815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73A9769F">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restart"/>
                  <w:tcBorders>
                    <w:tl2br w:val="nil"/>
                    <w:tr2bl w:val="nil"/>
                  </w:tcBorders>
                  <w:vAlign w:val="center"/>
                </w:tcPr>
                <w:p w14:paraId="44C96463">
                  <w:pPr>
                    <w:widowControl w:val="0"/>
                    <w:jc w:val="center"/>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20(17楼)</w:t>
                  </w:r>
                </w:p>
              </w:tc>
              <w:tc>
                <w:tcPr>
                  <w:tcW w:w="2135" w:type="pct"/>
                  <w:tcBorders>
                    <w:tl2br w:val="nil"/>
                    <w:tr2bl w:val="nil"/>
                  </w:tcBorders>
                  <w:vAlign w:val="center"/>
                </w:tcPr>
                <w:p w14:paraId="044D0D2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隔声衰减后贡献值</w:t>
                  </w:r>
                </w:p>
              </w:tc>
              <w:tc>
                <w:tcPr>
                  <w:tcW w:w="797" w:type="pct"/>
                  <w:tcBorders>
                    <w:tl2br w:val="nil"/>
                    <w:tr2bl w:val="nil"/>
                  </w:tcBorders>
                  <w:vAlign w:val="center"/>
                </w:tcPr>
                <w:p w14:paraId="3C8B5CD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45.8</w:t>
                  </w:r>
                </w:p>
              </w:tc>
            </w:tr>
            <w:tr w14:paraId="3D82B8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2AE0774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5FD8FD6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6512CCE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背景值</w:t>
                  </w:r>
                </w:p>
              </w:tc>
              <w:tc>
                <w:tcPr>
                  <w:tcW w:w="797" w:type="pct"/>
                  <w:tcBorders>
                    <w:tl2br w:val="nil"/>
                    <w:tr2bl w:val="nil"/>
                  </w:tcBorders>
                  <w:vAlign w:val="center"/>
                </w:tcPr>
                <w:p w14:paraId="40844BF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50.3</w:t>
                  </w:r>
                </w:p>
              </w:tc>
            </w:tr>
            <w:tr w14:paraId="10B2A8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14:paraId="1F60FEA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1233" w:type="pct"/>
                  <w:vMerge w:val="continue"/>
                  <w:tcBorders>
                    <w:tl2br w:val="nil"/>
                    <w:tr2bl w:val="nil"/>
                  </w:tcBorders>
                  <w:vAlign w:val="center"/>
                </w:tcPr>
                <w:p w14:paraId="78837EB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p>
              </w:tc>
              <w:tc>
                <w:tcPr>
                  <w:tcW w:w="2135" w:type="pct"/>
                  <w:tcBorders>
                    <w:tl2br w:val="nil"/>
                    <w:tr2bl w:val="nil"/>
                  </w:tcBorders>
                  <w:vAlign w:val="center"/>
                </w:tcPr>
                <w:p w14:paraId="47A4620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叠加后预测值</w:t>
                  </w:r>
                </w:p>
              </w:tc>
              <w:tc>
                <w:tcPr>
                  <w:tcW w:w="797" w:type="pct"/>
                  <w:tcBorders>
                    <w:tl2br w:val="nil"/>
                    <w:tr2bl w:val="nil"/>
                  </w:tcBorders>
                  <w:vAlign w:val="center"/>
                </w:tcPr>
                <w:p w14:paraId="39760DF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51.6</w:t>
                  </w:r>
                </w:p>
              </w:tc>
            </w:tr>
            <w:tr w14:paraId="14E1A7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5B27C94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Times New Roman" w:hAnsi="Times New Roman" w:eastAsia="宋体" w:cs="Times New Roman"/>
                      <w:b w:val="0"/>
                      <w:bCs w:val="0"/>
                      <w:color w:val="auto"/>
                      <w:sz w:val="20"/>
                      <w:szCs w:val="20"/>
                      <w:highlight w:val="none"/>
                      <w:vertAlign w:val="baseline"/>
                      <w:lang w:val="en-US" w:eastAsia="zh-CN"/>
                    </w:rPr>
                  </w:pPr>
                  <w:r>
                    <w:rPr>
                      <w:rFonts w:hint="eastAsia" w:ascii="Times New Roman" w:hAnsi="Times New Roman" w:eastAsia="宋体" w:cs="Times New Roman"/>
                      <w:b w:val="0"/>
                      <w:bCs w:val="0"/>
                      <w:color w:val="auto"/>
                      <w:sz w:val="20"/>
                      <w:szCs w:val="20"/>
                      <w:highlight w:val="none"/>
                      <w:vertAlign w:val="baseline"/>
                      <w:lang w:val="en-US" w:eastAsia="zh-CN"/>
                    </w:rPr>
                    <w:t>注：噪声源距项目厂界的距离取10m；</w:t>
                  </w:r>
                </w:p>
                <w:p w14:paraId="126F521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400" w:firstLineChars="200"/>
                    <w:jc w:val="left"/>
                    <w:textAlignment w:val="baseline"/>
                    <w:rPr>
                      <w:rFonts w:hint="eastAsia" w:ascii="Times New Roman" w:hAnsi="Times New Roman" w:eastAsia="宋体" w:cs="宋体"/>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0"/>
                      <w:szCs w:val="20"/>
                      <w:highlight w:val="none"/>
                      <w:vertAlign w:val="baseline"/>
                    </w:rPr>
                    <w:t>基础工程</w:t>
                  </w:r>
                  <w:r>
                    <w:rPr>
                      <w:rFonts w:hint="eastAsia" w:ascii="Times New Roman" w:hAnsi="Times New Roman" w:eastAsia="宋体" w:cs="Times New Roman"/>
                      <w:b w:val="0"/>
                      <w:bCs w:val="0"/>
                      <w:color w:val="auto"/>
                      <w:sz w:val="20"/>
                      <w:szCs w:val="20"/>
                      <w:highlight w:val="none"/>
                      <w:vertAlign w:val="baseline"/>
                      <w:lang w:val="en-US" w:eastAsia="zh-CN"/>
                    </w:rPr>
                    <w:t>阶段</w:t>
                  </w:r>
                  <w:r>
                    <w:rPr>
                      <w:rFonts w:hint="default" w:ascii="Times New Roman" w:hAnsi="Times New Roman" w:eastAsia="宋体" w:cs="Times New Roman"/>
                      <w:b w:val="0"/>
                      <w:bCs w:val="0"/>
                      <w:color w:val="auto"/>
                      <w:sz w:val="20"/>
                      <w:szCs w:val="20"/>
                      <w:highlight w:val="none"/>
                      <w:vertAlign w:val="baseline"/>
                    </w:rPr>
                    <w:t>预测时考虑采取选用低噪声设备，场界处设置围挡等降噪措施，衰减量约为15dB</w:t>
                  </w:r>
                  <w:r>
                    <w:rPr>
                      <w:rFonts w:hint="eastAsia" w:ascii="Times New Roman" w:hAnsi="Times New Roman" w:eastAsia="宋体" w:cs="Times New Roman"/>
                      <w:b w:val="0"/>
                      <w:bCs w:val="0"/>
                      <w:color w:val="auto"/>
                      <w:sz w:val="20"/>
                      <w:szCs w:val="20"/>
                      <w:highlight w:val="none"/>
                      <w:vertAlign w:val="baseline"/>
                      <w:lang w:eastAsia="zh-CN"/>
                    </w:rPr>
                    <w:t>(</w:t>
                  </w:r>
                  <w:r>
                    <w:rPr>
                      <w:rFonts w:hint="default" w:ascii="Times New Roman" w:hAnsi="Times New Roman" w:eastAsia="宋体" w:cs="Times New Roman"/>
                      <w:b w:val="0"/>
                      <w:bCs w:val="0"/>
                      <w:color w:val="auto"/>
                      <w:sz w:val="20"/>
                      <w:szCs w:val="20"/>
                      <w:highlight w:val="none"/>
                      <w:vertAlign w:val="baseline"/>
                    </w:rPr>
                    <w:t>A</w:t>
                  </w:r>
                  <w:r>
                    <w:rPr>
                      <w:rFonts w:hint="eastAsia" w:ascii="Times New Roman" w:hAnsi="Times New Roman" w:eastAsia="宋体" w:cs="Times New Roman"/>
                      <w:b w:val="0"/>
                      <w:bCs w:val="0"/>
                      <w:color w:val="auto"/>
                      <w:sz w:val="20"/>
                      <w:szCs w:val="20"/>
                      <w:highlight w:val="none"/>
                      <w:vertAlign w:val="baseline"/>
                      <w:lang w:eastAsia="zh-CN"/>
                    </w:rPr>
                    <w:t>)</w:t>
                  </w:r>
                </w:p>
              </w:tc>
            </w:tr>
          </w:tbl>
          <w:p w14:paraId="31BE2A7F">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Lines="50" w:line="360" w:lineRule="auto"/>
              <w:ind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项目施工期应合理安排施工机械的位置和数量，尽量远离敏感保护目标，高噪声设备采取围挡措施，必要时采取高围挡，同时与周围敏感点做好协调沟通工作，避免出现投诉现象。</w:t>
            </w:r>
          </w:p>
          <w:p w14:paraId="0953449B">
            <w:pPr>
              <w:keepNext w:val="0"/>
              <w:keepLines w:val="0"/>
              <w:pageBreakBefore w:val="0"/>
              <w:widowControl/>
              <w:numPr>
                <w:ilvl w:val="0"/>
                <w:numId w:val="17"/>
              </w:numPr>
              <w:kinsoku/>
              <w:wordWrap/>
              <w:overflowPunct/>
              <w:topLinePunct w:val="0"/>
              <w:autoSpaceDE w:val="0"/>
              <w:autoSpaceDN w:val="0"/>
              <w:bidi w:val="0"/>
              <w:adjustRightInd w:val="0"/>
              <w:snapToGrid w:val="0"/>
              <w:spacing w:line="360" w:lineRule="auto"/>
              <w:ind w:left="148" w:leftChars="0" w:firstLine="482" w:firstLineChars="0"/>
              <w:jc w:val="left"/>
              <w:textAlignment w:val="baseline"/>
              <w:rPr>
                <w:rFonts w:hint="eastAsia" w:ascii="Times New Roman" w:hAnsi="Times New Roman" w:eastAsia="宋体"/>
                <w:b/>
                <w:bCs/>
                <w:color w:val="auto"/>
                <w:spacing w:val="0"/>
                <w:w w:val="100"/>
                <w:position w:val="0"/>
                <w:sz w:val="24"/>
                <w:szCs w:val="24"/>
                <w:highlight w:val="none"/>
              </w:rPr>
            </w:pPr>
            <w:r>
              <w:rPr>
                <w:rFonts w:hint="eastAsia" w:ascii="Times New Roman" w:hAnsi="Times New Roman" w:eastAsia="宋体"/>
                <w:b/>
                <w:bCs/>
                <w:color w:val="auto"/>
                <w:spacing w:val="0"/>
                <w:w w:val="100"/>
                <w:position w:val="0"/>
                <w:sz w:val="24"/>
                <w:szCs w:val="24"/>
                <w:highlight w:val="none"/>
              </w:rPr>
              <w:t>固体废物</w:t>
            </w:r>
          </w:p>
          <w:p w14:paraId="4595522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项目无</w:t>
            </w:r>
            <w:r>
              <w:rPr>
                <w:rFonts w:hint="eastAsia" w:ascii="Times New Roman" w:hAnsi="Times New Roman" w:eastAsia="宋体" w:cs="宋体"/>
                <w:color w:val="auto"/>
                <w:sz w:val="24"/>
                <w:szCs w:val="24"/>
                <w:highlight w:val="none"/>
              </w:rPr>
              <w:t>废弃土石方</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施工期的固体废物主要是施工过程中施工人员生活垃圾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施工产生的建筑垃圾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含装修垃圾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等。</w:t>
            </w:r>
          </w:p>
          <w:p w14:paraId="5DD01E20">
            <w:pPr>
              <w:keepNext w:val="0"/>
              <w:keepLines w:val="0"/>
              <w:pageBreakBefore w:val="0"/>
              <w:widowControl/>
              <w:numPr>
                <w:ilvl w:val="0"/>
                <w:numId w:val="21"/>
              </w:numPr>
              <w:kinsoku/>
              <w:wordWrap/>
              <w:overflowPunct/>
              <w:topLinePunct w:val="0"/>
              <w:autoSpaceDE w:val="0"/>
              <w:autoSpaceDN w:val="0"/>
              <w:bidi w:val="0"/>
              <w:adjustRightInd w:val="0"/>
              <w:snapToGrid w:val="0"/>
              <w:spacing w:line="360" w:lineRule="auto"/>
              <w:ind w:left="-60" w:leftChars="0" w:firstLine="480" w:firstLineChars="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生活垃圾</w:t>
            </w:r>
          </w:p>
          <w:p w14:paraId="1D175A7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施工期施工人员生活垃圾产生量按照0.5kg/人·d计，</w:t>
            </w:r>
            <w:r>
              <w:rPr>
                <w:rFonts w:hint="eastAsia" w:ascii="Times New Roman" w:hAnsi="Times New Roman" w:cs="宋体"/>
                <w:color w:val="auto"/>
                <w:spacing w:val="0"/>
                <w:w w:val="100"/>
                <w:position w:val="0"/>
                <w:sz w:val="24"/>
                <w:szCs w:val="24"/>
                <w:highlight w:val="none"/>
                <w:lang w:val="en-US" w:eastAsia="zh-CN"/>
              </w:rPr>
              <w:t>施工</w:t>
            </w:r>
            <w:r>
              <w:rPr>
                <w:rFonts w:hint="eastAsia" w:ascii="Times New Roman" w:hAnsi="Times New Roman" w:eastAsia="宋体" w:cs="宋体"/>
                <w:color w:val="auto"/>
                <w:spacing w:val="0"/>
                <w:w w:val="100"/>
                <w:position w:val="0"/>
                <w:sz w:val="24"/>
                <w:szCs w:val="24"/>
                <w:highlight w:val="none"/>
                <w:lang w:val="en-US" w:eastAsia="zh-CN"/>
              </w:rPr>
              <w:t>工期</w:t>
            </w:r>
            <w:r>
              <w:rPr>
                <w:rFonts w:hint="eastAsia" w:ascii="Times New Roman" w:hAnsi="Times New Roman" w:cs="宋体"/>
                <w:color w:val="auto"/>
                <w:spacing w:val="0"/>
                <w:w w:val="100"/>
                <w:position w:val="0"/>
                <w:sz w:val="24"/>
                <w:szCs w:val="24"/>
                <w:highlight w:val="none"/>
                <w:lang w:val="en-US" w:eastAsia="zh-CN"/>
              </w:rPr>
              <w:t>约1189天</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施工期共产生</w:t>
            </w:r>
            <w:r>
              <w:rPr>
                <w:rFonts w:hint="eastAsia" w:ascii="Times New Roman" w:hAnsi="Times New Roman" w:eastAsia="宋体" w:cs="宋体"/>
                <w:color w:val="auto"/>
                <w:sz w:val="24"/>
                <w:szCs w:val="24"/>
                <w:highlight w:val="none"/>
                <w:lang w:val="en-US" w:eastAsia="zh-CN"/>
              </w:rPr>
              <w:t>人员</w:t>
            </w:r>
            <w:r>
              <w:rPr>
                <w:rFonts w:hint="eastAsia" w:ascii="Times New Roman" w:hAnsi="Times New Roman" w:eastAsia="宋体" w:cs="宋体"/>
                <w:color w:val="auto"/>
                <w:sz w:val="24"/>
                <w:szCs w:val="24"/>
                <w:highlight w:val="none"/>
              </w:rPr>
              <w:t>生活垃圾约</w:t>
            </w:r>
            <w:r>
              <w:rPr>
                <w:rFonts w:hint="eastAsia" w:ascii="Times New Roman" w:hAnsi="Times New Roman" w:eastAsia="宋体" w:cs="宋体"/>
                <w:color w:val="auto"/>
                <w:sz w:val="24"/>
                <w:szCs w:val="24"/>
                <w:highlight w:val="none"/>
                <w:lang w:val="en-US" w:eastAsia="zh-CN"/>
              </w:rPr>
              <w:t>71.34</w:t>
            </w:r>
            <w:r>
              <w:rPr>
                <w:rFonts w:hint="eastAsia" w:ascii="Times New Roman" w:hAnsi="Times New Roman" w:eastAsia="宋体" w:cs="宋体"/>
                <w:color w:val="auto"/>
                <w:sz w:val="24"/>
                <w:szCs w:val="24"/>
                <w:highlight w:val="none"/>
              </w:rPr>
              <w:t>t。施工人员生活垃圾分类收集后交由环卫部门，定期清运，不会对周边环境产生不良影响。</w:t>
            </w:r>
          </w:p>
          <w:p w14:paraId="307926B2">
            <w:pPr>
              <w:keepNext w:val="0"/>
              <w:keepLines w:val="0"/>
              <w:pageBreakBefore w:val="0"/>
              <w:widowControl/>
              <w:numPr>
                <w:ilvl w:val="0"/>
                <w:numId w:val="21"/>
              </w:numPr>
              <w:kinsoku/>
              <w:wordWrap/>
              <w:overflowPunct/>
              <w:topLinePunct w:val="0"/>
              <w:autoSpaceDE w:val="0"/>
              <w:autoSpaceDN w:val="0"/>
              <w:bidi w:val="0"/>
              <w:adjustRightInd w:val="0"/>
              <w:snapToGrid w:val="0"/>
              <w:spacing w:line="360" w:lineRule="auto"/>
              <w:ind w:left="-60" w:leftChars="0" w:firstLine="480" w:firstLineChars="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建筑垃圾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含装修垃圾</w:t>
            </w:r>
            <w:r>
              <w:rPr>
                <w:rFonts w:hint="eastAsia" w:ascii="Times New Roman" w:hAnsi="Times New Roman" w:eastAsia="宋体" w:cs="宋体"/>
                <w:color w:val="auto"/>
                <w:sz w:val="24"/>
                <w:szCs w:val="24"/>
                <w:highlight w:val="none"/>
                <w:lang w:eastAsia="zh-CN"/>
              </w:rPr>
              <w:t>)</w:t>
            </w:r>
          </w:p>
          <w:p w14:paraId="405055C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项目装修</w:t>
            </w:r>
            <w:r>
              <w:rPr>
                <w:rFonts w:hint="eastAsia" w:ascii="Times New Roman" w:hAnsi="Times New Roman" w:eastAsia="宋体" w:cs="宋体"/>
                <w:color w:val="auto"/>
                <w:sz w:val="24"/>
                <w:szCs w:val="24"/>
                <w:highlight w:val="none"/>
                <w:lang w:val="en-US" w:eastAsia="zh-CN"/>
              </w:rPr>
              <w:t>垃圾主要包括灯饰、门窗、地板保护纸等纸类固废，装饰木料废边角料，废旧</w:t>
            </w:r>
            <w:r>
              <w:rPr>
                <w:rFonts w:hint="eastAsia" w:ascii="Times New Roman" w:hAnsi="Times New Roman" w:eastAsia="宋体" w:cs="宋体"/>
                <w:color w:val="auto"/>
                <w:sz w:val="24"/>
                <w:szCs w:val="24"/>
                <w:highlight w:val="none"/>
                <w:lang w:eastAsia="zh-CN"/>
              </w:rPr>
              <w:t>瓷砖，水泥、石膏板、</w:t>
            </w:r>
            <w:r>
              <w:rPr>
                <w:rFonts w:hint="eastAsia" w:ascii="Times New Roman" w:hAnsi="Times New Roman" w:eastAsia="宋体" w:cs="宋体"/>
                <w:color w:val="auto"/>
                <w:sz w:val="24"/>
                <w:szCs w:val="24"/>
                <w:highlight w:val="none"/>
                <w:lang w:val="en-US" w:eastAsia="zh-CN"/>
              </w:rPr>
              <w:t>装饰面板</w:t>
            </w:r>
            <w:r>
              <w:rPr>
                <w:rFonts w:hint="eastAsia" w:ascii="Times New Roman" w:hAnsi="Times New Roman" w:eastAsia="宋体" w:cs="宋体"/>
                <w:color w:val="auto"/>
                <w:sz w:val="24"/>
                <w:szCs w:val="24"/>
                <w:highlight w:val="none"/>
                <w:lang w:eastAsia="zh-CN"/>
              </w:rPr>
              <w:t>等</w:t>
            </w:r>
            <w:r>
              <w:rPr>
                <w:rFonts w:hint="eastAsia" w:ascii="Times New Roman" w:hAnsi="Times New Roman" w:eastAsia="宋体" w:cs="宋体"/>
                <w:color w:val="auto"/>
                <w:sz w:val="24"/>
                <w:szCs w:val="24"/>
                <w:highlight w:val="none"/>
                <w:lang w:val="en-US" w:eastAsia="zh-CN"/>
              </w:rPr>
              <w:t>边角料等可回收类固废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此外还有安装</w:t>
            </w:r>
            <w:r>
              <w:rPr>
                <w:rFonts w:hint="eastAsia" w:ascii="Times New Roman" w:hAnsi="Times New Roman" w:eastAsia="宋体" w:cs="宋体"/>
                <w:color w:val="auto"/>
                <w:sz w:val="24"/>
                <w:szCs w:val="24"/>
                <w:highlight w:val="none"/>
              </w:rPr>
              <w:t>过程</w:t>
            </w:r>
            <w:r>
              <w:rPr>
                <w:rFonts w:hint="eastAsia" w:ascii="Times New Roman" w:hAnsi="Times New Roman" w:eastAsia="宋体" w:cs="宋体"/>
                <w:color w:val="auto"/>
                <w:sz w:val="24"/>
                <w:szCs w:val="24"/>
                <w:highlight w:val="none"/>
                <w:lang w:val="en-US" w:eastAsia="zh-CN"/>
              </w:rPr>
              <w:t>产生的</w:t>
            </w:r>
            <w:r>
              <w:rPr>
                <w:rFonts w:hint="eastAsia" w:ascii="Times New Roman" w:hAnsi="Times New Roman" w:eastAsia="宋体" w:cs="宋体"/>
                <w:color w:val="auto"/>
                <w:sz w:val="24"/>
                <w:szCs w:val="24"/>
                <w:highlight w:val="none"/>
              </w:rPr>
              <w:t>废水泥、</w:t>
            </w:r>
            <w:r>
              <w:rPr>
                <w:rFonts w:hint="eastAsia" w:ascii="Times New Roman" w:hAnsi="Times New Roman" w:eastAsia="宋体" w:cs="宋体"/>
                <w:color w:val="auto"/>
                <w:sz w:val="24"/>
                <w:szCs w:val="24"/>
                <w:highlight w:val="none"/>
                <w:lang w:val="en-US" w:eastAsia="zh-CN"/>
              </w:rPr>
              <w:t>废玻璃、废</w:t>
            </w:r>
            <w:r>
              <w:rPr>
                <w:rFonts w:hint="eastAsia" w:ascii="Times New Roman" w:hAnsi="Times New Roman" w:eastAsia="宋体" w:cs="宋体"/>
                <w:color w:val="auto"/>
                <w:sz w:val="24"/>
                <w:szCs w:val="24"/>
                <w:highlight w:val="none"/>
              </w:rPr>
              <w:t>石材、</w:t>
            </w:r>
            <w:r>
              <w:rPr>
                <w:rFonts w:hint="eastAsia" w:ascii="Times New Roman" w:hAnsi="Times New Roman" w:eastAsia="宋体" w:cs="宋体"/>
                <w:color w:val="auto"/>
                <w:sz w:val="24"/>
                <w:szCs w:val="24"/>
                <w:highlight w:val="none"/>
                <w:lang w:val="en-US" w:eastAsia="zh-CN"/>
              </w:rPr>
              <w:t>木材类、塑料类等</w:t>
            </w:r>
            <w:r>
              <w:rPr>
                <w:rFonts w:hint="eastAsia" w:ascii="Times New Roman" w:hAnsi="Times New Roman" w:eastAsia="宋体" w:cs="宋体"/>
                <w:color w:val="auto"/>
                <w:sz w:val="24"/>
                <w:szCs w:val="24"/>
                <w:highlight w:val="none"/>
              </w:rPr>
              <w:t>建筑垃圾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根据一般工程经验，</w:t>
            </w:r>
            <w:r>
              <w:rPr>
                <w:rFonts w:hint="eastAsia" w:ascii="Times New Roman" w:hAnsi="Times New Roman" w:eastAsia="宋体" w:cs="宋体"/>
                <w:color w:val="auto"/>
                <w:sz w:val="24"/>
                <w:szCs w:val="24"/>
                <w:highlight w:val="none"/>
              </w:rPr>
              <w:t>每10000m</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建筑面积</w:t>
            </w:r>
            <w:r>
              <w:rPr>
                <w:rFonts w:hint="eastAsia" w:ascii="Times New Roman" w:hAnsi="Times New Roman" w:eastAsia="宋体" w:cs="宋体"/>
                <w:color w:val="auto"/>
                <w:sz w:val="24"/>
                <w:szCs w:val="24"/>
                <w:highlight w:val="none"/>
                <w:lang w:val="en-US" w:eastAsia="zh-CN"/>
              </w:rPr>
              <w:t>越</w:t>
            </w:r>
            <w:r>
              <w:rPr>
                <w:rFonts w:hint="eastAsia" w:ascii="Times New Roman" w:hAnsi="Times New Roman" w:eastAsia="宋体" w:cs="宋体"/>
                <w:color w:val="auto"/>
                <w:sz w:val="24"/>
                <w:szCs w:val="24"/>
                <w:highlight w:val="none"/>
              </w:rPr>
              <w:t>产生800t建筑垃圾，项目</w:t>
            </w:r>
            <w:r>
              <w:rPr>
                <w:rFonts w:hint="eastAsia" w:ascii="Times New Roman" w:hAnsi="Times New Roman" w:eastAsia="宋体" w:cs="宋体"/>
                <w:color w:val="auto"/>
                <w:sz w:val="24"/>
                <w:szCs w:val="24"/>
                <w:highlight w:val="none"/>
                <w:lang w:val="en-US" w:eastAsia="zh-CN"/>
              </w:rPr>
              <w:t>总</w:t>
            </w:r>
            <w:r>
              <w:rPr>
                <w:rFonts w:hint="eastAsia" w:ascii="Times New Roman" w:hAnsi="Times New Roman" w:eastAsia="宋体" w:cs="宋体"/>
                <w:color w:val="auto"/>
                <w:sz w:val="24"/>
                <w:szCs w:val="24"/>
                <w:highlight w:val="none"/>
              </w:rPr>
              <w:t>建筑面积约</w:t>
            </w:r>
            <w:r>
              <w:rPr>
                <w:rFonts w:hint="eastAsia" w:ascii="Times New Roman" w:hAnsi="Times New Roman" w:eastAsia="宋体" w:cs="宋体"/>
                <w:color w:val="auto"/>
                <w:sz w:val="24"/>
                <w:szCs w:val="24"/>
                <w:highlight w:val="none"/>
                <w:lang w:val="en-US" w:eastAsia="zh-CN"/>
              </w:rPr>
              <w:t>89496.45</w:t>
            </w:r>
            <w:r>
              <w:rPr>
                <w:rFonts w:hint="eastAsia"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，则计算</w:t>
            </w:r>
            <w:r>
              <w:rPr>
                <w:rFonts w:hint="eastAsia" w:ascii="Times New Roman" w:hAnsi="Times New Roman" w:eastAsia="宋体" w:cs="宋体"/>
                <w:color w:val="auto"/>
                <w:sz w:val="24"/>
                <w:szCs w:val="24"/>
                <w:highlight w:val="none"/>
                <w:lang w:val="en-US" w:eastAsia="zh-CN"/>
              </w:rPr>
              <w:t>项目</w:t>
            </w:r>
            <w:r>
              <w:rPr>
                <w:rFonts w:hint="eastAsia" w:ascii="Times New Roman" w:hAnsi="Times New Roman" w:eastAsia="宋体" w:cs="宋体"/>
                <w:color w:val="auto"/>
                <w:sz w:val="24"/>
                <w:szCs w:val="24"/>
                <w:highlight w:val="none"/>
              </w:rPr>
              <w:t>建筑垃圾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含装修垃圾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产生量约为</w:t>
            </w:r>
            <w:r>
              <w:rPr>
                <w:rFonts w:hint="eastAsia" w:ascii="Times New Roman" w:hAnsi="Times New Roman" w:eastAsia="宋体" w:cs="宋体"/>
                <w:color w:val="auto"/>
                <w:sz w:val="24"/>
                <w:szCs w:val="24"/>
                <w:highlight w:val="none"/>
                <w:lang w:val="en-US" w:eastAsia="zh-CN"/>
              </w:rPr>
              <w:t>7159.723</w:t>
            </w:r>
            <w:r>
              <w:rPr>
                <w:rFonts w:hint="eastAsia" w:ascii="Times New Roman" w:hAnsi="Times New Roman" w:eastAsia="宋体" w:cs="宋体"/>
                <w:color w:val="auto"/>
                <w:sz w:val="24"/>
                <w:szCs w:val="24"/>
                <w:highlight w:val="none"/>
              </w:rPr>
              <w:t>t</w:t>
            </w:r>
            <w:r>
              <w:rPr>
                <w:rFonts w:hint="eastAsia" w:ascii="Times New Roman" w:hAnsi="Times New Roman" w:eastAsia="宋体" w:cs="宋体"/>
                <w:color w:val="auto"/>
                <w:sz w:val="24"/>
                <w:szCs w:val="24"/>
                <w:highlight w:val="none"/>
                <w:lang w:eastAsia="zh-CN"/>
              </w:rPr>
              <w:t>。</w:t>
            </w:r>
          </w:p>
          <w:p w14:paraId="64E25E8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w:t>
            </w:r>
            <w:r>
              <w:rPr>
                <w:rFonts w:hint="eastAsia" w:ascii="Times New Roman" w:hAnsi="Times New Roman" w:eastAsia="宋体" w:cs="宋体"/>
                <w:color w:val="auto"/>
                <w:sz w:val="24"/>
                <w:szCs w:val="24"/>
                <w:highlight w:val="none"/>
              </w:rPr>
              <w:t>建筑垃圾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含装修垃圾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分类收集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分类</w:t>
            </w:r>
            <w:r>
              <w:rPr>
                <w:rFonts w:hint="eastAsia" w:ascii="Times New Roman" w:hAnsi="Times New Roman" w:eastAsia="宋体" w:cs="宋体"/>
                <w:color w:val="auto"/>
                <w:sz w:val="24"/>
                <w:szCs w:val="24"/>
                <w:highlight w:val="none"/>
              </w:rPr>
              <w:t>存放，其中有</w:t>
            </w:r>
            <w:r>
              <w:rPr>
                <w:rFonts w:hint="eastAsia" w:ascii="Times New Roman" w:hAnsi="Times New Roman" w:eastAsia="宋体" w:cs="宋体"/>
                <w:color w:val="auto"/>
                <w:sz w:val="24"/>
                <w:szCs w:val="24"/>
                <w:highlight w:val="none"/>
                <w:lang w:val="en-US" w:eastAsia="zh-CN"/>
              </w:rPr>
              <w:t>回收</w:t>
            </w:r>
            <w:r>
              <w:rPr>
                <w:rFonts w:hint="eastAsia" w:ascii="Times New Roman" w:hAnsi="Times New Roman" w:eastAsia="宋体" w:cs="宋体"/>
                <w:color w:val="auto"/>
                <w:sz w:val="24"/>
                <w:szCs w:val="24"/>
                <w:highlight w:val="none"/>
              </w:rPr>
              <w:t>价值的</w:t>
            </w:r>
            <w:r>
              <w:rPr>
                <w:rFonts w:hint="eastAsia" w:ascii="Times New Roman" w:hAnsi="Times New Roman" w:eastAsia="宋体" w:cs="宋体"/>
                <w:color w:val="auto"/>
                <w:sz w:val="24"/>
                <w:szCs w:val="24"/>
                <w:highlight w:val="none"/>
                <w:lang w:val="en-US" w:eastAsia="zh-CN"/>
              </w:rPr>
              <w:t>成分</w:t>
            </w:r>
            <w:r>
              <w:rPr>
                <w:rFonts w:hint="eastAsia" w:ascii="Times New Roman" w:hAnsi="Times New Roman" w:eastAsia="宋体" w:cs="宋体"/>
                <w:color w:val="auto"/>
                <w:sz w:val="24"/>
                <w:szCs w:val="24"/>
                <w:highlight w:val="none"/>
              </w:rPr>
              <w:t>交由相关单位回收综合利用</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剩余建筑垃圾采用运输车辆遮盖，运往指定的合法单位处置</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建设单位</w:t>
            </w:r>
            <w:r>
              <w:rPr>
                <w:rFonts w:hint="eastAsia" w:ascii="Times New Roman" w:hAnsi="Times New Roman" w:eastAsia="宋体" w:cs="宋体"/>
                <w:color w:val="auto"/>
                <w:sz w:val="24"/>
                <w:szCs w:val="24"/>
                <w:highlight w:val="none"/>
                <w:lang w:val="en-US" w:eastAsia="zh-CN"/>
              </w:rPr>
              <w:t>已</w:t>
            </w:r>
            <w:r>
              <w:rPr>
                <w:rFonts w:hint="eastAsia" w:ascii="Times New Roman" w:hAnsi="Times New Roman" w:eastAsia="宋体" w:cs="宋体"/>
                <w:color w:val="auto"/>
                <w:sz w:val="24"/>
                <w:szCs w:val="24"/>
                <w:highlight w:val="none"/>
              </w:rPr>
              <w:t>制定建筑废弃物处置计划，</w:t>
            </w:r>
            <w:r>
              <w:rPr>
                <w:rFonts w:hint="eastAsia" w:ascii="Times New Roman" w:hAnsi="Times New Roman" w:eastAsia="宋体" w:cs="宋体"/>
                <w:color w:val="auto"/>
                <w:sz w:val="24"/>
                <w:szCs w:val="24"/>
                <w:highlight w:val="none"/>
                <w:lang w:val="en-US" w:eastAsia="zh-CN"/>
              </w:rPr>
              <w:t>并准备已向相关部门</w:t>
            </w:r>
            <w:r>
              <w:rPr>
                <w:rFonts w:hint="eastAsia" w:ascii="Times New Roman" w:hAnsi="Times New Roman" w:eastAsia="宋体" w:cs="宋体"/>
                <w:color w:val="auto"/>
                <w:sz w:val="24"/>
                <w:szCs w:val="24"/>
                <w:highlight w:val="none"/>
              </w:rPr>
              <w:t>办理建筑废弃物处置核准手续。</w:t>
            </w:r>
          </w:p>
          <w:p w14:paraId="23C7DBE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采取上述措施后，项目施工期固体废弃物</w:t>
            </w:r>
            <w:r>
              <w:rPr>
                <w:rFonts w:hint="eastAsia" w:ascii="Times New Roman" w:hAnsi="Times New Roman" w:eastAsia="宋体" w:cs="宋体"/>
                <w:color w:val="auto"/>
                <w:sz w:val="24"/>
                <w:szCs w:val="24"/>
                <w:highlight w:val="none"/>
              </w:rPr>
              <w:t>不会对周边环境产生不良影响。</w:t>
            </w:r>
          </w:p>
          <w:p w14:paraId="46957BA4">
            <w:pPr>
              <w:keepNext w:val="0"/>
              <w:keepLines w:val="0"/>
              <w:pageBreakBefore w:val="0"/>
              <w:widowControl/>
              <w:numPr>
                <w:ilvl w:val="0"/>
                <w:numId w:val="17"/>
              </w:numPr>
              <w:kinsoku/>
              <w:wordWrap/>
              <w:overflowPunct/>
              <w:topLinePunct w:val="0"/>
              <w:autoSpaceDE w:val="0"/>
              <w:autoSpaceDN w:val="0"/>
              <w:bidi w:val="0"/>
              <w:adjustRightInd w:val="0"/>
              <w:snapToGrid w:val="0"/>
              <w:spacing w:line="360" w:lineRule="auto"/>
              <w:ind w:left="148" w:leftChars="0" w:firstLine="482" w:firstLineChars="0"/>
              <w:jc w:val="left"/>
              <w:textAlignment w:val="baseline"/>
              <w:rPr>
                <w:rFonts w:hint="eastAsia" w:ascii="Times New Roman" w:hAnsi="Times New Roman" w:eastAsia="宋体"/>
                <w:b/>
                <w:bCs/>
                <w:color w:val="auto"/>
                <w:spacing w:val="0"/>
                <w:w w:val="100"/>
                <w:position w:val="0"/>
                <w:sz w:val="24"/>
                <w:szCs w:val="24"/>
                <w:highlight w:val="none"/>
              </w:rPr>
            </w:pPr>
            <w:r>
              <w:rPr>
                <w:rFonts w:hint="eastAsia" w:ascii="Times New Roman" w:hAnsi="Times New Roman" w:eastAsia="宋体"/>
                <w:b/>
                <w:bCs/>
                <w:color w:val="auto"/>
                <w:spacing w:val="0"/>
                <w:w w:val="100"/>
                <w:position w:val="0"/>
                <w:sz w:val="24"/>
                <w:szCs w:val="24"/>
                <w:highlight w:val="none"/>
              </w:rPr>
              <w:t>生态影响分析</w:t>
            </w:r>
          </w:p>
          <w:p w14:paraId="28C93695">
            <w:pPr>
              <w:keepNext w:val="0"/>
              <w:keepLines w:val="0"/>
              <w:pageBreakBefore w:val="0"/>
              <w:widowControl/>
              <w:numPr>
                <w:ilvl w:val="0"/>
                <w:numId w:val="22"/>
              </w:numPr>
              <w:kinsoku/>
              <w:wordWrap/>
              <w:overflowPunct/>
              <w:topLinePunct w:val="0"/>
              <w:autoSpaceDE w:val="0"/>
              <w:autoSpaceDN w:val="0"/>
              <w:bidi w:val="0"/>
              <w:adjustRightInd w:val="0"/>
              <w:snapToGrid w:val="0"/>
              <w:spacing w:line="360" w:lineRule="auto"/>
              <w:ind w:left="150" w:leftChars="0" w:firstLine="480" w:firstLineChars="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土地利用变化影响</w:t>
            </w:r>
          </w:p>
          <w:p w14:paraId="2AAE6A34">
            <w:pPr>
              <w:widowControl w:val="0"/>
              <w:kinsoku/>
              <w:overflowPunct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lang w:val="en-US" w:eastAsia="zh-CN"/>
              </w:rPr>
              <w:t>项目总用地面积为43880m</w:t>
            </w:r>
            <w:r>
              <w:rPr>
                <w:rFonts w:hint="eastAsia" w:ascii="Times New Roman" w:hAnsi="Times New Roman" w:eastAsia="宋体" w:cs="宋体"/>
                <w:color w:val="auto"/>
                <w:sz w:val="24"/>
                <w:szCs w:val="24"/>
                <w:highlight w:val="none"/>
                <w:vertAlign w:val="superscript"/>
                <w:lang w:val="en-US" w:eastAsia="zh-CN"/>
              </w:rPr>
              <w:t>2</w:t>
            </w:r>
            <w:r>
              <w:rPr>
                <w:rFonts w:hint="eastAsia" w:ascii="Times New Roman" w:hAnsi="Times New Roman" w:eastAsia="宋体" w:cs="宋体"/>
                <w:color w:val="auto"/>
                <w:sz w:val="24"/>
                <w:szCs w:val="24"/>
                <w:highlight w:val="none"/>
                <w:lang w:val="en-US" w:eastAsia="zh-CN"/>
              </w:rPr>
              <w:t>，均属于永久占地。项目永久占地</w:t>
            </w:r>
            <w:r>
              <w:rPr>
                <w:rFonts w:hint="eastAsia" w:ascii="Times New Roman" w:hAnsi="Times New Roman" w:cs="Times New Roman"/>
                <w:color w:val="auto"/>
                <w:sz w:val="24"/>
                <w:highlight w:val="none"/>
                <w:lang w:val="en-US" w:eastAsia="zh-CN"/>
              </w:rPr>
              <w:t>拿地时</w:t>
            </w:r>
            <w:r>
              <w:rPr>
                <w:rFonts w:hint="eastAsia" w:ascii="Times New Roman" w:hAnsi="Times New Roman" w:eastAsia="宋体" w:cs="宋体"/>
                <w:color w:val="auto"/>
                <w:sz w:val="24"/>
                <w:szCs w:val="24"/>
                <w:highlight w:val="none"/>
                <w:lang w:val="en-US" w:eastAsia="zh-CN"/>
              </w:rPr>
              <w:t>为空闲地，</w:t>
            </w:r>
            <w:r>
              <w:rPr>
                <w:rFonts w:hint="eastAsia" w:ascii="Times New Roman" w:hAnsi="Times New Roman" w:cs="Times New Roman"/>
                <w:color w:val="auto"/>
                <w:sz w:val="24"/>
                <w:highlight w:val="none"/>
                <w:lang w:val="en-US" w:eastAsia="zh-CN"/>
              </w:rPr>
              <w:t>净地交付，</w:t>
            </w:r>
            <w:r>
              <w:rPr>
                <w:rFonts w:hint="eastAsia" w:ascii="Times New Roman" w:hAnsi="Times New Roman" w:eastAsia="宋体" w:cs="宋体"/>
                <w:color w:val="auto"/>
                <w:sz w:val="24"/>
                <w:szCs w:val="24"/>
                <w:highlight w:val="none"/>
                <w:lang w:val="en-US" w:eastAsia="zh-CN"/>
              </w:rPr>
              <w:t>项目建成后用地性质为居住用地，永久占地内土地利用类型发生根本变化，该变化是符合当地区域城镇发展规划</w:t>
            </w:r>
            <w:r>
              <w:rPr>
                <w:rFonts w:hint="eastAsia" w:ascii="Times New Roman" w:hAnsi="Times New Roman" w:eastAsia="宋体" w:cs="Times New Roman"/>
                <w:color w:val="auto"/>
                <w:sz w:val="24"/>
                <w:szCs w:val="24"/>
                <w:highlight w:val="none"/>
              </w:rPr>
              <w:t>。</w:t>
            </w:r>
          </w:p>
          <w:p w14:paraId="17DC395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2、水土流失影响分析</w:t>
            </w:r>
          </w:p>
          <w:p w14:paraId="26A74EE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项目地块范围内未发现影响场地稳定性的岩溶、滑坡、危岩和崩塌、泥石流、采空区、地面沉降等不良地质作用，不良地质作用不发育。</w:t>
            </w:r>
          </w:p>
          <w:p w14:paraId="313BDD36">
            <w:pPr>
              <w:kinsoku/>
              <w:spacing w:line="360" w:lineRule="auto"/>
              <w:ind w:firstLine="480" w:firstLineChars="200"/>
              <w:jc w:val="both"/>
              <w:rPr>
                <w:rFonts w:hint="default"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rPr>
              <w:t>施工场地周边设置截排水沟，雨水经收集、沉淀后排至雨水管网。施工场地</w:t>
            </w:r>
            <w:r>
              <w:rPr>
                <w:rFonts w:hint="eastAsia" w:ascii="Times New Roman" w:hAnsi="Times New Roman" w:eastAsia="宋体"/>
                <w:color w:val="auto"/>
                <w:sz w:val="24"/>
                <w:szCs w:val="24"/>
                <w:highlight w:val="none"/>
                <w:lang w:val="en-US" w:eastAsia="zh-CN"/>
              </w:rPr>
              <w:t>对</w:t>
            </w:r>
            <w:r>
              <w:rPr>
                <w:rFonts w:hint="eastAsia" w:ascii="Times New Roman" w:hAnsi="Times New Roman" w:eastAsia="宋体"/>
                <w:color w:val="auto"/>
                <w:sz w:val="24"/>
                <w:szCs w:val="24"/>
                <w:highlight w:val="none"/>
              </w:rPr>
              <w:t>裸露地面</w:t>
            </w:r>
            <w:r>
              <w:rPr>
                <w:rFonts w:hint="eastAsia" w:ascii="Times New Roman" w:hAnsi="Times New Roman" w:eastAsia="宋体"/>
                <w:color w:val="auto"/>
                <w:sz w:val="24"/>
                <w:szCs w:val="24"/>
                <w:highlight w:val="none"/>
                <w:lang w:val="en-US" w:eastAsia="zh-CN"/>
              </w:rPr>
              <w:t>采取</w:t>
            </w:r>
            <w:r>
              <w:rPr>
                <w:rFonts w:hint="eastAsia" w:ascii="Times New Roman" w:hAnsi="Times New Roman" w:eastAsia="宋体"/>
                <w:color w:val="auto"/>
                <w:sz w:val="24"/>
                <w:szCs w:val="24"/>
                <w:highlight w:val="none"/>
              </w:rPr>
              <w:t>硬化、绿化、遮盖等措施</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且</w:t>
            </w:r>
            <w:r>
              <w:rPr>
                <w:rFonts w:hint="eastAsia" w:ascii="Times New Roman" w:hAnsi="Times New Roman" w:eastAsia="宋体"/>
                <w:color w:val="auto"/>
                <w:sz w:val="24"/>
                <w:szCs w:val="24"/>
                <w:highlight w:val="none"/>
              </w:rPr>
              <w:t>建筑材料堆放场地</w:t>
            </w:r>
            <w:r>
              <w:rPr>
                <w:rFonts w:hint="eastAsia" w:ascii="Times New Roman" w:hAnsi="Times New Roman" w:eastAsia="宋体"/>
                <w:color w:val="auto"/>
                <w:sz w:val="24"/>
                <w:szCs w:val="24"/>
                <w:highlight w:val="none"/>
                <w:lang w:val="en-US" w:eastAsia="zh-CN"/>
              </w:rPr>
              <w:t>采取</w:t>
            </w:r>
            <w:r>
              <w:rPr>
                <w:rFonts w:hint="eastAsia" w:ascii="Times New Roman" w:hAnsi="Times New Roman" w:eastAsia="宋体"/>
                <w:color w:val="auto"/>
                <w:sz w:val="24"/>
                <w:szCs w:val="24"/>
                <w:highlight w:val="none"/>
              </w:rPr>
              <w:t>遮盖、围挡</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设置周边导流设施</w:t>
            </w:r>
            <w:r>
              <w:rPr>
                <w:rFonts w:hint="eastAsia" w:ascii="Times New Roman" w:hAnsi="Times New Roman" w:eastAsia="宋体"/>
                <w:color w:val="auto"/>
                <w:sz w:val="24"/>
                <w:szCs w:val="24"/>
                <w:highlight w:val="none"/>
                <w:lang w:val="en-US" w:eastAsia="zh-CN"/>
              </w:rPr>
              <w:t>等水土保持</w:t>
            </w:r>
            <w:r>
              <w:rPr>
                <w:rFonts w:hint="eastAsia" w:ascii="Times New Roman" w:hAnsi="Times New Roman" w:eastAsia="宋体"/>
                <w:color w:val="auto"/>
                <w:sz w:val="24"/>
                <w:szCs w:val="24"/>
                <w:highlight w:val="none"/>
              </w:rPr>
              <w:t>措施</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有效</w:t>
            </w:r>
            <w:r>
              <w:rPr>
                <w:rFonts w:hint="eastAsia" w:ascii="Times New Roman" w:hAnsi="Times New Roman" w:eastAsia="宋体"/>
                <w:color w:val="auto"/>
                <w:sz w:val="24"/>
                <w:szCs w:val="24"/>
                <w:highlight w:val="none"/>
                <w:lang w:val="en-US" w:eastAsia="zh-CN"/>
              </w:rPr>
              <w:t>地</w:t>
            </w:r>
            <w:r>
              <w:rPr>
                <w:rFonts w:hint="eastAsia" w:ascii="Times New Roman" w:hAnsi="Times New Roman" w:eastAsia="宋体"/>
                <w:color w:val="auto"/>
                <w:sz w:val="24"/>
                <w:szCs w:val="24"/>
                <w:highlight w:val="none"/>
              </w:rPr>
              <w:t>降低水土流失现象，避免对周围环境造成不良影响。</w:t>
            </w:r>
          </w:p>
          <w:p w14:paraId="1361299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3、对群落演替的影响</w:t>
            </w:r>
          </w:p>
          <w:p w14:paraId="098314C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项目用地范围原为空闲地，项目建筑体量不大，对光照和地表径流影响很小。项目绿化以本地常见绿化植物为主。因此，项目建设对群落演替影响较小。</w:t>
            </w:r>
          </w:p>
          <w:p w14:paraId="211CB91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4、对植被的影响</w:t>
            </w:r>
          </w:p>
          <w:p w14:paraId="75C4903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工程占地范围为空闲地，工程区域内基本无原生自然植被存在，生态系统较为单一。施工完成后对项目区域内植被进行绿化，以本地常见绿化植物为主，规划绿地率为30%。</w:t>
            </w:r>
          </w:p>
          <w:p w14:paraId="6B198A1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5、对植物多样性的影响 </w:t>
            </w:r>
          </w:p>
          <w:p w14:paraId="0A36509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工程占地范围为空闲地，工程区域内基本无原生自然植被存在，生态系统较为单一，不会因本工程的建设而影响其整体种群。</w:t>
            </w:r>
          </w:p>
          <w:p w14:paraId="4C8F469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6、对动物多样性的影响</w:t>
            </w:r>
          </w:p>
          <w:p w14:paraId="46E172B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评价区内未发现有国家重点保护或珍稀濒危野生动物分布。部分栖息于该种生境中的野生动物，如喜鹊、麻雀等鸟类，中华蟾蜍等两栖动物的活动范围会暂时受到一定影响。但这些物种都是适应性极强的广布种，虽然会暂时避开施工区域，项目建成后对项目所在区域进行绿化，规划绿地率达到30%，它们会重新迁入新栖息环境，因此项目施工对其种群和分布的影响较小。</w:t>
            </w:r>
          </w:p>
          <w:p w14:paraId="1DEA748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噪声影响主要是施工车辆、机械产生的噪声，会对施工场地周边的动物造成一定的惊扰，使其避开这个区域；项目区域人类活动频繁，周边已存在交通和社会生活等噪声，区域内的动物已适应与人类活动相伴。且工程结束后施工噪声影响自动消除。因此施工噪声对于动物的影响较小。</w:t>
            </w:r>
          </w:p>
          <w:p w14:paraId="0A519A8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施工期对大气影响主要是施工扬尘，可能会对周边的鸟类活动等产生一定影响；施工期废水主要为施工人员生活污水、工程养护产生的施工工程污水和施工车辆冲洗废水。其中，工程养护用水绝大部分蒸发，少部分存留在构筑物内；项目在施工场地出入口设置沉砂池，施工车辆冲洗废水经沉淀处理后用于施工场地洒水降尘等。施工期施工场地内设置化粪池对施工人员产生的生活污水进行处理后外运至青岛西海岸公用事业集团水务有限公司处理。施工过程中做好污染防治措施，对评价区内动物的影响大大降低。</w:t>
            </w:r>
          </w:p>
          <w:p w14:paraId="561DA1D0">
            <w:pPr>
              <w:keepNext w:val="0"/>
              <w:keepLines w:val="0"/>
              <w:pageBreakBefore w:val="0"/>
              <w:widowControl/>
              <w:numPr>
                <w:ilvl w:val="0"/>
                <w:numId w:val="17"/>
              </w:numPr>
              <w:kinsoku/>
              <w:wordWrap/>
              <w:overflowPunct/>
              <w:topLinePunct w:val="0"/>
              <w:autoSpaceDE w:val="0"/>
              <w:autoSpaceDN w:val="0"/>
              <w:bidi w:val="0"/>
              <w:adjustRightInd w:val="0"/>
              <w:snapToGrid w:val="0"/>
              <w:spacing w:line="360" w:lineRule="auto"/>
              <w:ind w:left="148" w:leftChars="0" w:firstLine="482" w:firstLineChars="0"/>
              <w:jc w:val="left"/>
              <w:textAlignment w:val="baseline"/>
              <w:rPr>
                <w:rFonts w:hint="eastAsia" w:ascii="Times New Roman" w:hAnsi="Times New Roman" w:eastAsia="宋体"/>
                <w:b/>
                <w:bCs/>
                <w:color w:val="auto"/>
                <w:spacing w:val="0"/>
                <w:w w:val="100"/>
                <w:position w:val="0"/>
                <w:sz w:val="24"/>
                <w:szCs w:val="24"/>
                <w:highlight w:val="none"/>
              </w:rPr>
            </w:pPr>
            <w:r>
              <w:rPr>
                <w:rFonts w:hint="eastAsia" w:ascii="Times New Roman" w:hAnsi="Times New Roman" w:eastAsia="宋体"/>
                <w:b/>
                <w:bCs/>
                <w:color w:val="auto"/>
                <w:spacing w:val="0"/>
                <w:w w:val="100"/>
                <w:position w:val="0"/>
                <w:sz w:val="24"/>
                <w:szCs w:val="24"/>
                <w:highlight w:val="none"/>
              </w:rPr>
              <w:t>施工期环境影响小结</w:t>
            </w:r>
          </w:p>
          <w:p w14:paraId="6C14E4A3">
            <w:pPr>
              <w:keepNext w:val="0"/>
              <w:keepLines w:val="0"/>
              <w:pageBreakBefore w:val="0"/>
              <w:widowControl w:val="0"/>
              <w:numPr>
                <w:ilvl w:val="0"/>
                <w:numId w:val="0"/>
              </w:numPr>
              <w:kinsoku/>
              <w:wordWrap/>
              <w:overflowPunct w:val="0"/>
              <w:topLinePunct w:val="0"/>
              <w:autoSpaceDE w:val="0"/>
              <w:autoSpaceDN w:val="0"/>
              <w:bidi w:val="0"/>
              <w:adjustRightInd/>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从施工现场和施工范围来分析，施工期间的扬尘、废水、固废和机械噪声对外环境会造成一定影响，但施工期影响是暂时的，通过加强施工管理并采取有效措施后，可以满足环境的要求。</w:t>
            </w:r>
          </w:p>
          <w:p w14:paraId="576C380A">
            <w:pPr>
              <w:keepNext w:val="0"/>
              <w:keepLines w:val="0"/>
              <w:pageBreakBefore w:val="0"/>
              <w:widowControl w:val="0"/>
              <w:numPr>
                <w:ilvl w:val="0"/>
                <w:numId w:val="0"/>
              </w:numPr>
              <w:kinsoku/>
              <w:wordWrap/>
              <w:overflowPunct w:val="0"/>
              <w:topLinePunct w:val="0"/>
              <w:autoSpaceDE w:val="0"/>
              <w:autoSpaceDN w:val="0"/>
              <w:bidi w:val="0"/>
              <w:adjustRightInd/>
              <w:snapToGrid w:val="0"/>
              <w:spacing w:line="360" w:lineRule="auto"/>
              <w:ind w:leftChars="0" w:firstLine="480" w:firstLineChars="200"/>
              <w:jc w:val="both"/>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综上所述，施工期影响是暂时的，随着项目施工结束影响将随之消失。</w:t>
            </w:r>
          </w:p>
        </w:tc>
      </w:tr>
    </w:tbl>
    <w:p w14:paraId="672E2CC9">
      <w:pPr>
        <w:rPr>
          <w:color w:val="auto"/>
          <w:highlight w:val="none"/>
        </w:rPr>
        <w:sectPr>
          <w:footerReference r:id="rId11" w:type="default"/>
          <w:pgSz w:w="11907" w:h="16839"/>
          <w:pgMar w:top="1431" w:right="1320" w:bottom="1240" w:left="1322" w:header="0" w:footer="1116" w:gutter="0"/>
          <w:pgBorders>
            <w:top w:val="none" w:sz="0" w:space="0"/>
            <w:left w:val="none" w:sz="0" w:space="0"/>
            <w:bottom w:val="none" w:sz="0" w:space="0"/>
            <w:right w:val="none" w:sz="0" w:space="0"/>
          </w:pgBorders>
          <w:pgNumType w:fmt="decimal"/>
          <w:cols w:space="720" w:num="1"/>
        </w:sectPr>
      </w:pPr>
    </w:p>
    <w:p w14:paraId="3FCDC189">
      <w:pPr>
        <w:keepNext w:val="0"/>
        <w:keepLines w:val="0"/>
        <w:pageBreakBefore w:val="0"/>
        <w:widowControl/>
        <w:wordWrap/>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z w:val="2"/>
          <w:highlight w:val="none"/>
        </w:rPr>
      </w:pPr>
    </w:p>
    <w:tbl>
      <w:tblPr>
        <w:tblStyle w:val="30"/>
        <w:tblW w:w="92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8598"/>
      </w:tblGrid>
      <w:tr w14:paraId="5A66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0" w:hRule="atLeast"/>
        </w:trPr>
        <w:tc>
          <w:tcPr>
            <w:tcW w:w="650" w:type="dxa"/>
            <w:tcBorders>
              <w:right w:val="single" w:color="000000" w:sz="2" w:space="0"/>
            </w:tcBorders>
            <w:vAlign w:val="center"/>
          </w:tcPr>
          <w:p w14:paraId="58994B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pacing w:val="9"/>
                <w:sz w:val="24"/>
                <w:szCs w:val="24"/>
                <w:highlight w:val="none"/>
              </w:rPr>
              <w:t>运营期生态环</w:t>
            </w:r>
          </w:p>
          <w:p w14:paraId="6EBE045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olor w:val="auto"/>
                <w:sz w:val="24"/>
                <w:highlight w:val="none"/>
              </w:rPr>
            </w:pPr>
            <w:r>
              <w:rPr>
                <w:rFonts w:ascii="Times New Roman" w:hAnsi="Times New Roman" w:eastAsia="宋体" w:cs="宋体"/>
                <w:color w:val="auto"/>
                <w:spacing w:val="9"/>
                <w:sz w:val="24"/>
                <w:szCs w:val="24"/>
                <w:highlight w:val="none"/>
              </w:rPr>
              <w:t>境影响</w:t>
            </w:r>
            <w:r>
              <w:rPr>
                <w:rFonts w:ascii="Times New Roman" w:hAnsi="Times New Roman" w:eastAsia="宋体" w:cs="宋体"/>
                <w:color w:val="auto"/>
                <w:spacing w:val="3"/>
                <w:sz w:val="24"/>
                <w:szCs w:val="24"/>
                <w:highlight w:val="none"/>
              </w:rPr>
              <w:t>分析</w:t>
            </w:r>
          </w:p>
        </w:tc>
        <w:tc>
          <w:tcPr>
            <w:tcW w:w="8598" w:type="dxa"/>
            <w:tcBorders>
              <w:left w:val="single" w:color="000000" w:sz="2" w:space="0"/>
            </w:tcBorders>
            <w:vAlign w:val="top"/>
          </w:tcPr>
          <w:p w14:paraId="14E4F70B">
            <w:pPr>
              <w:keepNext w:val="0"/>
              <w:keepLines w:val="0"/>
              <w:pageBreakBefore w:val="0"/>
              <w:widowControl/>
              <w:numPr>
                <w:ilvl w:val="0"/>
                <w:numId w:val="23"/>
              </w:numPr>
              <w:kinsoku/>
              <w:wordWrap/>
              <w:overflowPunct/>
              <w:topLinePunct w:val="0"/>
              <w:autoSpaceDE w:val="0"/>
              <w:autoSpaceDN w:val="0"/>
              <w:bidi w:val="0"/>
              <w:adjustRightInd w:val="0"/>
              <w:snapToGrid w:val="0"/>
              <w:spacing w:line="360" w:lineRule="auto"/>
              <w:ind w:left="0" w:firstLine="482" w:firstLineChars="200"/>
              <w:jc w:val="left"/>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生态影响分析</w:t>
            </w:r>
          </w:p>
          <w:p w14:paraId="4816C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运营期</w:t>
            </w:r>
            <w:r>
              <w:rPr>
                <w:rFonts w:hint="eastAsia" w:ascii="Times New Roman" w:hAnsi="Times New Roman" w:eastAsia="宋体"/>
                <w:color w:val="auto"/>
                <w:sz w:val="24"/>
                <w:szCs w:val="24"/>
                <w:highlight w:val="none"/>
              </w:rPr>
              <w:t>生态影响分析详见生态影响专项。结论简述如下：</w:t>
            </w:r>
          </w:p>
          <w:p w14:paraId="5F3F2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val="en-US" w:eastAsia="zh-CN"/>
              </w:rPr>
              <w:t>项目工程方案已充分考虑工程与区域景观协调一致性的原则，项目建成后，风格和景观上，将保持与周边环境的一致性，不会对区域景观一致性造成视觉影响，在一定程度上弥补因项目建设造成的植被资源损失。</w:t>
            </w:r>
          </w:p>
          <w:p w14:paraId="78256E70">
            <w:pPr>
              <w:keepNext w:val="0"/>
              <w:keepLines w:val="0"/>
              <w:pageBreakBefore w:val="0"/>
              <w:widowControl/>
              <w:numPr>
                <w:ilvl w:val="0"/>
                <w:numId w:val="23"/>
              </w:numPr>
              <w:kinsoku/>
              <w:wordWrap/>
              <w:overflowPunct/>
              <w:topLinePunct w:val="0"/>
              <w:autoSpaceDE w:val="0"/>
              <w:autoSpaceDN w:val="0"/>
              <w:bidi w:val="0"/>
              <w:adjustRightInd w:val="0"/>
              <w:snapToGrid w:val="0"/>
              <w:spacing w:line="360" w:lineRule="auto"/>
              <w:ind w:left="0" w:firstLine="482" w:firstLineChars="200"/>
              <w:jc w:val="left"/>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大气环境影响分析</w:t>
            </w:r>
          </w:p>
          <w:p w14:paraId="2A5493A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项目不设餐饮，营运期废气主要为居民厨房灶头燃气废气、油烟废气，地下车库进出车辆产生的汽车尾气等。</w:t>
            </w:r>
          </w:p>
          <w:p w14:paraId="36B7069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(1)居民厨房灶头燃气废气、油烟废气</w:t>
            </w:r>
          </w:p>
          <w:p w14:paraId="5C20B66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项目居民厨房采用天然气作为燃料，产生的废气主要为天然气燃烧废气和油烟废气。项目设计入住居民328户，人口1050人。按平均每户每天消耗0.5m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天然气，每人每天消耗50g食用油计，共耗燃气约164m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/d，食用油52.5kg/d，按每年 365d计，年耗天然气59860m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/a，食用油19.16t/a。</w:t>
            </w:r>
          </w:p>
          <w:p w14:paraId="5E58329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根据《社会区域类环境影响评价》(环评工程师培训材料)以及青岛天然气组成含量，每燃烧10</w:t>
            </w:r>
            <w:r>
              <w:rPr>
                <w:rFonts w:hint="eastAsia" w:ascii="Times New Roman" w:hAnsi="Times New Roman" w:eastAsia="宋体" w:cs="宋体"/>
                <w:color w:val="auto"/>
                <w:sz w:val="24"/>
                <w:szCs w:val="24"/>
                <w:highlight w:val="none"/>
                <w:vertAlign w:val="superscript"/>
                <w:lang w:val="en-US" w:eastAsia="zh-CN"/>
              </w:rPr>
              <w:t>6</w:t>
            </w:r>
            <w:r>
              <w:rPr>
                <w:rFonts w:hint="eastAsia" w:ascii="Times New Roman" w:hAnsi="Times New Roman" w:eastAsia="宋体" w:cs="宋体"/>
                <w:color w:val="auto"/>
                <w:sz w:val="24"/>
                <w:szCs w:val="24"/>
                <w:highlight w:val="none"/>
                <w:lang w:val="en-US" w:eastAsia="zh-CN"/>
              </w:rPr>
              <w:t>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天然气，产生烟尘140kg、SO</w:t>
            </w:r>
            <w:r>
              <w:rPr>
                <w:rFonts w:hint="eastAsia" w:ascii="Times New Roman" w:hAnsi="Times New Roman" w:eastAsia="宋体" w:cs="宋体"/>
                <w:color w:val="auto"/>
                <w:sz w:val="24"/>
                <w:szCs w:val="24"/>
                <w:highlight w:val="none"/>
                <w:vertAlign w:val="subscript"/>
                <w:lang w:val="en-US" w:eastAsia="zh-CN"/>
              </w:rPr>
              <w:t>2</w:t>
            </w:r>
            <w:r>
              <w:rPr>
                <w:rFonts w:hint="eastAsia" w:ascii="Times New Roman" w:hAnsi="Times New Roman" w:eastAsia="宋体" w:cs="宋体"/>
                <w:color w:val="auto"/>
                <w:sz w:val="24"/>
                <w:szCs w:val="24"/>
                <w:highlight w:val="none"/>
                <w:lang w:val="en-US" w:eastAsia="zh-CN"/>
              </w:rPr>
              <w:t>200kg、NO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1760kg，则废气中污染物排放量为烟尘8.38kg/a、SO</w:t>
            </w:r>
            <w:r>
              <w:rPr>
                <w:rFonts w:hint="eastAsia" w:ascii="Times New Roman" w:hAnsi="Times New Roman" w:eastAsia="宋体" w:cs="宋体"/>
                <w:color w:val="auto"/>
                <w:sz w:val="24"/>
                <w:szCs w:val="24"/>
                <w:highlight w:val="none"/>
                <w:vertAlign w:val="subscript"/>
                <w:lang w:val="en-US" w:eastAsia="zh-CN"/>
              </w:rPr>
              <w:t>2</w:t>
            </w:r>
            <w:r>
              <w:rPr>
                <w:rFonts w:hint="eastAsia" w:ascii="Times New Roman" w:hAnsi="Times New Roman" w:eastAsia="宋体" w:cs="宋体"/>
                <w:color w:val="auto"/>
                <w:sz w:val="24"/>
                <w:szCs w:val="24"/>
                <w:highlight w:val="none"/>
                <w:lang w:val="en-US" w:eastAsia="zh-CN"/>
              </w:rPr>
              <w:t>11.97kg/a、NO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105.36kg/a。</w:t>
            </w:r>
          </w:p>
          <w:p w14:paraId="1B39812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食用油消耗量约为19.16t/a。未装油烟高效净化器的餐饮炉灶在烹饪过程中食用油挥发率按3‰计，产生量0.057t/a。居民厨房一般安装普通吸排油烟机，油烟净化效率约为30~50%，按平均40%计，油烟排放量为0.034t/a。居民厨房产生的油烟废气、燃气废气经普通吸排油烟机净化后，通过内置专用烟道于居民楼楼顶排放，对周围大气环境影响较小。</w:t>
            </w:r>
          </w:p>
          <w:p w14:paraId="65C8995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(2)汽车尾气</w:t>
            </w:r>
          </w:p>
          <w:p w14:paraId="55BA1E9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项目规划总停车位527个，均为地下停车位。汽车在进出车库的运行中排放尾气，尾气中的污染物主要为CO、碳氢化合物、NO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等；车库设置通风系统，采用机械送、排风和自然通风相结合的方式进行通风换气，通过排风机把废气排至室外。</w:t>
            </w:r>
          </w:p>
          <w:p w14:paraId="4EDA99C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进出地下车库的车辆主要为轻型汽油车，尾气排放量按照《轻型汽车污染物排放限值及测量方法》(中国第五阶段)(GB18352.3-2013)限值进行计算，污染物排放系数CO1.00g/km，HC0.10g/km，NO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0.06g/km。</w:t>
            </w:r>
          </w:p>
          <w:p w14:paraId="4F0E486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每辆车进出地下车库时行驶的距离不同，平均按100m考虑。假设高峰每小时进或出车库的车流量以总地下车位527辆的80%计(进或出均算1次)，经过计算高峰小时进或出地下车库汽车排放尾气污染物排放量约CO42.16g/h，HC4.216g/h、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2.530g/h。</w:t>
            </w:r>
          </w:p>
          <w:p w14:paraId="11A16B4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地下车库配有通风系统，按照地下车库通风标准，每小时需换气5~6次。地下车库总面积约2.37万m</w:t>
            </w:r>
            <w:r>
              <w:rPr>
                <w:rFonts w:hint="eastAsia" w:ascii="Times New Roman" w:hAnsi="Times New Roman" w:eastAsia="宋体" w:cs="宋体"/>
                <w:color w:val="auto"/>
                <w:sz w:val="24"/>
                <w:szCs w:val="24"/>
                <w:highlight w:val="none"/>
                <w:vertAlign w:val="superscript"/>
                <w:lang w:val="en-US" w:eastAsia="zh-CN"/>
              </w:rPr>
              <w:t>2</w:t>
            </w:r>
            <w:r>
              <w:rPr>
                <w:rFonts w:hint="eastAsia" w:ascii="Times New Roman" w:hAnsi="Times New Roman" w:eastAsia="宋体" w:cs="宋体"/>
                <w:color w:val="auto"/>
                <w:sz w:val="24"/>
                <w:szCs w:val="24"/>
                <w:highlight w:val="none"/>
                <w:lang w:val="en-US" w:eastAsia="zh-CN"/>
              </w:rPr>
              <w:t>，按照层高3.6m计算，每换一次气的体积约为8.532万m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，车辆进出高峰按每小时换气6次计算，根据计算，高峰小时车库排气口的废气中的CO、HC、NO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排放浓度分别为0.082mg/m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、0.008mg/m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、0.005mg/m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val="en-US" w:eastAsia="zh-CN"/>
              </w:rPr>
              <w:t>。日均地下车库废气污染物排放量的估算，按527个车位的车辆平均每日进或出2.5次考虑，一年按365天计算，则污染物排放量约为CO48.09kg/a、HC4.81kg/a、NO</w:t>
            </w:r>
            <w:r>
              <w:rPr>
                <w:rFonts w:hint="eastAsia" w:ascii="Times New Roman" w:hAnsi="Times New Roman" w:eastAsia="宋体" w:cs="宋体"/>
                <w:color w:val="auto"/>
                <w:sz w:val="24"/>
                <w:szCs w:val="24"/>
                <w:highlight w:val="none"/>
                <w:vertAlign w:val="subscript"/>
                <w:lang w:val="en-US" w:eastAsia="zh-CN"/>
              </w:rPr>
              <w:t>X</w:t>
            </w:r>
            <w:r>
              <w:rPr>
                <w:rFonts w:hint="eastAsia" w:ascii="Times New Roman" w:hAnsi="Times New Roman" w:eastAsia="宋体" w:cs="宋体"/>
                <w:color w:val="auto"/>
                <w:sz w:val="24"/>
                <w:szCs w:val="24"/>
                <w:highlight w:val="none"/>
                <w:lang w:val="en-US" w:eastAsia="zh-CN"/>
              </w:rPr>
              <w:t>2.89kg/a。</w:t>
            </w:r>
          </w:p>
          <w:p w14:paraId="1ED6FFD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通过排风机把废气排至室外，车库设置5个排风口，均位于侧墙附近，未朝向活动区域，满足上海市工程建设规范《机动车停车库(场)环境保护设计规程》(DG08-98-2014)中的规定，要求：机动车停车库排风口与环境敏感目标的间距不宜小于10.0m，且不宜设在环境敏感目标常年主导上风向；机动车停车库排风口朝向人员活动区域时，排风口底部离人员活动区域地坪不应小于2.5m;排风口设在非人员活动绿化地带内时，其底部可低于2.5m；机动车停车库机械进风口底部离地面宜大于2.0m，设在绿化地带内的进风口，其底部离地面宜大于1.0m；机动车停车库的进风口、排风口处于同一立面、同一高度时，其水平间距宜大于20.0m，进风口应布置在排风口的常年主导风向上风侧；机动车停车库的进风口与排风口处于同一立面，且水平间距小于20.0m时，其进风口顶部应低于排风口底部，且应避免进风、排风短路。项目地下车库排放的汽车尾气量较小，对周围环境影响较小。</w:t>
            </w:r>
          </w:p>
          <w:p w14:paraId="6BE5CCA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地下车库根据设计规范划分防火分区，每个防火分区均设有进/排风口。地下车库采用机械进/排风方式进行通风换气，按照通风设计标准，每小时需换气4~6次，汽车尾气经机械强制排风于排风口排放。</w:t>
            </w:r>
          </w:p>
          <w:p w14:paraId="325993E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在合理布设风口位置、落实相应的防护措施后，地下车库汽车尾气不会对周围大气环境产生污染影响。</w:t>
            </w:r>
          </w:p>
          <w:p w14:paraId="77CC2E9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采取以上措施后，项目营运期排放的废气对周围大气环境影响较小。</w:t>
            </w:r>
          </w:p>
          <w:p w14:paraId="7DCB5DB2">
            <w:pPr>
              <w:keepNext w:val="0"/>
              <w:keepLines w:val="0"/>
              <w:pageBreakBefore w:val="0"/>
              <w:widowControl/>
              <w:numPr>
                <w:ilvl w:val="0"/>
                <w:numId w:val="23"/>
              </w:numPr>
              <w:kinsoku/>
              <w:wordWrap/>
              <w:overflowPunct/>
              <w:topLinePunct w:val="0"/>
              <w:autoSpaceDE w:val="0"/>
              <w:autoSpaceDN w:val="0"/>
              <w:bidi w:val="0"/>
              <w:adjustRightInd w:val="0"/>
              <w:snapToGrid w:val="0"/>
              <w:spacing w:line="360" w:lineRule="auto"/>
              <w:ind w:left="0" w:firstLine="482" w:firstLineChars="200"/>
              <w:jc w:val="left"/>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水环境影响分析</w:t>
            </w:r>
          </w:p>
          <w:p w14:paraId="627CB0D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项目建成后，绿化用水</w:t>
            </w:r>
            <w:r>
              <w:rPr>
                <w:rFonts w:hint="eastAsia" w:ascii="Times New Roman" w:hAnsi="Times New Roman" w:eastAsia="宋体" w:cs="宋体"/>
                <w:color w:val="auto"/>
                <w:sz w:val="24"/>
                <w:szCs w:val="24"/>
                <w:highlight w:val="none"/>
                <w:lang w:val="en-US" w:eastAsia="zh-CN"/>
              </w:rPr>
              <w:t>全部自然损耗</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营运期</w:t>
            </w:r>
            <w:r>
              <w:rPr>
                <w:rFonts w:hint="eastAsia" w:ascii="Times New Roman" w:hAnsi="Times New Roman" w:eastAsia="宋体" w:cs="宋体"/>
                <w:color w:val="auto"/>
                <w:sz w:val="24"/>
                <w:szCs w:val="24"/>
                <w:highlight w:val="none"/>
              </w:rPr>
              <w:t>废水主要为</w:t>
            </w:r>
            <w:r>
              <w:rPr>
                <w:rFonts w:hint="eastAsia" w:ascii="Times New Roman" w:hAnsi="Times New Roman" w:eastAsia="宋体" w:cs="宋体"/>
                <w:color w:val="auto"/>
                <w:sz w:val="24"/>
                <w:szCs w:val="24"/>
                <w:highlight w:val="none"/>
                <w:lang w:val="en-US" w:eastAsia="zh-CN"/>
              </w:rPr>
              <w:t>项目建成投入使用后，所产生的废水主要为居民生活污水、配套公建废水。</w:t>
            </w:r>
          </w:p>
          <w:p w14:paraId="0219C06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 xml:space="preserve">(1)废水产生量及排放量 </w:t>
            </w:r>
          </w:p>
          <w:p w14:paraId="0BE7751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项目居民生活、配套公建总用水量为</w:t>
            </w:r>
            <w:r>
              <w:rPr>
                <w:rFonts w:hint="eastAsia" w:ascii="Times New Roman" w:hAnsi="Times New Roman" w:cs="宋体"/>
                <w:color w:val="auto"/>
                <w:spacing w:val="0"/>
                <w:w w:val="100"/>
                <w:position w:val="0"/>
                <w:sz w:val="24"/>
                <w:szCs w:val="24"/>
                <w:highlight w:val="none"/>
                <w:lang w:val="en-US" w:eastAsia="zh-CN"/>
              </w:rPr>
              <w:t>46402.085</w:t>
            </w:r>
            <w:r>
              <w:rPr>
                <w:rFonts w:hint="eastAsia" w:ascii="Times New Roman" w:hAnsi="Times New Roman" w:eastAsia="宋体" w:cs="宋体"/>
                <w:color w:val="auto"/>
                <w:sz w:val="24"/>
                <w:szCs w:val="24"/>
                <w:highlight w:val="none"/>
                <w:lang w:val="en-US" w:eastAsia="zh-CN"/>
              </w:rPr>
              <w:t>t/a，污水产生量按用水量的85%计，则污水产生量约</w:t>
            </w:r>
            <w:r>
              <w:rPr>
                <w:rFonts w:hint="eastAsia" w:ascii="Times New Roman" w:hAnsi="Times New Roman" w:cs="宋体"/>
                <w:color w:val="auto"/>
                <w:spacing w:val="0"/>
                <w:w w:val="100"/>
                <w:position w:val="0"/>
                <w:sz w:val="24"/>
                <w:szCs w:val="24"/>
                <w:highlight w:val="none"/>
                <w:lang w:val="en-US" w:eastAsia="zh-CN"/>
              </w:rPr>
              <w:t>39441.8</w:t>
            </w:r>
            <w:r>
              <w:rPr>
                <w:rFonts w:hint="eastAsia" w:ascii="Times New Roman" w:hAnsi="Times New Roman" w:eastAsia="宋体" w:cs="宋体"/>
                <w:color w:val="auto"/>
                <w:sz w:val="24"/>
                <w:szCs w:val="24"/>
                <w:highlight w:val="none"/>
                <w:lang w:val="en-US" w:eastAsia="zh-CN"/>
              </w:rPr>
              <w:t>t/a。按青岛市生活污水一般水质考虑(COD</w:t>
            </w:r>
            <w:r>
              <w:rPr>
                <w:rFonts w:hint="eastAsia" w:ascii="Times New Roman" w:hAnsi="Times New Roman" w:eastAsia="宋体" w:cs="宋体"/>
                <w:color w:val="auto"/>
                <w:sz w:val="24"/>
                <w:szCs w:val="24"/>
                <w:highlight w:val="none"/>
                <w:vertAlign w:val="subscript"/>
                <w:lang w:val="en-US" w:eastAsia="zh-CN"/>
              </w:rPr>
              <w:t>Cr</w:t>
            </w:r>
            <w:r>
              <w:rPr>
                <w:rFonts w:hint="eastAsia" w:ascii="Times New Roman" w:hAnsi="Times New Roman" w:eastAsia="宋体" w:cs="宋体"/>
                <w:color w:val="auto"/>
                <w:sz w:val="24"/>
                <w:szCs w:val="24"/>
                <w:highlight w:val="none"/>
                <w:lang w:val="en-US" w:eastAsia="zh-CN"/>
              </w:rPr>
              <w:t>450mg/L、BOD</w:t>
            </w:r>
            <w:r>
              <w:rPr>
                <w:rFonts w:hint="eastAsia" w:ascii="Times New Roman" w:hAnsi="Times New Roman" w:eastAsia="宋体" w:cs="宋体"/>
                <w:color w:val="auto"/>
                <w:sz w:val="24"/>
                <w:szCs w:val="24"/>
                <w:highlight w:val="none"/>
                <w:vertAlign w:val="subscript"/>
                <w:lang w:val="en-US" w:eastAsia="zh-CN"/>
              </w:rPr>
              <w:t>5</w:t>
            </w:r>
            <w:r>
              <w:rPr>
                <w:rFonts w:hint="eastAsia" w:ascii="Times New Roman" w:hAnsi="Times New Roman" w:eastAsia="宋体" w:cs="宋体"/>
                <w:color w:val="auto"/>
                <w:sz w:val="24"/>
                <w:szCs w:val="24"/>
                <w:highlight w:val="none"/>
                <w:lang w:val="en-US" w:eastAsia="zh-CN"/>
              </w:rPr>
              <w:t>250mg/L、SS200mg/L、氨氮30mg/L、动植物油25mg/L)，各类污染物产生量分别为COD</w:t>
            </w:r>
            <w:r>
              <w:rPr>
                <w:rFonts w:hint="eastAsia" w:ascii="Times New Roman" w:hAnsi="Times New Roman" w:eastAsia="宋体" w:cs="宋体"/>
                <w:color w:val="auto"/>
                <w:sz w:val="24"/>
                <w:szCs w:val="24"/>
                <w:highlight w:val="none"/>
                <w:vertAlign w:val="subscript"/>
                <w:lang w:val="en-US" w:eastAsia="zh-CN"/>
              </w:rPr>
              <w:t>Cr</w:t>
            </w:r>
            <w:r>
              <w:rPr>
                <w:rFonts w:hint="eastAsia" w:ascii="Times New Roman" w:hAnsi="Times New Roman" w:eastAsia="宋体" w:cs="宋体"/>
                <w:color w:val="auto"/>
                <w:sz w:val="24"/>
                <w:szCs w:val="24"/>
                <w:highlight w:val="none"/>
                <w:lang w:val="en-US" w:eastAsia="zh-CN"/>
              </w:rPr>
              <w:t>17.749t/a、BOD</w:t>
            </w:r>
            <w:r>
              <w:rPr>
                <w:rFonts w:hint="eastAsia" w:ascii="Times New Roman" w:hAnsi="Times New Roman" w:eastAsia="宋体" w:cs="宋体"/>
                <w:color w:val="auto"/>
                <w:sz w:val="24"/>
                <w:szCs w:val="24"/>
                <w:highlight w:val="none"/>
                <w:vertAlign w:val="subscript"/>
                <w:lang w:val="en-US" w:eastAsia="zh-CN"/>
              </w:rPr>
              <w:t>5</w:t>
            </w:r>
            <w:r>
              <w:rPr>
                <w:rFonts w:hint="eastAsia" w:ascii="Times New Roman" w:hAnsi="Times New Roman" w:eastAsia="宋体" w:cs="宋体"/>
                <w:color w:val="auto"/>
                <w:sz w:val="24"/>
                <w:szCs w:val="24"/>
                <w:highlight w:val="none"/>
                <w:lang w:val="en-US" w:eastAsia="zh-CN"/>
              </w:rPr>
              <w:t>9.860t/a、SS7.888t/a、氨氮1.183t/a、动植物油0.986t/a。</w:t>
            </w:r>
          </w:p>
          <w:p w14:paraId="460B07F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居民生活污水、配套公建废水经化粪池预处理后通过市政污水管网排入</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lang w:val="en-US" w:eastAsia="zh-CN"/>
              </w:rPr>
              <w:t>处理。</w:t>
            </w:r>
            <w:r>
              <w:rPr>
                <w:rFonts w:hint="eastAsia" w:ascii="Times New Roman" w:hAnsi="Times New Roman" w:eastAsia="宋体" w:cs="宋体"/>
                <w:color w:val="auto"/>
                <w:sz w:val="24"/>
                <w:szCs w:val="24"/>
                <w:highlight w:val="none"/>
              </w:rPr>
              <w:t>项目</w:t>
            </w:r>
            <w:r>
              <w:rPr>
                <w:rFonts w:hint="eastAsia" w:ascii="Times New Roman" w:hAnsi="Times New Roman" w:eastAsia="宋体" w:cs="宋体"/>
                <w:color w:val="auto"/>
                <w:sz w:val="24"/>
                <w:szCs w:val="24"/>
                <w:highlight w:val="none"/>
                <w:lang w:val="en-US" w:eastAsia="zh-CN"/>
              </w:rPr>
              <w:t>废水</w:t>
            </w:r>
            <w:r>
              <w:rPr>
                <w:rFonts w:hint="eastAsia" w:ascii="Times New Roman" w:hAnsi="Times New Roman" w:eastAsia="宋体" w:cs="宋体"/>
                <w:color w:val="auto"/>
                <w:sz w:val="24"/>
                <w:szCs w:val="24"/>
                <w:highlight w:val="none"/>
              </w:rPr>
              <w:t>各污染物</w:t>
            </w:r>
            <w:r>
              <w:rPr>
                <w:rFonts w:hint="eastAsia" w:ascii="Times New Roman" w:hAnsi="Times New Roman" w:eastAsia="宋体" w:cs="宋体"/>
                <w:color w:val="auto"/>
                <w:sz w:val="24"/>
                <w:szCs w:val="24"/>
                <w:highlight w:val="none"/>
                <w:lang w:val="en-US" w:eastAsia="zh-CN"/>
              </w:rPr>
              <w:t>接管</w:t>
            </w:r>
            <w:r>
              <w:rPr>
                <w:rFonts w:hint="eastAsia" w:ascii="Times New Roman" w:hAnsi="Times New Roman" w:eastAsia="宋体" w:cs="宋体"/>
                <w:color w:val="auto"/>
                <w:sz w:val="24"/>
                <w:szCs w:val="24"/>
                <w:highlight w:val="none"/>
              </w:rPr>
              <w:t>量为</w:t>
            </w:r>
            <w:r>
              <w:rPr>
                <w:rFonts w:hint="eastAsia" w:ascii="Times New Roman" w:hAnsi="Times New Roman" w:eastAsia="宋体" w:cs="宋体"/>
                <w:color w:val="auto"/>
                <w:sz w:val="24"/>
                <w:szCs w:val="24"/>
                <w:highlight w:val="none"/>
                <w:lang w:val="en-US" w:eastAsia="zh-CN"/>
              </w:rPr>
              <w:t>COD</w:t>
            </w:r>
            <w:r>
              <w:rPr>
                <w:rFonts w:hint="eastAsia" w:ascii="Times New Roman" w:hAnsi="Times New Roman" w:eastAsia="宋体" w:cs="宋体"/>
                <w:color w:val="auto"/>
                <w:sz w:val="24"/>
                <w:szCs w:val="24"/>
                <w:highlight w:val="none"/>
                <w:vertAlign w:val="subscript"/>
                <w:lang w:val="en-US" w:eastAsia="zh-CN"/>
              </w:rPr>
              <w:t>Cr</w:t>
            </w:r>
            <w:r>
              <w:rPr>
                <w:rFonts w:hint="eastAsia" w:ascii="Times New Roman" w:hAnsi="Times New Roman" w:eastAsia="宋体" w:cs="宋体"/>
                <w:color w:val="auto"/>
                <w:sz w:val="24"/>
                <w:szCs w:val="24"/>
                <w:highlight w:val="none"/>
                <w:lang w:val="en-US" w:eastAsia="zh-CN"/>
              </w:rPr>
              <w:t>17.749t/a、BOD</w:t>
            </w:r>
            <w:r>
              <w:rPr>
                <w:rFonts w:hint="eastAsia" w:ascii="Times New Roman" w:hAnsi="Times New Roman" w:eastAsia="宋体" w:cs="宋体"/>
                <w:color w:val="auto"/>
                <w:sz w:val="24"/>
                <w:szCs w:val="24"/>
                <w:highlight w:val="none"/>
                <w:vertAlign w:val="subscript"/>
                <w:lang w:val="en-US" w:eastAsia="zh-CN"/>
              </w:rPr>
              <w:t>5</w:t>
            </w:r>
            <w:r>
              <w:rPr>
                <w:rFonts w:hint="eastAsia" w:ascii="Times New Roman" w:hAnsi="Times New Roman" w:eastAsia="宋体" w:cs="宋体"/>
                <w:color w:val="auto"/>
                <w:sz w:val="24"/>
                <w:szCs w:val="24"/>
                <w:highlight w:val="none"/>
                <w:lang w:val="en-US" w:eastAsia="zh-CN"/>
              </w:rPr>
              <w:t>9.860t/a、SS7.888t/a、氨氮1.183t/a、动植物油0.986t/a。污水管道</w:t>
            </w:r>
            <w:r>
              <w:rPr>
                <w:rFonts w:hint="eastAsia" w:ascii="Times New Roman" w:hAnsi="Times New Roman" w:eastAsia="宋体" w:cs="宋体"/>
                <w:color w:val="auto"/>
                <w:sz w:val="24"/>
                <w:szCs w:val="24"/>
                <w:highlight w:val="none"/>
              </w:rPr>
              <w:t>采取</w:t>
            </w:r>
            <w:r>
              <w:rPr>
                <w:rFonts w:hint="eastAsia" w:ascii="Times New Roman" w:hAnsi="Times New Roman" w:eastAsia="宋体" w:cs="宋体"/>
                <w:color w:val="auto"/>
                <w:sz w:val="24"/>
                <w:szCs w:val="24"/>
                <w:highlight w:val="none"/>
                <w:lang w:val="en-US" w:eastAsia="zh-CN"/>
              </w:rPr>
              <w:t>严格</w:t>
            </w:r>
            <w:r>
              <w:rPr>
                <w:rFonts w:hint="eastAsia" w:ascii="Times New Roman" w:hAnsi="Times New Roman" w:eastAsia="宋体" w:cs="宋体"/>
                <w:color w:val="auto"/>
                <w:sz w:val="24"/>
                <w:szCs w:val="24"/>
                <w:highlight w:val="none"/>
              </w:rPr>
              <w:t>防渗</w:t>
            </w:r>
            <w:r>
              <w:rPr>
                <w:rFonts w:hint="eastAsia" w:ascii="Times New Roman" w:hAnsi="Times New Roman" w:eastAsia="宋体" w:cs="宋体"/>
                <w:color w:val="auto"/>
                <w:sz w:val="24"/>
                <w:szCs w:val="24"/>
                <w:highlight w:val="none"/>
                <w:lang w:val="en-US" w:eastAsia="zh-CN"/>
              </w:rPr>
              <w:t>防腐</w:t>
            </w:r>
            <w:r>
              <w:rPr>
                <w:rFonts w:hint="eastAsia" w:ascii="Times New Roman" w:hAnsi="Times New Roman" w:eastAsia="宋体" w:cs="宋体"/>
                <w:color w:val="auto"/>
                <w:sz w:val="24"/>
                <w:szCs w:val="24"/>
                <w:highlight w:val="none"/>
              </w:rPr>
              <w:t>措施</w:t>
            </w:r>
            <w:r>
              <w:rPr>
                <w:rFonts w:hint="eastAsia" w:ascii="Times New Roman" w:hAnsi="Times New Roman" w:eastAsia="宋体" w:cs="宋体"/>
                <w:color w:val="auto"/>
                <w:sz w:val="24"/>
                <w:szCs w:val="24"/>
                <w:highlight w:val="none"/>
                <w:lang w:eastAsia="zh-CN"/>
              </w:rPr>
              <w:t>。</w:t>
            </w:r>
          </w:p>
          <w:p w14:paraId="7E068B41">
            <w:pPr>
              <w:keepNext w:val="0"/>
              <w:keepLines w:val="0"/>
              <w:pageBreakBefore w:val="0"/>
              <w:widowControl/>
              <w:numPr>
                <w:ilvl w:val="0"/>
                <w:numId w:val="24"/>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废水排放去向可行性分析</w:t>
            </w:r>
          </w:p>
          <w:p w14:paraId="6BF0E468">
            <w:pPr>
              <w:keepNext w:val="0"/>
              <w:keepLines w:val="0"/>
              <w:pageBreakBefore w:val="0"/>
              <w:widowControl/>
              <w:numPr>
                <w:ilvl w:val="0"/>
                <w:numId w:val="2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简介</w:t>
            </w:r>
          </w:p>
          <w:p w14:paraId="6707ADD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位</w:t>
            </w:r>
            <w:r>
              <w:rPr>
                <w:rFonts w:hint="eastAsia" w:ascii="Times New Roman" w:hAnsi="Times New Roman" w:eastAsia="宋体" w:cs="宋体"/>
                <w:color w:val="auto"/>
                <w:sz w:val="24"/>
                <w:szCs w:val="24"/>
                <w:highlight w:val="none"/>
                <w:lang w:eastAsia="zh-CN"/>
              </w:rPr>
              <w:t>于青岛西海岸新区银沙滩路77号</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服务范围为西海岸新区东南沿海一带，四至范围为</w:t>
            </w:r>
            <w:r>
              <w:rPr>
                <w:rFonts w:hint="eastAsia" w:ascii="Times New Roman" w:hAnsi="Times New Roman" w:eastAsia="宋体" w:cs="宋体"/>
                <w:color w:val="auto"/>
                <w:sz w:val="24"/>
                <w:szCs w:val="24"/>
                <w:highlight w:val="none"/>
              </w:rPr>
              <w:t>东至</w:t>
            </w:r>
            <w:r>
              <w:rPr>
                <w:rFonts w:hint="eastAsia" w:ascii="Times New Roman" w:hAnsi="Times New Roman" w:eastAsia="宋体" w:cs="宋体"/>
                <w:color w:val="auto"/>
                <w:sz w:val="24"/>
                <w:szCs w:val="24"/>
                <w:highlight w:val="none"/>
                <w:lang w:val="en-US" w:eastAsia="zh-CN"/>
              </w:rPr>
              <w:t>海岸线</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西至昆仑山路</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南至</w:t>
            </w:r>
            <w:r>
              <w:rPr>
                <w:rFonts w:hint="eastAsia" w:ascii="Times New Roman" w:hAnsi="Times New Roman" w:eastAsia="宋体" w:cs="宋体"/>
                <w:color w:val="auto"/>
                <w:sz w:val="24"/>
                <w:szCs w:val="24"/>
                <w:highlight w:val="none"/>
                <w:lang w:val="en-US" w:eastAsia="zh-CN"/>
              </w:rPr>
              <w:t>海岸线</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北至齐长城路。</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lang w:val="en-US" w:eastAsia="zh-CN"/>
              </w:rPr>
              <w:t>2014年11月14日四期改扩建完毕正式运行后，2020年进行扩容改造，扩容规模为2万吨/日，当前日均处理量为10万吨/日，青岛西海岸公用事业集团水务有限公司设计进水水质为</w:t>
            </w:r>
            <w:r>
              <w:rPr>
                <w:rFonts w:ascii="Times New Roman" w:hAnsi="Times New Roman" w:eastAsia="宋体" w:cs="Times New Roman"/>
                <w:color w:val="auto"/>
                <w:spacing w:val="0"/>
                <w:w w:val="100"/>
                <w:position w:val="0"/>
                <w:sz w:val="24"/>
                <w:szCs w:val="24"/>
                <w:highlight w:val="none"/>
                <w:lang w:val="en-US" w:eastAsia="en-US" w:bidi="en-US"/>
              </w:rPr>
              <w:t>COD</w:t>
            </w:r>
            <w:r>
              <w:rPr>
                <w:rFonts w:hint="eastAsia" w:ascii="Times New Roman" w:hAnsi="Times New Roman" w:cs="Times New Roman"/>
                <w:color w:val="auto"/>
                <w:spacing w:val="0"/>
                <w:w w:val="100"/>
                <w:position w:val="0"/>
                <w:sz w:val="24"/>
                <w:szCs w:val="24"/>
                <w:highlight w:val="none"/>
                <w:lang w:val="en-US" w:eastAsia="zh-CN" w:bidi="en-US"/>
              </w:rPr>
              <w:t>≤</w:t>
            </w:r>
            <w:r>
              <w:rPr>
                <w:rFonts w:hint="eastAsia" w:ascii="Times New Roman" w:hAnsi="Times New Roman" w:eastAsia="宋体" w:cs="Times New Roman"/>
                <w:color w:val="auto"/>
                <w:spacing w:val="0"/>
                <w:w w:val="100"/>
                <w:position w:val="0"/>
                <w:sz w:val="24"/>
                <w:szCs w:val="24"/>
                <w:highlight w:val="none"/>
                <w:lang w:val="en-US" w:eastAsia="zh-CN" w:bidi="en-US"/>
              </w:rPr>
              <w:t>6</w:t>
            </w:r>
            <w:r>
              <w:rPr>
                <w:rFonts w:ascii="Times New Roman" w:hAnsi="Times New Roman" w:eastAsia="宋体" w:cs="Times New Roman"/>
                <w:color w:val="auto"/>
                <w:spacing w:val="0"/>
                <w:w w:val="100"/>
                <w:position w:val="0"/>
                <w:sz w:val="24"/>
                <w:szCs w:val="24"/>
                <w:highlight w:val="none"/>
                <w:lang w:val="en-US" w:eastAsia="en-US" w:bidi="en-US"/>
              </w:rPr>
              <w:t>50mg/L</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BOD</w:t>
            </w:r>
            <w:r>
              <w:rPr>
                <w:rFonts w:ascii="Times New Roman" w:hAnsi="Times New Roman" w:eastAsia="宋体" w:cs="Times New Roman"/>
                <w:color w:val="auto"/>
                <w:spacing w:val="0"/>
                <w:w w:val="100"/>
                <w:position w:val="0"/>
                <w:sz w:val="24"/>
                <w:szCs w:val="16"/>
                <w:highlight w:val="none"/>
                <w:vertAlign w:val="subscript"/>
                <w:lang w:val="en-US" w:eastAsia="en-US" w:bidi="en-US"/>
              </w:rPr>
              <w:t>5</w:t>
            </w:r>
            <w:r>
              <w:rPr>
                <w:rFonts w:hint="eastAsia" w:ascii="Times New Roman" w:hAnsi="Times New Roman" w:cs="Times New Roman"/>
                <w:color w:val="auto"/>
                <w:spacing w:val="0"/>
                <w:w w:val="100"/>
                <w:position w:val="0"/>
                <w:sz w:val="24"/>
                <w:szCs w:val="24"/>
                <w:highlight w:val="none"/>
                <w:lang w:val="en-US" w:eastAsia="zh-CN" w:bidi="en-US"/>
              </w:rPr>
              <w:t>≤</w:t>
            </w:r>
            <w:r>
              <w:rPr>
                <w:rFonts w:hint="eastAsia" w:ascii="Times New Roman" w:hAnsi="Times New Roman" w:eastAsia="宋体" w:cs="Times New Roman"/>
                <w:color w:val="auto"/>
                <w:spacing w:val="0"/>
                <w:w w:val="100"/>
                <w:position w:val="0"/>
                <w:sz w:val="24"/>
                <w:szCs w:val="24"/>
                <w:highlight w:val="none"/>
                <w:lang w:val="en-US" w:eastAsia="zh-CN" w:bidi="en-US"/>
              </w:rPr>
              <w:t>3</w:t>
            </w:r>
            <w:r>
              <w:rPr>
                <w:rFonts w:ascii="Times New Roman" w:hAnsi="Times New Roman" w:eastAsia="宋体" w:cs="Times New Roman"/>
                <w:color w:val="auto"/>
                <w:spacing w:val="0"/>
                <w:w w:val="100"/>
                <w:position w:val="0"/>
                <w:sz w:val="24"/>
                <w:szCs w:val="24"/>
                <w:highlight w:val="none"/>
                <w:lang w:val="en-US" w:eastAsia="en-US" w:bidi="en-US"/>
              </w:rPr>
              <w:t>50mg/L</w:t>
            </w:r>
            <w:r>
              <w:rPr>
                <w:rFonts w:ascii="Times New Roman" w:hAnsi="Times New Roman" w:eastAsia="宋体"/>
                <w:color w:val="auto"/>
                <w:spacing w:val="0"/>
                <w:w w:val="100"/>
                <w:position w:val="0"/>
                <w:sz w:val="24"/>
                <w:szCs w:val="24"/>
                <w:highlight w:val="none"/>
                <w:lang w:val="en-US" w:eastAsia="en-US" w:bidi="en-US"/>
              </w:rPr>
              <w:t>、</w:t>
            </w:r>
            <w:r>
              <w:rPr>
                <w:rFonts w:ascii="Times New Roman" w:hAnsi="Times New Roman" w:eastAsia="宋体" w:cs="Times New Roman"/>
                <w:color w:val="auto"/>
                <w:spacing w:val="0"/>
                <w:w w:val="100"/>
                <w:position w:val="0"/>
                <w:sz w:val="24"/>
                <w:szCs w:val="24"/>
                <w:highlight w:val="none"/>
                <w:lang w:val="en-US" w:eastAsia="en-US" w:bidi="en-US"/>
              </w:rPr>
              <w:t>SS</w:t>
            </w:r>
            <w:r>
              <w:rPr>
                <w:rFonts w:hint="eastAsia" w:ascii="Times New Roman" w:hAnsi="Times New Roman" w:cs="Times New Roman"/>
                <w:color w:val="auto"/>
                <w:spacing w:val="0"/>
                <w:w w:val="100"/>
                <w:position w:val="0"/>
                <w:sz w:val="24"/>
                <w:szCs w:val="24"/>
                <w:highlight w:val="none"/>
                <w:lang w:val="en-US" w:eastAsia="zh-CN" w:bidi="en-US"/>
              </w:rPr>
              <w:t>≤</w:t>
            </w:r>
            <w:r>
              <w:rPr>
                <w:rFonts w:hint="eastAsia" w:ascii="Times New Roman" w:hAnsi="Times New Roman" w:eastAsia="宋体" w:cs="Times New Roman"/>
                <w:color w:val="auto"/>
                <w:spacing w:val="0"/>
                <w:w w:val="100"/>
                <w:position w:val="0"/>
                <w:sz w:val="24"/>
                <w:szCs w:val="24"/>
                <w:highlight w:val="none"/>
                <w:lang w:val="en-US" w:eastAsia="zh-CN" w:bidi="en-US"/>
              </w:rPr>
              <w:t>3</w:t>
            </w:r>
            <w:r>
              <w:rPr>
                <w:rFonts w:ascii="Times New Roman" w:hAnsi="Times New Roman" w:eastAsia="宋体" w:cs="Times New Roman"/>
                <w:color w:val="auto"/>
                <w:spacing w:val="0"/>
                <w:w w:val="100"/>
                <w:position w:val="0"/>
                <w:sz w:val="24"/>
                <w:szCs w:val="24"/>
                <w:highlight w:val="none"/>
                <w:lang w:val="en-US" w:eastAsia="en-US" w:bidi="en-US"/>
              </w:rPr>
              <w:t>00mg/L</w:t>
            </w:r>
            <w:r>
              <w:rPr>
                <w:rFonts w:ascii="Times New Roman" w:hAnsi="Times New Roman" w:eastAsia="宋体"/>
                <w:color w:val="auto"/>
                <w:spacing w:val="0"/>
                <w:w w:val="100"/>
                <w:position w:val="0"/>
                <w:sz w:val="24"/>
                <w:szCs w:val="24"/>
                <w:highlight w:val="none"/>
              </w:rPr>
              <w:t>、氨氮</w:t>
            </w:r>
            <w:r>
              <w:rPr>
                <w:rFonts w:hint="eastAsia" w:ascii="Times New Roman" w:hAnsi="Times New Roman" w:cs="Times New Roman"/>
                <w:color w:val="auto"/>
                <w:spacing w:val="0"/>
                <w:w w:val="100"/>
                <w:position w:val="0"/>
                <w:sz w:val="24"/>
                <w:szCs w:val="24"/>
                <w:highlight w:val="none"/>
                <w:lang w:val="en-US" w:eastAsia="zh-CN" w:bidi="en-US"/>
              </w:rPr>
              <w:t>≤</w:t>
            </w:r>
            <w:r>
              <w:rPr>
                <w:rFonts w:hint="eastAsia" w:ascii="Times New Roman" w:hAnsi="Times New Roman" w:eastAsia="宋体" w:cs="Times New Roman"/>
                <w:color w:val="auto"/>
                <w:spacing w:val="0"/>
                <w:w w:val="100"/>
                <w:position w:val="0"/>
                <w:sz w:val="24"/>
                <w:szCs w:val="24"/>
                <w:highlight w:val="none"/>
                <w:lang w:val="en-US" w:eastAsia="zh-CN" w:bidi="en-US"/>
              </w:rPr>
              <w:t>50</w:t>
            </w:r>
            <w:r>
              <w:rPr>
                <w:rFonts w:ascii="Times New Roman" w:hAnsi="Times New Roman" w:eastAsia="宋体" w:cs="Times New Roman"/>
                <w:color w:val="auto"/>
                <w:spacing w:val="0"/>
                <w:w w:val="100"/>
                <w:position w:val="0"/>
                <w:sz w:val="24"/>
                <w:szCs w:val="24"/>
                <w:highlight w:val="none"/>
                <w:lang w:val="en-US" w:eastAsia="en-US" w:bidi="en-US"/>
              </w:rPr>
              <w:t>mg/L</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污水处理工艺为</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预处理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格栅</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曝气沉砂</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初次沉淀</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+A/A/O生物除磷脱氮二级处理+混凝沉淀过滤的深度处理</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转鼓过滤/V型过滤</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紫外+二氧化氯消毒</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，处理后尾水排</w:t>
            </w:r>
            <w:r>
              <w:rPr>
                <w:rFonts w:hint="eastAsia" w:ascii="Times New Roman" w:hAnsi="Times New Roman" w:eastAsia="宋体" w:cs="宋体"/>
                <w:color w:val="auto"/>
                <w:sz w:val="24"/>
                <w:szCs w:val="24"/>
                <w:highlight w:val="none"/>
                <w:lang w:val="en-US" w:eastAsia="zh-CN"/>
              </w:rPr>
              <w:t>海</w:t>
            </w:r>
            <w:r>
              <w:rPr>
                <w:rFonts w:hint="eastAsia" w:ascii="Times New Roman" w:hAnsi="Times New Roman" w:eastAsia="宋体" w:cs="宋体"/>
                <w:color w:val="auto"/>
                <w:sz w:val="24"/>
                <w:szCs w:val="24"/>
                <w:highlight w:val="none"/>
              </w:rPr>
              <w:t>。根据</w:t>
            </w:r>
            <w:r>
              <w:rPr>
                <w:rFonts w:hint="eastAsia" w:ascii="Times New Roman" w:hAnsi="Times New Roman" w:eastAsia="宋体" w:cs="宋体"/>
                <w:color w:val="auto"/>
                <w:sz w:val="24"/>
                <w:szCs w:val="24"/>
                <w:highlight w:val="none"/>
                <w:lang w:val="en-US" w:eastAsia="zh-CN"/>
              </w:rPr>
              <w:t>青岛市生态环境局官网公布的重点排污单位自动监测数据，青岛西海岸公用事业集团水务有限公司</w:t>
            </w:r>
            <w:r>
              <w:rPr>
                <w:rFonts w:hint="eastAsia" w:ascii="Times New Roman" w:hAnsi="Times New Roman" w:eastAsia="宋体" w:cs="宋体"/>
                <w:color w:val="auto"/>
                <w:sz w:val="24"/>
                <w:szCs w:val="24"/>
                <w:highlight w:val="none"/>
              </w:rPr>
              <w:t>近</w:t>
            </w:r>
            <w:r>
              <w:rPr>
                <w:rFonts w:hint="eastAsia" w:ascii="Times New Roman" w:hAnsi="Times New Roman" w:eastAsia="宋体" w:cs="宋体"/>
                <w:color w:val="auto"/>
                <w:sz w:val="24"/>
                <w:szCs w:val="24"/>
                <w:highlight w:val="none"/>
                <w:lang w:val="en-US" w:eastAsia="zh-CN"/>
              </w:rPr>
              <w:t>一年(2023.2-2024.1)</w:t>
            </w:r>
            <w:r>
              <w:rPr>
                <w:rFonts w:hint="eastAsia" w:ascii="Times New Roman" w:hAnsi="Times New Roman" w:eastAsia="宋体" w:cs="宋体"/>
                <w:color w:val="auto"/>
                <w:sz w:val="24"/>
                <w:szCs w:val="24"/>
                <w:highlight w:val="none"/>
              </w:rPr>
              <w:t>主要废水污染</w:t>
            </w:r>
            <w:r>
              <w:rPr>
                <w:rFonts w:hint="eastAsia" w:ascii="Times New Roman" w:hAnsi="Times New Roman" w:eastAsia="宋体" w:cs="宋体"/>
                <w:color w:val="auto"/>
                <w:sz w:val="24"/>
                <w:szCs w:val="24"/>
                <w:highlight w:val="none"/>
                <w:lang w:val="en-US" w:eastAsia="zh-CN"/>
              </w:rPr>
              <w:t>物</w:t>
            </w:r>
            <w:r>
              <w:rPr>
                <w:rFonts w:hint="eastAsia" w:ascii="Times New Roman" w:hAnsi="Times New Roman" w:eastAsia="宋体" w:cs="宋体"/>
                <w:color w:val="auto"/>
                <w:sz w:val="24"/>
                <w:szCs w:val="24"/>
                <w:highlight w:val="none"/>
              </w:rPr>
              <w:t>监测</w:t>
            </w:r>
            <w:r>
              <w:rPr>
                <w:rFonts w:hint="eastAsia" w:ascii="Times New Roman" w:hAnsi="Times New Roman" w:eastAsia="宋体" w:cs="宋体"/>
                <w:color w:val="auto"/>
                <w:sz w:val="24"/>
                <w:szCs w:val="24"/>
                <w:highlight w:val="none"/>
                <w:lang w:val="en-US" w:eastAsia="zh-CN"/>
              </w:rPr>
              <w:t>浓度水平为COD：12.8mg/L~21.4mg/L、氨氮：0.1mg/L~1.4mg/L、TP：0.1mg/L~0.2mg/L、TN：7.9mg/L~12mg/L。可知</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总排口出水可满足《城镇污水处理厂污染物排放标准》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GB18918-2002</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一级A标准。。</w:t>
            </w:r>
          </w:p>
          <w:p w14:paraId="799B8133">
            <w:pPr>
              <w:keepNext w:val="0"/>
              <w:keepLines w:val="0"/>
              <w:pageBreakBefore w:val="0"/>
              <w:widowControl/>
              <w:numPr>
                <w:ilvl w:val="0"/>
                <w:numId w:val="2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污水接纳可行性分析</w:t>
            </w:r>
          </w:p>
          <w:p w14:paraId="264A008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根据山东省重点监控企业自动监测信息公示平台数据，</w:t>
            </w:r>
            <w:r>
              <w:rPr>
                <w:rFonts w:hint="eastAsia" w:ascii="Times New Roman" w:hAnsi="Times New Roman" w:eastAsia="宋体" w:cs="宋体"/>
                <w:color w:val="auto"/>
                <w:sz w:val="24"/>
                <w:szCs w:val="24"/>
                <w:highlight w:val="none"/>
                <w:lang w:val="en-US" w:eastAsia="zh-CN"/>
              </w:rPr>
              <w:t>青岛西海岸公用事业集团水务有限公司实际</w:t>
            </w:r>
            <w:r>
              <w:rPr>
                <w:rFonts w:hint="eastAsia" w:ascii="Times New Roman" w:hAnsi="Times New Roman" w:eastAsia="宋体" w:cs="宋体"/>
                <w:color w:val="auto"/>
                <w:sz w:val="24"/>
                <w:szCs w:val="24"/>
                <w:highlight w:val="none"/>
              </w:rPr>
              <w:t>日处理能力约</w:t>
            </w:r>
            <w:r>
              <w:rPr>
                <w:rFonts w:hint="eastAsia" w:ascii="Times New Roman" w:hAnsi="Times New Roman" w:eastAsia="宋体" w:cs="宋体"/>
                <w:color w:val="auto"/>
                <w:sz w:val="24"/>
                <w:szCs w:val="24"/>
                <w:highlight w:val="none"/>
                <w:lang w:val="en-US" w:eastAsia="zh-CN"/>
              </w:rPr>
              <w:t>8万~9万</w:t>
            </w:r>
            <w:r>
              <w:rPr>
                <w:rFonts w:hint="eastAsia" w:ascii="Times New Roman" w:hAnsi="Times New Roman" w:eastAsia="宋体" w:cs="宋体"/>
                <w:color w:val="auto"/>
                <w:sz w:val="24"/>
                <w:szCs w:val="24"/>
                <w:highlight w:val="none"/>
              </w:rPr>
              <w:t>t/d，尚有</w:t>
            </w:r>
            <w:r>
              <w:rPr>
                <w:rFonts w:hint="eastAsia" w:ascii="Times New Roman" w:hAnsi="Times New Roman" w:eastAsia="宋体" w:cs="宋体"/>
                <w:color w:val="auto"/>
                <w:sz w:val="24"/>
                <w:szCs w:val="24"/>
                <w:highlight w:val="none"/>
                <w:lang w:val="en-US" w:eastAsia="zh-CN"/>
              </w:rPr>
              <w:t>约1万</w:t>
            </w:r>
            <w:r>
              <w:rPr>
                <w:rFonts w:hint="eastAsia" w:ascii="Times New Roman" w:hAnsi="Times New Roman" w:eastAsia="宋体" w:cs="宋体"/>
                <w:color w:val="auto"/>
                <w:sz w:val="24"/>
                <w:szCs w:val="24"/>
                <w:highlight w:val="none"/>
              </w:rPr>
              <w:t>t/d</w:t>
            </w:r>
            <w:r>
              <w:rPr>
                <w:rFonts w:hint="eastAsia" w:ascii="Times New Roman" w:hAnsi="Times New Roman" w:eastAsia="宋体" w:cs="宋体"/>
                <w:color w:val="auto"/>
                <w:sz w:val="24"/>
                <w:szCs w:val="24"/>
                <w:highlight w:val="none"/>
                <w:lang w:eastAsia="zh-CN"/>
              </w:rPr>
              <w:t>的</w:t>
            </w:r>
            <w:r>
              <w:rPr>
                <w:rFonts w:hint="eastAsia" w:ascii="Times New Roman" w:hAnsi="Times New Roman" w:eastAsia="宋体" w:cs="宋体"/>
                <w:color w:val="auto"/>
                <w:sz w:val="24"/>
                <w:szCs w:val="24"/>
                <w:highlight w:val="none"/>
              </w:rPr>
              <w:t>余量，项目污水排放量为</w:t>
            </w:r>
            <w:r>
              <w:rPr>
                <w:rFonts w:hint="eastAsia" w:ascii="Times New Roman" w:hAnsi="Times New Roman" w:eastAsia="宋体" w:cs="宋体"/>
                <w:color w:val="auto"/>
                <w:sz w:val="24"/>
                <w:szCs w:val="24"/>
                <w:highlight w:val="none"/>
                <w:lang w:val="en-US" w:eastAsia="zh-CN"/>
              </w:rPr>
              <w:t>108.06</w:t>
            </w:r>
            <w:r>
              <w:rPr>
                <w:rFonts w:hint="eastAsia" w:ascii="Times New Roman" w:hAnsi="Times New Roman" w:eastAsia="宋体" w:cs="宋体"/>
                <w:color w:val="auto"/>
                <w:sz w:val="24"/>
                <w:szCs w:val="24"/>
                <w:highlight w:val="none"/>
              </w:rPr>
              <w:t>t/d，污水处理厂有足够容量接纳项目污水</w:t>
            </w:r>
            <w:r>
              <w:rPr>
                <w:rFonts w:hint="eastAsia" w:ascii="Times New Roman" w:hAnsi="Times New Roman" w:eastAsia="宋体" w:cs="宋体"/>
                <w:color w:val="auto"/>
                <w:sz w:val="24"/>
                <w:szCs w:val="24"/>
                <w:highlight w:val="none"/>
                <w:lang w:val="en-US" w:eastAsia="zh-CN"/>
              </w:rPr>
              <w:t>；</w:t>
            </w:r>
          </w:p>
          <w:p w14:paraId="340E931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项目位置位于</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lang w:val="en-US" w:eastAsia="zh-CN"/>
              </w:rPr>
              <w:t>服务范围内。</w:t>
            </w:r>
            <w:r>
              <w:rPr>
                <w:rFonts w:hint="eastAsia" w:ascii="Times New Roman" w:hAnsi="Times New Roman" w:eastAsia="宋体" w:cs="宋体"/>
                <w:color w:val="auto"/>
                <w:sz w:val="24"/>
                <w:szCs w:val="24"/>
                <w:highlight w:val="none"/>
              </w:rPr>
              <w:t>项目废水主要为</w:t>
            </w:r>
            <w:r>
              <w:rPr>
                <w:rFonts w:hint="eastAsia" w:ascii="Times New Roman" w:hAnsi="Times New Roman" w:eastAsia="宋体" w:cs="宋体"/>
                <w:color w:val="auto"/>
                <w:sz w:val="24"/>
                <w:szCs w:val="24"/>
                <w:highlight w:val="none"/>
                <w:lang w:val="en-US" w:eastAsia="zh-CN"/>
              </w:rPr>
              <w:t>居民生活污水、配套公建废水，</w:t>
            </w:r>
            <w:r>
              <w:rPr>
                <w:rFonts w:hint="eastAsia" w:ascii="Times New Roman" w:hAnsi="Times New Roman" w:eastAsia="宋体" w:cs="宋体"/>
                <w:color w:val="auto"/>
                <w:sz w:val="24"/>
                <w:szCs w:val="24"/>
                <w:highlight w:val="none"/>
              </w:rPr>
              <w:t>水质</w:t>
            </w:r>
            <w:r>
              <w:rPr>
                <w:rFonts w:hint="eastAsia" w:ascii="Times New Roman" w:hAnsi="Times New Roman" w:eastAsia="宋体" w:cs="宋体"/>
                <w:color w:val="auto"/>
                <w:sz w:val="24"/>
                <w:szCs w:val="24"/>
                <w:highlight w:val="none"/>
                <w:lang w:val="en-US" w:eastAsia="zh-CN"/>
              </w:rPr>
              <w:t>可以</w:t>
            </w:r>
            <w:r>
              <w:rPr>
                <w:rFonts w:hint="eastAsia" w:ascii="Times New Roman" w:hAnsi="Times New Roman" w:eastAsia="宋体" w:cs="宋体"/>
                <w:color w:val="auto"/>
                <w:sz w:val="24"/>
                <w:szCs w:val="24"/>
                <w:highlight w:val="none"/>
              </w:rPr>
              <w:t>满足《污水综合排放标准》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GB 8978-1996</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表4</w:t>
            </w:r>
            <w:r>
              <w:rPr>
                <w:rFonts w:hint="default" w:ascii="Times New Roman" w:hAnsi="Times New Roman" w:cs="Times New Roman"/>
                <w:color w:val="auto"/>
                <w:spacing w:val="0"/>
                <w:w w:val="100"/>
                <w:position w:val="0"/>
                <w:sz w:val="24"/>
                <w:szCs w:val="24"/>
                <w:highlight w:val="none"/>
                <w:lang w:val="en-US" w:eastAsia="zh-CN"/>
              </w:rPr>
              <w:t>第二类污染物最高允许排放浓度三级排放标准</w:t>
            </w:r>
            <w:r>
              <w:rPr>
                <w:rFonts w:hint="eastAsia" w:ascii="Times New Roman" w:hAnsi="Times New Roman" w:cs="Times New Roman"/>
                <w:color w:val="auto"/>
                <w:spacing w:val="0"/>
                <w:w w:val="100"/>
                <w:position w:val="0"/>
                <w:sz w:val="24"/>
                <w:szCs w:val="24"/>
                <w:highlight w:val="none"/>
                <w:lang w:val="en-US" w:eastAsia="zh-CN"/>
              </w:rPr>
              <w:t>要求</w:t>
            </w:r>
            <w:r>
              <w:rPr>
                <w:rFonts w:hint="eastAsia" w:ascii="Times New Roman" w:hAnsi="Times New Roman" w:eastAsia="宋体" w:cs="宋体"/>
                <w:color w:val="auto"/>
                <w:sz w:val="24"/>
                <w:szCs w:val="24"/>
                <w:highlight w:val="none"/>
              </w:rPr>
              <w:t>及</w:t>
            </w:r>
            <w:r>
              <w:rPr>
                <w:rFonts w:hint="eastAsia" w:ascii="Times New Roman" w:hAnsi="Times New Roman" w:eastAsia="宋体" w:cs="宋体"/>
                <w:color w:val="auto"/>
                <w:sz w:val="24"/>
                <w:szCs w:val="24"/>
                <w:highlight w:val="none"/>
                <w:lang w:val="en-US" w:eastAsia="zh-CN"/>
              </w:rPr>
              <w:t>青岛西海岸公用事业集团水务有限公司进水水质</w:t>
            </w:r>
            <w:r>
              <w:rPr>
                <w:rFonts w:hint="eastAsia" w:ascii="Times New Roman" w:hAnsi="Times New Roman" w:eastAsia="宋体" w:cs="宋体"/>
                <w:color w:val="auto"/>
                <w:sz w:val="24"/>
                <w:szCs w:val="24"/>
                <w:highlight w:val="none"/>
              </w:rPr>
              <w:t>要求，因此，</w:t>
            </w:r>
            <w:r>
              <w:rPr>
                <w:rFonts w:hint="eastAsia" w:ascii="Times New Roman" w:hAnsi="Times New Roman" w:eastAsia="宋体" w:cs="宋体"/>
                <w:color w:val="auto"/>
                <w:sz w:val="24"/>
                <w:szCs w:val="24"/>
                <w:highlight w:val="none"/>
                <w:lang w:val="en-US" w:eastAsia="zh-CN"/>
              </w:rPr>
              <w:t>项目废水</w:t>
            </w:r>
            <w:r>
              <w:rPr>
                <w:rFonts w:hint="eastAsia" w:ascii="Times New Roman" w:hAnsi="Times New Roman" w:eastAsia="宋体" w:cs="宋体"/>
                <w:color w:val="auto"/>
                <w:sz w:val="24"/>
                <w:szCs w:val="24"/>
                <w:highlight w:val="none"/>
              </w:rPr>
              <w:t>水质满足</w:t>
            </w:r>
            <w:r>
              <w:rPr>
                <w:rFonts w:hint="eastAsia" w:ascii="Times New Roman" w:hAnsi="Times New Roman" w:eastAsia="宋体" w:cs="宋体"/>
                <w:color w:val="auto"/>
                <w:sz w:val="24"/>
                <w:szCs w:val="24"/>
                <w:highlight w:val="none"/>
                <w:lang w:val="en-US" w:eastAsia="zh-CN"/>
              </w:rPr>
              <w:t>青岛西海岸公用事业集团水务有限公司</w:t>
            </w:r>
            <w:r>
              <w:rPr>
                <w:rFonts w:hint="eastAsia" w:ascii="Times New Roman" w:hAnsi="Times New Roman" w:eastAsia="宋体" w:cs="宋体"/>
                <w:color w:val="auto"/>
                <w:sz w:val="24"/>
                <w:szCs w:val="24"/>
                <w:highlight w:val="none"/>
              </w:rPr>
              <w:t>接纳要求。</w:t>
            </w:r>
          </w:p>
          <w:p w14:paraId="5B63D94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主要工艺A</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/O除磷脱氮工艺对项目产生的废水具有较好的处理效果，满足废水处理要求。项目废水水量和水质均不会影响污水处理厂的正常运行，项目</w:t>
            </w:r>
            <w:r>
              <w:rPr>
                <w:rFonts w:hint="eastAsia" w:ascii="Times New Roman" w:hAnsi="Times New Roman" w:eastAsia="宋体" w:cs="宋体"/>
                <w:color w:val="auto"/>
                <w:sz w:val="24"/>
                <w:szCs w:val="24"/>
                <w:highlight w:val="none"/>
                <w:lang w:val="en-US" w:eastAsia="zh-CN"/>
              </w:rPr>
              <w:t>生活污水</w:t>
            </w:r>
            <w:r>
              <w:rPr>
                <w:rFonts w:hint="eastAsia" w:ascii="Times New Roman" w:hAnsi="Times New Roman" w:eastAsia="宋体" w:cs="宋体"/>
                <w:color w:val="auto"/>
                <w:sz w:val="24"/>
                <w:szCs w:val="24"/>
                <w:highlight w:val="none"/>
              </w:rPr>
              <w:t>排至</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是可行的。</w:t>
            </w:r>
          </w:p>
          <w:p w14:paraId="20E0359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经</w:t>
            </w:r>
            <w:r>
              <w:rPr>
                <w:rFonts w:hint="eastAsia" w:ascii="Times New Roman" w:hAnsi="Times New Roman" w:eastAsia="宋体" w:cs="宋体"/>
                <w:color w:val="auto"/>
                <w:sz w:val="24"/>
                <w:szCs w:val="24"/>
                <w:highlight w:val="none"/>
                <w:lang w:eastAsia="zh-CN"/>
              </w:rPr>
              <w:t>青岛西海岸公用事业集团水务有限公司</w:t>
            </w:r>
            <w:r>
              <w:rPr>
                <w:rFonts w:hint="eastAsia" w:ascii="Times New Roman" w:hAnsi="Times New Roman" w:eastAsia="宋体" w:cs="宋体"/>
                <w:color w:val="auto"/>
                <w:sz w:val="24"/>
                <w:szCs w:val="24"/>
                <w:highlight w:val="none"/>
              </w:rPr>
              <w:t>处理后的</w:t>
            </w:r>
            <w:r>
              <w:rPr>
                <w:rFonts w:hint="eastAsia" w:ascii="Times New Roman" w:hAnsi="Times New Roman" w:eastAsia="宋体" w:cs="宋体"/>
                <w:color w:val="auto"/>
                <w:sz w:val="24"/>
                <w:szCs w:val="24"/>
                <w:highlight w:val="none"/>
                <w:lang w:val="en-US" w:eastAsia="zh-CN"/>
              </w:rPr>
              <w:t>尾水</w:t>
            </w:r>
            <w:r>
              <w:rPr>
                <w:rFonts w:hint="eastAsia" w:ascii="Times New Roman" w:hAnsi="Times New Roman" w:eastAsia="宋体" w:cs="宋体"/>
                <w:color w:val="auto"/>
                <w:sz w:val="24"/>
                <w:szCs w:val="24"/>
                <w:highlight w:val="none"/>
              </w:rPr>
              <w:t>水质满足《城镇污水处理厂污染物排放标准》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GB18918-2002</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中一级A标准要求，最终达标排放。</w:t>
            </w:r>
            <w:r>
              <w:rPr>
                <w:rFonts w:hint="eastAsia" w:ascii="Times New Roman" w:hAnsi="Times New Roman" w:eastAsia="宋体" w:cs="宋体"/>
                <w:color w:val="auto"/>
                <w:sz w:val="24"/>
                <w:szCs w:val="24"/>
                <w:highlight w:val="none"/>
                <w:lang w:val="en-US" w:eastAsia="zh-CN"/>
              </w:rPr>
              <w:t>经计算，</w:t>
            </w:r>
            <w:r>
              <w:rPr>
                <w:rFonts w:hint="eastAsia" w:ascii="Times New Roman" w:hAnsi="Times New Roman" w:eastAsia="宋体" w:cs="宋体"/>
                <w:color w:val="auto"/>
                <w:sz w:val="24"/>
                <w:szCs w:val="24"/>
                <w:highlight w:val="none"/>
              </w:rPr>
              <w:t>项目水污染物外排环境量为COD</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1.972</w:t>
            </w:r>
            <w:r>
              <w:rPr>
                <w:rFonts w:hint="eastAsia" w:ascii="Times New Roman" w:hAnsi="Times New Roman" w:eastAsia="宋体" w:cs="宋体"/>
                <w:color w:val="auto"/>
                <w:sz w:val="24"/>
                <w:szCs w:val="24"/>
                <w:highlight w:val="none"/>
              </w:rPr>
              <w:t>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BOD</w:t>
            </w:r>
            <w:r>
              <w:rPr>
                <w:rFonts w:hint="eastAsia" w:ascii="Times New Roman" w:hAnsi="Times New Roman" w:eastAsia="宋体" w:cs="宋体"/>
                <w:color w:val="auto"/>
                <w:sz w:val="24"/>
                <w:szCs w:val="24"/>
                <w:highlight w:val="none"/>
                <w:vertAlign w:val="subscript"/>
              </w:rPr>
              <w:t>5</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0.394</w:t>
            </w:r>
            <w:r>
              <w:rPr>
                <w:rFonts w:hint="eastAsia" w:ascii="Times New Roman" w:hAnsi="Times New Roman" w:eastAsia="宋体" w:cs="宋体"/>
                <w:color w:val="auto"/>
                <w:sz w:val="24"/>
                <w:szCs w:val="24"/>
                <w:highlight w:val="none"/>
              </w:rPr>
              <w:t>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SS</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0.394</w:t>
            </w:r>
            <w:r>
              <w:rPr>
                <w:rFonts w:hint="eastAsia" w:ascii="Times New Roman" w:hAnsi="Times New Roman" w:eastAsia="宋体" w:cs="宋体"/>
                <w:color w:val="auto"/>
                <w:sz w:val="24"/>
                <w:szCs w:val="24"/>
                <w:highlight w:val="none"/>
              </w:rPr>
              <w:t>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氨氮</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0.197</w:t>
            </w:r>
            <w:r>
              <w:rPr>
                <w:rFonts w:hint="eastAsia" w:ascii="Times New Roman" w:hAnsi="Times New Roman" w:eastAsia="宋体" w:cs="宋体"/>
                <w:color w:val="auto"/>
                <w:sz w:val="24"/>
                <w:szCs w:val="24"/>
                <w:highlight w:val="none"/>
              </w:rPr>
              <w:t>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动植物油</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0.0.039</w:t>
            </w:r>
            <w:r>
              <w:rPr>
                <w:rFonts w:hint="eastAsia" w:ascii="Times New Roman" w:hAnsi="Times New Roman" w:eastAsia="宋体" w:cs="宋体"/>
                <w:color w:val="auto"/>
                <w:sz w:val="24"/>
                <w:szCs w:val="24"/>
                <w:highlight w:val="none"/>
              </w:rPr>
              <w:t>t/a。</w:t>
            </w:r>
          </w:p>
          <w:p w14:paraId="18C4DCF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综上所述，污水处理厂有足够容量接纳项目污水，</w:t>
            </w:r>
            <w:r>
              <w:rPr>
                <w:rFonts w:hint="eastAsia" w:ascii="Times New Roman" w:hAnsi="Times New Roman" w:eastAsia="宋体" w:cs="宋体"/>
                <w:color w:val="auto"/>
                <w:sz w:val="24"/>
                <w:szCs w:val="24"/>
                <w:highlight w:val="none"/>
                <w:lang w:val="en-US" w:eastAsia="zh-CN"/>
              </w:rPr>
              <w:t>项目污水</w:t>
            </w:r>
            <w:r>
              <w:rPr>
                <w:rFonts w:hint="eastAsia" w:ascii="Times New Roman" w:hAnsi="Times New Roman" w:eastAsia="宋体" w:cs="宋体"/>
                <w:color w:val="auto"/>
                <w:sz w:val="24"/>
                <w:szCs w:val="24"/>
                <w:highlight w:val="none"/>
              </w:rPr>
              <w:t>水质满足纳管要求，排入</w:t>
            </w:r>
            <w:r>
              <w:rPr>
                <w:rFonts w:hint="eastAsia" w:ascii="Times New Roman" w:hAnsi="Times New Roman" w:eastAsia="宋体" w:cs="宋体"/>
                <w:color w:val="auto"/>
                <w:sz w:val="24"/>
                <w:szCs w:val="24"/>
                <w:highlight w:val="none"/>
                <w:lang w:val="en-US" w:eastAsia="zh-CN"/>
              </w:rPr>
              <w:t>青岛西海岸公用事业集团水务有限公司</w:t>
            </w:r>
            <w:r>
              <w:rPr>
                <w:rFonts w:hint="eastAsia" w:ascii="Times New Roman" w:hAnsi="Times New Roman" w:eastAsia="宋体" w:cs="宋体"/>
                <w:color w:val="auto"/>
                <w:sz w:val="24"/>
                <w:szCs w:val="24"/>
                <w:highlight w:val="none"/>
              </w:rPr>
              <w:t>处理可行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项目</w:t>
            </w:r>
            <w:r>
              <w:rPr>
                <w:rFonts w:hint="eastAsia" w:ascii="Times New Roman" w:hAnsi="Times New Roman" w:eastAsia="宋体" w:cs="宋体"/>
                <w:color w:val="auto"/>
                <w:sz w:val="24"/>
                <w:szCs w:val="24"/>
                <w:highlight w:val="none"/>
              </w:rPr>
              <w:t>废水经</w:t>
            </w:r>
            <w:r>
              <w:rPr>
                <w:rFonts w:hint="eastAsia" w:ascii="Times New Roman" w:hAnsi="Times New Roman" w:eastAsia="宋体" w:cs="宋体"/>
                <w:color w:val="auto"/>
                <w:sz w:val="24"/>
                <w:szCs w:val="24"/>
                <w:highlight w:val="none"/>
                <w:lang w:val="en-US" w:eastAsia="zh-CN"/>
              </w:rPr>
              <w:t>青岛西海岸公用事业集团水务有限公司</w:t>
            </w:r>
            <w:r>
              <w:rPr>
                <w:rFonts w:hint="eastAsia" w:ascii="Times New Roman" w:hAnsi="Times New Roman" w:eastAsia="宋体" w:cs="宋体"/>
                <w:color w:val="auto"/>
                <w:sz w:val="24"/>
                <w:szCs w:val="24"/>
                <w:highlight w:val="none"/>
              </w:rPr>
              <w:t>处理达标后外排环境，</w:t>
            </w:r>
            <w:r>
              <w:rPr>
                <w:rFonts w:hint="eastAsia" w:ascii="Times New Roman" w:hAnsi="Times New Roman" w:eastAsia="宋体" w:cs="宋体"/>
                <w:color w:val="auto"/>
                <w:sz w:val="24"/>
                <w:szCs w:val="24"/>
                <w:highlight w:val="none"/>
                <w:lang w:val="en-US" w:eastAsia="zh-CN"/>
              </w:rPr>
              <w:t>为间接排放</w:t>
            </w:r>
            <w:r>
              <w:rPr>
                <w:rFonts w:hint="eastAsia" w:ascii="Times New Roman" w:hAnsi="Times New Roman" w:eastAsia="宋体" w:cs="宋体"/>
                <w:color w:val="auto"/>
                <w:sz w:val="24"/>
                <w:szCs w:val="24"/>
                <w:highlight w:val="none"/>
              </w:rPr>
              <w:t>不会对周围地表水环境造成不良影响。</w:t>
            </w:r>
          </w:p>
          <w:p w14:paraId="74D53794">
            <w:pPr>
              <w:keepNext w:val="0"/>
              <w:keepLines w:val="0"/>
              <w:pageBreakBefore w:val="0"/>
              <w:widowControl/>
              <w:numPr>
                <w:ilvl w:val="0"/>
                <w:numId w:val="23"/>
              </w:numPr>
              <w:kinsoku/>
              <w:wordWrap/>
              <w:overflowPunct/>
              <w:topLinePunct w:val="0"/>
              <w:autoSpaceDE w:val="0"/>
              <w:autoSpaceDN w:val="0"/>
              <w:bidi w:val="0"/>
              <w:adjustRightInd w:val="0"/>
              <w:snapToGrid w:val="0"/>
              <w:spacing w:line="360" w:lineRule="auto"/>
              <w:ind w:left="0" w:firstLine="482" w:firstLineChars="200"/>
              <w:jc w:val="left"/>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声环境影响分析</w:t>
            </w:r>
          </w:p>
          <w:p w14:paraId="24A352A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项目营运期产生的噪声主要包括变配电室、电梯机房、风机房、生活水泵房、换热站等设备房中设备运转产生的噪声，地下车库送、排风口噪声，机动车辆行驶噪声以及人群活动噪声等。</w:t>
            </w:r>
          </w:p>
          <w:p w14:paraId="0D63C76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1 、机动车辆行驶噪声</w:t>
            </w:r>
          </w:p>
          <w:p w14:paraId="35677E3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车辆噪声主要来源于车辆启动噪声、地下车库出入口车辆进出噪声，其噪声源强一般在65~67dB(A)之间。本项目地下车库出入口采取建设拱型顶等措施进行遮挡，车库出入口的斜坡采用耐磨涂料或细石混凝土进行铺设，避免出入车库车辆噪声扰民。</w:t>
            </w:r>
          </w:p>
          <w:p w14:paraId="13B9C05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加强对小区内车辆的通行管理，采取设置路障减速慢行(&lt;5km/h)，严禁车辆区内鸣笛等措施，将车辆噪声对项目自身的影响减少到最低程度。</w:t>
            </w:r>
          </w:p>
          <w:p w14:paraId="37EC6D6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经采取上述措施后，该项目营运期噪声对项目自身和周围敏感点的影响较 小。</w:t>
            </w:r>
          </w:p>
          <w:p w14:paraId="474CF2C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2、地下车库送、排风口及风机房噪声</w:t>
            </w:r>
          </w:p>
          <w:p w14:paraId="219ED83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地下车库采用机械送、排风和自然通风相结合的换风方式，送风口和排风口会产生气流噪声，以排风口噪声较大，其噪声源强一般在60~62dB(A)之间，可能对周围声环境造成一定影响。</w:t>
            </w:r>
          </w:p>
          <w:p w14:paraId="56F6085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项目地下车库送、排风机房均位于地下车库，送、排风机房见附图14。送、排风机房噪声源强一般在72~76dB(A)之间。</w:t>
            </w:r>
          </w:p>
          <w:p w14:paraId="4A2B9F4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为最大限度降低地下设备运行时产生的噪声和振动影响，项目严格执行《设备安装设计规范》中的规定，在设计风速满足要求的情况下，对风机房及其设备采取以下防震减噪措施：</w:t>
            </w:r>
          </w:p>
          <w:p w14:paraId="5C3FA80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①机房门采用隔声量约30dB(A)的隔音门，墙体应为不小于180mm厚的实体墙；</w:t>
            </w:r>
          </w:p>
          <w:p w14:paraId="0159941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②所有通风系统的主风管和弯头上均采取消音措施，管道采用弹性吊支架，支架固定点避开承重柱，管道穿墙孔采用柔性材料填堵；管道采用软连接；</w:t>
            </w:r>
          </w:p>
          <w:p w14:paraId="5270050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③风机采用低噪声风机，风机机组采取隔振措施，风管内设置消声器；</w:t>
            </w:r>
          </w:p>
          <w:p w14:paraId="3E072C7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④排风口设置消声百叶窗；</w:t>
            </w:r>
          </w:p>
          <w:p w14:paraId="1435A5F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⑤地下车库送、排风口设置于侧墙上，参照上海市工程建设规范《机动车停车库(场)环境保护设计规程》(DG08-98-2014)，对于送、排风口的设置要求为：机动车停车库排风口与环境敏感目标的间距不宜小于10.0m，且不宜设在环境敏感目标常年主导上风向；机动车停车库排风口朝向人员活动区域时，排风口底部离人员活动区域地坪不应小于2.5m;排风口设在非人员活动绿化地带内时，其底部可低于2.5m；机动车停车库机械进风口底部离地面宜大于2.0m，设在绿化地带内的进风口，其底部离地面宜大于1.0m；机动车停车库的进风口、排风口处于同一立面、同一高度时，其水平间距宜大于20.0m，进风口应布置在排风口的常年主导风向上风侧；机动车停车库的进风口与排风口处于同一立面，且水平间距小于20.0m时，其进风口顶部应低于排风口底部，且应避免进风、排风短路。</w:t>
            </w:r>
          </w:p>
          <w:p w14:paraId="4EFD17F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3、变配电室噪声</w:t>
            </w:r>
          </w:p>
          <w:p w14:paraId="09E6C82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项目规划于地下设备房内设有</w:t>
            </w:r>
            <w:r>
              <w:rPr>
                <w:rFonts w:hint="eastAsia" w:ascii="Times New Roman" w:hAnsi="Times New Roman" w:eastAsia="宋体" w:cs="宋体"/>
                <w:color w:val="auto"/>
                <w:sz w:val="24"/>
                <w:szCs w:val="24"/>
                <w:highlight w:val="none"/>
                <w:lang w:val="en-US" w:eastAsia="zh-CN"/>
              </w:rPr>
              <w:t>3处</w:t>
            </w:r>
            <w:r>
              <w:rPr>
                <w:rFonts w:hint="eastAsia" w:ascii="Times New Roman" w:hAnsi="Times New Roman" w:eastAsia="宋体" w:cs="宋体"/>
                <w:color w:val="auto"/>
                <w:sz w:val="24"/>
                <w:szCs w:val="24"/>
                <w:highlight w:val="none"/>
              </w:rPr>
              <w:t>变配电室，</w:t>
            </w:r>
            <w:r>
              <w:rPr>
                <w:rFonts w:hint="eastAsia" w:ascii="Times New Roman" w:hAnsi="Times New Roman" w:eastAsia="宋体" w:cs="宋体"/>
                <w:color w:val="auto"/>
                <w:sz w:val="24"/>
                <w:szCs w:val="24"/>
                <w:highlight w:val="none"/>
                <w:lang w:val="en-US" w:eastAsia="zh-CN"/>
              </w:rPr>
              <w:t>设于地下车库内</w:t>
            </w:r>
            <w:r>
              <w:rPr>
                <w:rFonts w:hint="eastAsia" w:ascii="Times New Roman" w:hAnsi="Times New Roman" w:eastAsia="宋体" w:cs="宋体"/>
                <w:color w:val="auto"/>
                <w:sz w:val="24"/>
                <w:szCs w:val="24"/>
                <w:highlight w:val="none"/>
              </w:rPr>
              <w:t>。变配电室的噪声源主要为夏季用于机组散热的风机所产生的噪声，而变压器机组本身产生的噪声较小，风机噪声级较低，噪声源强一般在50~53dB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之间；经地下建筑隔声，风机机组减震后，不会对项目自身产生明显影响。</w:t>
            </w:r>
          </w:p>
          <w:p w14:paraId="3FC4651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在采取以上措施的情况下，可最大限度的减小变配电室噪声对项目自身的 影响，对未来居民的影响不大。</w:t>
            </w:r>
          </w:p>
          <w:p w14:paraId="6631134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4、生活水泵房噪声</w:t>
            </w:r>
          </w:p>
          <w:p w14:paraId="79685B7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项目设置生活水泵房1处，位于地下车库设备房内，与居民楼错位布置，具体位置未定；噪声源强一般在75~85dB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之间。水泵房应严格执行《水泵隔振技术规程》</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CECS59</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94</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关于机组、管道、支架隔振的设计、安装和验收要求，采取隔振、减振，管道与水泵软连接，管道穿墙设置套管，管道柔性固定等措施，采取以上措施后，可最大限度的减小水泵房产生的震动、噪声对项目自身的影响。</w:t>
            </w:r>
          </w:p>
          <w:p w14:paraId="493C004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5、电梯机房噪声</w:t>
            </w:r>
          </w:p>
          <w:p w14:paraId="2F003C4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电梯在启动及高速运行时有较强的振动噪音，噪声源强一般在68~73dB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之间。电梯机房选用低噪声设备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设于楼顶</w:t>
            </w:r>
            <w:r>
              <w:rPr>
                <w:rFonts w:hint="eastAsia" w:ascii="Times New Roman" w:hAnsi="Times New Roman" w:eastAsia="宋体" w:cs="宋体"/>
                <w:color w:val="auto"/>
                <w:sz w:val="24"/>
                <w:szCs w:val="24"/>
                <w:highlight w:val="none"/>
              </w:rPr>
              <w:t>电梯井道的正上方位置，机房内的电机柜下面安装减振垫，防止高频声击穿墙壁。采取以上措施的情况下，可最大限度的减小</w:t>
            </w:r>
            <w:r>
              <w:rPr>
                <w:rFonts w:hint="eastAsia" w:ascii="Times New Roman" w:hAnsi="Times New Roman" w:eastAsia="宋体" w:cs="宋体"/>
                <w:color w:val="auto"/>
                <w:sz w:val="24"/>
                <w:szCs w:val="24"/>
                <w:highlight w:val="none"/>
                <w:lang w:val="en-US" w:eastAsia="zh-CN"/>
              </w:rPr>
              <w:t>电</w:t>
            </w:r>
            <w:r>
              <w:rPr>
                <w:rFonts w:hint="eastAsia" w:ascii="Times New Roman" w:hAnsi="Times New Roman" w:eastAsia="宋体" w:cs="宋体"/>
                <w:color w:val="auto"/>
                <w:sz w:val="24"/>
                <w:szCs w:val="24"/>
                <w:highlight w:val="none"/>
              </w:rPr>
              <w:t>梯机房产生的振动、噪声对项目自身及周围环境的影响。</w:t>
            </w:r>
          </w:p>
          <w:p w14:paraId="0D762CE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6、日常社会噪声</w:t>
            </w:r>
          </w:p>
          <w:p w14:paraId="6C81FA5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本项目营运期居民活动过程中会产生社会噪声，噪声源强值介于40-65dB</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A</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之间。</w:t>
            </w:r>
            <w:r>
              <w:rPr>
                <w:rFonts w:hint="eastAsia" w:ascii="Times New Roman" w:hAnsi="Times New Roman" w:eastAsia="宋体" w:cs="宋体"/>
                <w:color w:val="auto"/>
                <w:sz w:val="24"/>
                <w:szCs w:val="24"/>
                <w:highlight w:val="none"/>
                <w:lang w:val="en-US" w:eastAsia="zh-CN"/>
              </w:rPr>
              <w:t>经建筑隔声及距离衰减，</w:t>
            </w:r>
            <w:r>
              <w:rPr>
                <w:rFonts w:hint="eastAsia" w:ascii="Times New Roman" w:hAnsi="Times New Roman" w:eastAsia="宋体" w:cs="宋体"/>
                <w:color w:val="auto"/>
                <w:sz w:val="24"/>
                <w:szCs w:val="24"/>
                <w:highlight w:val="none"/>
              </w:rPr>
              <w:t>减小对周围</w:t>
            </w:r>
            <w:r>
              <w:rPr>
                <w:rFonts w:hint="eastAsia" w:ascii="Times New Roman" w:hAnsi="Times New Roman" w:eastAsia="宋体" w:cs="宋体"/>
                <w:color w:val="auto"/>
                <w:sz w:val="24"/>
                <w:szCs w:val="24"/>
                <w:highlight w:val="none"/>
                <w:lang w:val="en-US" w:eastAsia="zh-CN"/>
              </w:rPr>
              <w:t>声</w:t>
            </w:r>
            <w:r>
              <w:rPr>
                <w:rFonts w:hint="eastAsia" w:ascii="Times New Roman" w:hAnsi="Times New Roman" w:eastAsia="宋体" w:cs="宋体"/>
                <w:color w:val="auto"/>
                <w:sz w:val="24"/>
                <w:szCs w:val="24"/>
                <w:highlight w:val="none"/>
              </w:rPr>
              <w:t>环境的影响。</w:t>
            </w:r>
          </w:p>
          <w:p w14:paraId="7909F2D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采取以上措施后，</w:t>
            </w:r>
            <w:r>
              <w:rPr>
                <w:rFonts w:hint="eastAsia" w:ascii="Times New Roman" w:hAnsi="Times New Roman" w:eastAsia="宋体" w:cs="宋体"/>
                <w:color w:val="auto"/>
                <w:sz w:val="24"/>
                <w:szCs w:val="24"/>
                <w:highlight w:val="none"/>
                <w:lang w:val="en-US" w:eastAsia="zh-CN"/>
              </w:rPr>
              <w:t>项目</w:t>
            </w:r>
            <w:r>
              <w:rPr>
                <w:rFonts w:hint="eastAsia" w:ascii="Times New Roman" w:hAnsi="Times New Roman" w:eastAsia="宋体" w:cs="宋体"/>
                <w:color w:val="auto"/>
                <w:sz w:val="24"/>
                <w:szCs w:val="24"/>
                <w:highlight w:val="none"/>
                <w:lang w:eastAsia="zh-CN"/>
              </w:rPr>
              <w:t>运营期</w:t>
            </w:r>
            <w:r>
              <w:rPr>
                <w:rFonts w:hint="eastAsia" w:ascii="Times New Roman" w:hAnsi="Times New Roman" w:eastAsia="宋体" w:cs="宋体"/>
                <w:color w:val="auto"/>
                <w:sz w:val="24"/>
                <w:szCs w:val="24"/>
                <w:highlight w:val="none"/>
              </w:rPr>
              <w:t>噪声</w:t>
            </w:r>
            <w:r>
              <w:rPr>
                <w:rFonts w:hint="eastAsia" w:ascii="Times New Roman" w:hAnsi="Times New Roman" w:eastAsia="宋体" w:cs="宋体"/>
                <w:color w:val="auto"/>
                <w:sz w:val="24"/>
                <w:szCs w:val="24"/>
                <w:highlight w:val="none"/>
                <w:lang w:val="en-US" w:eastAsia="zh-CN"/>
              </w:rPr>
              <w:t>对周围声环境</w:t>
            </w:r>
            <w:r>
              <w:rPr>
                <w:rFonts w:hint="eastAsia" w:ascii="Times New Roman" w:hAnsi="Times New Roman" w:eastAsia="宋体" w:cs="宋体"/>
                <w:color w:val="auto"/>
                <w:sz w:val="24"/>
                <w:szCs w:val="24"/>
                <w:highlight w:val="none"/>
              </w:rPr>
              <w:t>影响</w:t>
            </w:r>
            <w:r>
              <w:rPr>
                <w:rFonts w:hint="eastAsia" w:ascii="Times New Roman" w:hAnsi="Times New Roman" w:eastAsia="宋体" w:cs="宋体"/>
                <w:color w:val="auto"/>
                <w:sz w:val="24"/>
                <w:szCs w:val="24"/>
                <w:highlight w:val="none"/>
                <w:lang w:val="en-US" w:eastAsia="zh-CN"/>
              </w:rPr>
              <w:t>较小</w:t>
            </w:r>
            <w:r>
              <w:rPr>
                <w:rFonts w:hint="eastAsia" w:ascii="Times New Roman" w:hAnsi="Times New Roman" w:eastAsia="宋体" w:cs="宋体"/>
                <w:color w:val="auto"/>
                <w:sz w:val="24"/>
                <w:szCs w:val="24"/>
                <w:highlight w:val="none"/>
              </w:rPr>
              <w:t>。</w:t>
            </w:r>
          </w:p>
          <w:p w14:paraId="0D71EE0B">
            <w:pPr>
              <w:keepNext w:val="0"/>
              <w:keepLines w:val="0"/>
              <w:pageBreakBefore w:val="0"/>
              <w:widowControl/>
              <w:numPr>
                <w:ilvl w:val="0"/>
                <w:numId w:val="23"/>
              </w:numPr>
              <w:kinsoku/>
              <w:wordWrap/>
              <w:overflowPunct/>
              <w:topLinePunct w:val="0"/>
              <w:autoSpaceDE w:val="0"/>
              <w:autoSpaceDN w:val="0"/>
              <w:bidi w:val="0"/>
              <w:adjustRightInd w:val="0"/>
              <w:snapToGrid w:val="0"/>
              <w:spacing w:line="360" w:lineRule="auto"/>
              <w:ind w:left="0" w:firstLine="482" w:firstLineChars="200"/>
              <w:jc w:val="left"/>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固体废物影响分析</w:t>
            </w:r>
          </w:p>
          <w:p w14:paraId="75A15DB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项目营运期固体废物主要为生活垃圾、配套公建办公垃圾。</w:t>
            </w:r>
          </w:p>
          <w:p w14:paraId="28DE4F2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1、居民生活垃圾</w:t>
            </w:r>
          </w:p>
          <w:p w14:paraId="0949419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该项目设计</w:t>
            </w:r>
            <w:r>
              <w:rPr>
                <w:rFonts w:hint="eastAsia" w:ascii="Times New Roman" w:hAnsi="Times New Roman" w:eastAsia="宋体" w:cs="宋体"/>
                <w:color w:val="auto"/>
                <w:sz w:val="24"/>
                <w:szCs w:val="24"/>
                <w:highlight w:val="none"/>
                <w:lang w:val="en-US" w:eastAsia="zh-CN"/>
              </w:rPr>
              <w:t>入住居民328户，人口1050人</w:t>
            </w:r>
            <w:r>
              <w:rPr>
                <w:rFonts w:hint="eastAsia" w:ascii="Times New Roman" w:hAnsi="Times New Roman" w:eastAsia="宋体" w:cs="宋体"/>
                <w:color w:val="auto"/>
                <w:sz w:val="24"/>
                <w:szCs w:val="24"/>
                <w:highlight w:val="none"/>
              </w:rPr>
              <w:t>。生活垃圾产生量按0.7kg/d•人计算，生活垃圾产生量约</w:t>
            </w:r>
            <w:r>
              <w:rPr>
                <w:rFonts w:hint="eastAsia" w:ascii="Times New Roman" w:hAnsi="Times New Roman" w:eastAsia="宋体" w:cs="宋体"/>
                <w:color w:val="auto"/>
                <w:sz w:val="24"/>
                <w:szCs w:val="24"/>
                <w:highlight w:val="none"/>
                <w:lang w:val="en-US" w:eastAsia="zh-CN"/>
              </w:rPr>
              <w:t>268.275</w:t>
            </w:r>
            <w:r>
              <w:rPr>
                <w:rFonts w:hint="eastAsia" w:ascii="Times New Roman" w:hAnsi="Times New Roman" w:eastAsia="宋体" w:cs="宋体"/>
                <w:color w:val="auto"/>
                <w:sz w:val="24"/>
                <w:szCs w:val="24"/>
                <w:highlight w:val="none"/>
              </w:rPr>
              <w:t>t/a。</w:t>
            </w:r>
          </w:p>
          <w:p w14:paraId="5FDB58A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2、配套公建办公垃圾</w:t>
            </w:r>
          </w:p>
          <w:p w14:paraId="29488DA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配套公建办公垃圾</w:t>
            </w:r>
            <w:r>
              <w:rPr>
                <w:rFonts w:hint="eastAsia" w:ascii="Times New Roman" w:hAnsi="Times New Roman" w:eastAsia="宋体" w:cs="宋体"/>
                <w:color w:val="auto"/>
                <w:sz w:val="24"/>
                <w:szCs w:val="24"/>
                <w:highlight w:val="none"/>
                <w:lang w:val="en-US" w:eastAsia="zh-CN"/>
              </w:rPr>
              <w:t>的产生量</w:t>
            </w:r>
            <w:r>
              <w:rPr>
                <w:rFonts w:hint="eastAsia" w:ascii="Times New Roman" w:hAnsi="Times New Roman" w:eastAsia="宋体" w:cs="宋体"/>
                <w:color w:val="auto"/>
                <w:sz w:val="24"/>
                <w:szCs w:val="24"/>
                <w:highlight w:val="none"/>
              </w:rPr>
              <w:t>根据《环境影响评价工程师职业资格登记培训系列教材—社会区域》，按照面积计算，产污系数按照0.09kg/m</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•d计，配套公建面积约</w:t>
            </w:r>
            <w:r>
              <w:rPr>
                <w:rFonts w:hint="eastAsia" w:ascii="Times New Roman" w:hAnsi="Times New Roman" w:eastAsia="宋体" w:cs="宋体"/>
                <w:color w:val="auto"/>
                <w:sz w:val="24"/>
                <w:szCs w:val="24"/>
                <w:highlight w:val="none"/>
                <w:lang w:val="en-US" w:eastAsia="zh-CN"/>
              </w:rPr>
              <w:t>1129</w:t>
            </w:r>
            <w:r>
              <w:rPr>
                <w:rFonts w:hint="eastAsia"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，则垃圾产生量约</w:t>
            </w:r>
            <w:r>
              <w:rPr>
                <w:rFonts w:hint="eastAsia" w:ascii="Times New Roman" w:hAnsi="Times New Roman" w:eastAsia="宋体" w:cs="宋体"/>
                <w:color w:val="auto"/>
                <w:sz w:val="24"/>
                <w:szCs w:val="24"/>
                <w:highlight w:val="none"/>
                <w:lang w:val="en-US" w:eastAsia="zh-CN"/>
              </w:rPr>
              <w:t>37.09</w:t>
            </w:r>
            <w:r>
              <w:rPr>
                <w:rFonts w:hint="eastAsia" w:ascii="Times New Roman" w:hAnsi="Times New Roman" w:eastAsia="宋体" w:cs="宋体"/>
                <w:color w:val="auto"/>
                <w:sz w:val="24"/>
                <w:szCs w:val="24"/>
                <w:highlight w:val="none"/>
              </w:rPr>
              <w:t>t/a。</w:t>
            </w:r>
          </w:p>
          <w:p w14:paraId="7248569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生活垃圾、配套办公垃圾采用垃圾箱分类收集，日产日清，由环卫部门定期外运。</w:t>
            </w:r>
          </w:p>
          <w:p w14:paraId="5CBAA692">
            <w:pPr>
              <w:pStyle w:val="39"/>
              <w:spacing w:before="155" w:line="323" w:lineRule="auto"/>
              <w:ind w:left="109" w:right="101" w:firstLine="481"/>
              <w:rPr>
                <w:rFonts w:hint="eastAsia" w:ascii="宋体" w:hAnsi="宋体" w:eastAsia="宋体" w:cs="宋体"/>
                <w:color w:val="auto"/>
                <w:spacing w:val="-3"/>
                <w:highlight w:val="none"/>
              </w:rPr>
            </w:pPr>
            <w:r>
              <w:rPr>
                <w:rFonts w:ascii="宋体" w:hAnsi="宋体" w:eastAsia="宋体" w:cs="宋体"/>
                <w:color w:val="auto"/>
                <w:spacing w:val="-3"/>
                <w:highlight w:val="none"/>
              </w:rPr>
              <w:t>项目</w:t>
            </w:r>
            <w:r>
              <w:rPr>
                <w:rFonts w:hint="eastAsia" w:ascii="宋体" w:hAnsi="宋体" w:eastAsia="宋体" w:cs="宋体"/>
                <w:color w:val="auto"/>
                <w:spacing w:val="-3"/>
                <w:highlight w:val="none"/>
              </w:rPr>
              <w:t>运营期</w:t>
            </w:r>
            <w:r>
              <w:rPr>
                <w:rFonts w:ascii="宋体" w:hAnsi="宋体" w:eastAsia="宋体" w:cs="宋体"/>
                <w:color w:val="auto"/>
                <w:spacing w:val="-3"/>
                <w:highlight w:val="none"/>
              </w:rPr>
              <w:t>产生的固体废物不随意处置，</w:t>
            </w:r>
            <w:r>
              <w:rPr>
                <w:rFonts w:hint="eastAsia" w:ascii="宋体" w:hAnsi="宋体" w:eastAsia="宋体" w:cs="宋体"/>
                <w:color w:val="auto"/>
                <w:spacing w:val="-3"/>
                <w:highlight w:val="none"/>
              </w:rPr>
              <w:t>固体废物不会对周围环境产生不良影响。</w:t>
            </w:r>
          </w:p>
          <w:p w14:paraId="5F7D3951">
            <w:pPr>
              <w:keepNext w:val="0"/>
              <w:keepLines w:val="0"/>
              <w:pageBreakBefore w:val="0"/>
              <w:widowControl/>
              <w:numPr>
                <w:ilvl w:val="0"/>
                <w:numId w:val="23"/>
              </w:numPr>
              <w:kinsoku/>
              <w:wordWrap/>
              <w:overflowPunct/>
              <w:topLinePunct w:val="0"/>
              <w:autoSpaceDE w:val="0"/>
              <w:autoSpaceDN w:val="0"/>
              <w:bidi w:val="0"/>
              <w:adjustRightInd w:val="0"/>
              <w:snapToGrid w:val="0"/>
              <w:spacing w:line="360" w:lineRule="auto"/>
              <w:ind w:left="0" w:firstLine="482" w:firstLineChars="200"/>
              <w:jc w:val="left"/>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环境风险分析</w:t>
            </w:r>
          </w:p>
          <w:p w14:paraId="759A982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项目无危险工艺，</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《建设项目环境风险评价技术导则》</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HJ169-2018</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附录 B中的风险物质</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宋体"/>
                <w:color w:val="auto"/>
                <w:sz w:val="24"/>
                <w:szCs w:val="24"/>
                <w:highlight w:val="none"/>
              </w:rPr>
              <w:t>危险物质</w:t>
            </w:r>
            <w:r>
              <w:rPr>
                <w:rFonts w:hint="eastAsia" w:ascii="Times New Roman" w:hAnsi="Times New Roman" w:eastAsia="宋体" w:cs="宋体"/>
                <w:color w:val="auto"/>
                <w:sz w:val="24"/>
                <w:szCs w:val="24"/>
                <w:highlight w:val="none"/>
                <w:lang w:val="en-US" w:eastAsia="zh-CN"/>
              </w:rPr>
              <w:t>仅有甲烷(天然气)，天然气仅存于管道中，</w:t>
            </w:r>
            <w:r>
              <w:rPr>
                <w:rFonts w:hint="eastAsia" w:ascii="Times New Roman" w:hAnsi="Times New Roman" w:eastAsia="宋体" w:cs="宋体"/>
                <w:color w:val="auto"/>
                <w:sz w:val="24"/>
                <w:szCs w:val="24"/>
                <w:highlight w:val="none"/>
              </w:rPr>
              <w:t>存量</w:t>
            </w:r>
            <w:r>
              <w:rPr>
                <w:rFonts w:hint="eastAsia" w:ascii="Times New Roman" w:hAnsi="Times New Roman" w:eastAsia="宋体" w:cs="宋体"/>
                <w:color w:val="auto"/>
                <w:sz w:val="24"/>
                <w:szCs w:val="24"/>
                <w:highlight w:val="none"/>
                <w:lang w:val="en-US" w:eastAsia="zh-CN"/>
              </w:rPr>
              <w:t>较小。</w:t>
            </w:r>
            <w:r>
              <w:rPr>
                <w:rFonts w:hint="default" w:ascii="Times New Roman" w:hAnsi="Times New Roman" w:eastAsia="宋体" w:cs="Times New Roman"/>
                <w:color w:val="auto"/>
                <w:sz w:val="24"/>
                <w:szCs w:val="24"/>
                <w:highlight w:val="none"/>
              </w:rPr>
              <w:t>环境风险潜势为Ⅰ级，开展简单分析即可。</w:t>
            </w:r>
          </w:p>
          <w:p w14:paraId="27F27B76">
            <w:pPr>
              <w:keepNext w:val="0"/>
              <w:keepLines w:val="0"/>
              <w:pageBreakBefore w:val="0"/>
              <w:widowControl/>
              <w:numPr>
                <w:ilvl w:val="0"/>
                <w:numId w:val="2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环境风险识别</w:t>
            </w:r>
          </w:p>
          <w:p w14:paraId="3FB9A13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根据项目特点，项目存在的主要环境风险包括：</w:t>
            </w:r>
          </w:p>
          <w:p w14:paraId="50143A5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①天然气管道破裂泄漏，泄漏的天然气</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主要成分甲烷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向周围扩散，造成大气污染；</w:t>
            </w:r>
          </w:p>
          <w:p w14:paraId="378A6B3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②天然气管道破裂泄漏后发生火灾、爆炸等引发伴生/次生污染物CO等排放，造成大气污染。</w:t>
            </w:r>
          </w:p>
          <w:p w14:paraId="3DAF11D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③污水管道破损泄漏，</w:t>
            </w:r>
            <w:r>
              <w:rPr>
                <w:rFonts w:hint="eastAsia" w:ascii="Times New Roman" w:hAnsi="Times New Roman" w:eastAsia="宋体" w:cs="宋体"/>
                <w:color w:val="auto"/>
                <w:sz w:val="24"/>
                <w:szCs w:val="24"/>
                <w:highlight w:val="none"/>
              </w:rPr>
              <w:t>生活垃圾管理不规范，渗滤液发生泄漏，</w:t>
            </w:r>
            <w:r>
              <w:rPr>
                <w:rFonts w:hint="eastAsia" w:ascii="Times New Roman" w:hAnsi="Times New Roman" w:eastAsia="宋体" w:cs="宋体"/>
                <w:color w:val="auto"/>
                <w:sz w:val="24"/>
                <w:szCs w:val="24"/>
                <w:highlight w:val="none"/>
                <w:lang w:val="en-US" w:eastAsia="zh-CN"/>
              </w:rPr>
              <w:t>对</w:t>
            </w:r>
            <w:r>
              <w:rPr>
                <w:rFonts w:hint="eastAsia" w:ascii="Times New Roman" w:hAnsi="Times New Roman" w:eastAsia="宋体" w:cs="宋体"/>
                <w:color w:val="auto"/>
                <w:sz w:val="24"/>
                <w:szCs w:val="24"/>
                <w:highlight w:val="none"/>
              </w:rPr>
              <w:t>周边</w:t>
            </w:r>
            <w:r>
              <w:rPr>
                <w:rFonts w:hint="eastAsia" w:ascii="Times New Roman" w:hAnsi="Times New Roman" w:eastAsia="宋体" w:cs="宋体"/>
                <w:color w:val="auto"/>
                <w:sz w:val="24"/>
                <w:szCs w:val="24"/>
                <w:highlight w:val="none"/>
                <w:lang w:val="en-US" w:eastAsia="zh-CN"/>
              </w:rPr>
              <w:t>土壤或地下水环境</w:t>
            </w:r>
            <w:r>
              <w:rPr>
                <w:rFonts w:hint="eastAsia" w:ascii="Times New Roman" w:hAnsi="Times New Roman" w:eastAsia="宋体" w:cs="宋体"/>
                <w:color w:val="auto"/>
                <w:sz w:val="24"/>
                <w:szCs w:val="24"/>
                <w:highlight w:val="none"/>
              </w:rPr>
              <w:t>造成污染</w:t>
            </w:r>
            <w:r>
              <w:rPr>
                <w:rFonts w:hint="eastAsia" w:ascii="Times New Roman" w:hAnsi="Times New Roman" w:eastAsia="宋体" w:cs="宋体"/>
                <w:color w:val="auto"/>
                <w:sz w:val="24"/>
                <w:szCs w:val="24"/>
                <w:highlight w:val="none"/>
                <w:lang w:eastAsia="zh-CN"/>
              </w:rPr>
              <w:t>。</w:t>
            </w:r>
          </w:p>
          <w:p w14:paraId="463A8385">
            <w:pPr>
              <w:keepNext w:val="0"/>
              <w:keepLines w:val="0"/>
              <w:pageBreakBefore w:val="0"/>
              <w:widowControl/>
              <w:numPr>
                <w:ilvl w:val="0"/>
                <w:numId w:val="2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环境风险防范措施</w:t>
            </w:r>
          </w:p>
          <w:p w14:paraId="5F621A2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①天然气管道按照规范设计</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施工过程规范操作，安装完成经验收合格后方可投入使用，确保天然气管道工程质量。</w:t>
            </w:r>
          </w:p>
          <w:p w14:paraId="48599CB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②管理部门应定期对燃气管道和燃气设施进行检修，避免管道因腐蚀、应力影响等发生泄漏事故。</w:t>
            </w:r>
          </w:p>
          <w:p w14:paraId="437C7E0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③</w:t>
            </w:r>
            <w:r>
              <w:rPr>
                <w:rFonts w:hint="eastAsia" w:ascii="Times New Roman" w:hAnsi="Times New Roman" w:eastAsia="宋体" w:cs="宋体"/>
                <w:color w:val="auto"/>
                <w:sz w:val="24"/>
                <w:szCs w:val="24"/>
                <w:highlight w:val="none"/>
              </w:rPr>
              <w:t>污水管道按照规范设计；施工过程规范操作，做好防渗措施，经验收合格后方可使用。</w:t>
            </w:r>
          </w:p>
          <w:p w14:paraId="358A415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④</w:t>
            </w:r>
            <w:r>
              <w:rPr>
                <w:rFonts w:hint="eastAsia" w:ascii="Times New Roman" w:hAnsi="Times New Roman" w:eastAsia="宋体" w:cs="宋体"/>
                <w:color w:val="auto"/>
                <w:sz w:val="24"/>
                <w:szCs w:val="24"/>
                <w:highlight w:val="none"/>
              </w:rPr>
              <w:t>应定期对污水管道及防渗措施进行检查、检修，避免管道因老化、外力破坏等发生破损。</w:t>
            </w:r>
          </w:p>
          <w:p w14:paraId="04C0BA3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⑤</w:t>
            </w:r>
            <w:r>
              <w:rPr>
                <w:rFonts w:hint="eastAsia" w:ascii="Times New Roman" w:hAnsi="Times New Roman" w:eastAsia="宋体" w:cs="宋体"/>
                <w:color w:val="auto"/>
                <w:sz w:val="24"/>
                <w:szCs w:val="24"/>
                <w:highlight w:val="none"/>
              </w:rPr>
              <w:t>生活垃圾分类收集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存放在带盖垃圾桶内，避免雨水淋溶，由环卫部门外运处置；垃圾收集设施定期检修，避免老化而发生渗滤液泄漏现象。</w:t>
            </w:r>
          </w:p>
          <w:p w14:paraId="56232CE9">
            <w:pPr>
              <w:keepNext w:val="0"/>
              <w:keepLines w:val="0"/>
              <w:pageBreakBefore w:val="0"/>
              <w:widowControl/>
              <w:numPr>
                <w:ilvl w:val="0"/>
                <w:numId w:val="2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环境风险应急预案</w:t>
            </w:r>
          </w:p>
          <w:p w14:paraId="1EA45F2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项目环境风险很小，通过加强管理可有效控制，无需编制环境风险应急预案。</w:t>
            </w:r>
          </w:p>
          <w:p w14:paraId="6D72282F">
            <w:pPr>
              <w:keepNext w:val="0"/>
              <w:keepLines w:val="0"/>
              <w:pageBreakBefore w:val="0"/>
              <w:widowControl/>
              <w:numPr>
                <w:ilvl w:val="0"/>
                <w:numId w:val="2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分析结论</w:t>
            </w:r>
          </w:p>
          <w:p w14:paraId="5C0323F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宋体"/>
                <w:color w:val="auto"/>
                <w:sz w:val="24"/>
                <w:szCs w:val="24"/>
                <w:highlight w:val="none"/>
              </w:rPr>
              <w:t>项目环境风险较小，在认真落实项目评价所提出的环境风险防范措施及对策后，环境风险</w:t>
            </w:r>
            <w:r>
              <w:rPr>
                <w:rFonts w:hint="eastAsia" w:ascii="Times New Roman" w:hAnsi="Times New Roman" w:eastAsia="宋体" w:cs="宋体"/>
                <w:color w:val="auto"/>
                <w:sz w:val="24"/>
                <w:szCs w:val="24"/>
                <w:highlight w:val="none"/>
                <w:lang w:val="en-US" w:eastAsia="zh-CN"/>
              </w:rPr>
              <w:t>可防控</w:t>
            </w:r>
            <w:r>
              <w:rPr>
                <w:rFonts w:hint="eastAsia" w:ascii="Times New Roman" w:hAnsi="Times New Roman" w:eastAsia="宋体" w:cs="宋体"/>
                <w:color w:val="auto"/>
                <w:sz w:val="24"/>
                <w:szCs w:val="24"/>
                <w:highlight w:val="none"/>
              </w:rPr>
              <w:t>。</w:t>
            </w:r>
          </w:p>
          <w:p w14:paraId="7D9E8C5C">
            <w:pPr>
              <w:pStyle w:val="21"/>
              <w:numPr>
                <w:ilvl w:val="0"/>
                <w:numId w:val="4"/>
              </w:numPr>
              <w:adjustRightInd w:val="0"/>
              <w:snapToGrid w:val="0"/>
              <w:spacing w:before="0" w:beforeAutospacing="0" w:after="0" w:afterAutospacing="0"/>
              <w:jc w:val="center"/>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 xml:space="preserve">  建设项目环境风险简单分析内容表</w:t>
            </w:r>
          </w:p>
          <w:tbl>
            <w:tblPr>
              <w:tblStyle w:val="23"/>
              <w:tblW w:w="872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945"/>
              <w:gridCol w:w="1332"/>
              <w:gridCol w:w="1275"/>
              <w:gridCol w:w="1484"/>
              <w:gridCol w:w="1900"/>
            </w:tblGrid>
            <w:tr w14:paraId="1B7AD2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noWrap w:val="0"/>
                  <w:vAlign w:val="center"/>
                </w:tcPr>
                <w:p w14:paraId="0ED383EF">
                  <w:pPr>
                    <w:adjustRightInd w:val="0"/>
                    <w:snapToGrid w:val="0"/>
                    <w:spacing w:before="0" w:after="0"/>
                    <w:jc w:val="center"/>
                    <w:rPr>
                      <w:rFonts w:eastAsia="宋体"/>
                      <w:color w:val="auto"/>
                      <w:szCs w:val="21"/>
                      <w:highlight w:val="none"/>
                    </w:rPr>
                  </w:pPr>
                  <w:r>
                    <w:rPr>
                      <w:rFonts w:eastAsia="宋体"/>
                      <w:color w:val="auto"/>
                      <w:szCs w:val="21"/>
                      <w:highlight w:val="none"/>
                    </w:rPr>
                    <w:t>建设项目名称</w:t>
                  </w:r>
                </w:p>
              </w:tc>
              <w:tc>
                <w:tcPr>
                  <w:tcW w:w="6936" w:type="dxa"/>
                  <w:gridSpan w:val="5"/>
                  <w:noWrap w:val="0"/>
                  <w:vAlign w:val="center"/>
                </w:tcPr>
                <w:p w14:paraId="7C17CDF1">
                  <w:pPr>
                    <w:adjustRightInd w:val="0"/>
                    <w:snapToGrid w:val="0"/>
                    <w:spacing w:before="0" w:after="0"/>
                    <w:jc w:val="center"/>
                    <w:rPr>
                      <w:rFonts w:hint="eastAsia" w:eastAsia="宋体"/>
                      <w:color w:val="auto"/>
                      <w:szCs w:val="21"/>
                      <w:highlight w:val="none"/>
                    </w:rPr>
                  </w:pPr>
                  <w:r>
                    <w:rPr>
                      <w:rFonts w:hint="eastAsia" w:eastAsia="宋体"/>
                      <w:color w:val="auto"/>
                      <w:szCs w:val="21"/>
                      <w:highlight w:val="none"/>
                      <w:lang w:val="en-US" w:eastAsia="zh-CN"/>
                    </w:rPr>
                    <w:t>漓江东路南、嘉陵江东路东3095住宅项目</w:t>
                  </w:r>
                </w:p>
              </w:tc>
            </w:tr>
            <w:tr w14:paraId="7F1C4B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noWrap w:val="0"/>
                  <w:vAlign w:val="center"/>
                </w:tcPr>
                <w:p w14:paraId="27DF1840">
                  <w:pPr>
                    <w:adjustRightInd w:val="0"/>
                    <w:snapToGrid w:val="0"/>
                    <w:spacing w:before="0" w:after="0"/>
                    <w:jc w:val="center"/>
                    <w:rPr>
                      <w:rFonts w:eastAsia="宋体"/>
                      <w:color w:val="auto"/>
                      <w:szCs w:val="21"/>
                      <w:highlight w:val="none"/>
                    </w:rPr>
                  </w:pPr>
                  <w:r>
                    <w:rPr>
                      <w:rFonts w:eastAsia="宋体"/>
                      <w:color w:val="auto"/>
                      <w:szCs w:val="21"/>
                      <w:highlight w:val="none"/>
                    </w:rPr>
                    <w:t>建设地点</w:t>
                  </w:r>
                </w:p>
              </w:tc>
              <w:tc>
                <w:tcPr>
                  <w:tcW w:w="945" w:type="dxa"/>
                  <w:noWrap w:val="0"/>
                  <w:vAlign w:val="center"/>
                </w:tcPr>
                <w:p w14:paraId="6C5591BB">
                  <w:pPr>
                    <w:adjustRightInd w:val="0"/>
                    <w:snapToGrid w:val="0"/>
                    <w:spacing w:before="0" w:after="0"/>
                    <w:jc w:val="center"/>
                    <w:rPr>
                      <w:rFonts w:eastAsia="宋体"/>
                      <w:color w:val="auto"/>
                      <w:szCs w:val="21"/>
                      <w:highlight w:val="none"/>
                    </w:rPr>
                  </w:pPr>
                  <w:r>
                    <w:rPr>
                      <w:rFonts w:eastAsia="宋体"/>
                      <w:color w:val="auto"/>
                      <w:szCs w:val="21"/>
                      <w:highlight w:val="none"/>
                    </w:rPr>
                    <w:t>山东省</w:t>
                  </w:r>
                </w:p>
              </w:tc>
              <w:tc>
                <w:tcPr>
                  <w:tcW w:w="1332" w:type="dxa"/>
                  <w:noWrap w:val="0"/>
                  <w:vAlign w:val="center"/>
                </w:tcPr>
                <w:p w14:paraId="0DD6CD40">
                  <w:pPr>
                    <w:adjustRightInd w:val="0"/>
                    <w:snapToGrid w:val="0"/>
                    <w:spacing w:before="0" w:after="0"/>
                    <w:jc w:val="center"/>
                    <w:rPr>
                      <w:rFonts w:eastAsia="宋体"/>
                      <w:color w:val="auto"/>
                      <w:szCs w:val="21"/>
                      <w:highlight w:val="none"/>
                    </w:rPr>
                  </w:pPr>
                  <w:r>
                    <w:rPr>
                      <w:rFonts w:eastAsia="宋体"/>
                      <w:color w:val="auto"/>
                      <w:szCs w:val="21"/>
                      <w:highlight w:val="none"/>
                    </w:rPr>
                    <w:t>青岛市</w:t>
                  </w:r>
                </w:p>
              </w:tc>
              <w:tc>
                <w:tcPr>
                  <w:tcW w:w="1275" w:type="dxa"/>
                  <w:noWrap w:val="0"/>
                  <w:vAlign w:val="center"/>
                </w:tcPr>
                <w:p w14:paraId="69FA1875">
                  <w:pPr>
                    <w:adjustRightInd w:val="0"/>
                    <w:snapToGrid w:val="0"/>
                    <w:spacing w:before="0" w:after="0"/>
                    <w:jc w:val="center"/>
                    <w:rPr>
                      <w:rFonts w:hint="eastAsia" w:eastAsia="宋体"/>
                      <w:color w:val="auto"/>
                      <w:szCs w:val="21"/>
                      <w:highlight w:val="none"/>
                    </w:rPr>
                  </w:pPr>
                  <w:r>
                    <w:rPr>
                      <w:rFonts w:hint="eastAsia" w:eastAsia="宋体"/>
                      <w:color w:val="auto"/>
                      <w:szCs w:val="21"/>
                      <w:highlight w:val="none"/>
                    </w:rPr>
                    <w:t>西海岸新区</w:t>
                  </w:r>
                </w:p>
              </w:tc>
              <w:tc>
                <w:tcPr>
                  <w:tcW w:w="1484" w:type="dxa"/>
                  <w:noWrap w:val="0"/>
                  <w:vAlign w:val="center"/>
                </w:tcPr>
                <w:p w14:paraId="120AF9A5">
                  <w:pPr>
                    <w:adjustRightInd w:val="0"/>
                    <w:snapToGrid w:val="0"/>
                    <w:spacing w:before="0" w:after="0"/>
                    <w:jc w:val="center"/>
                    <w:rPr>
                      <w:rFonts w:hint="eastAsia" w:eastAsia="宋体"/>
                      <w:color w:val="auto"/>
                      <w:szCs w:val="21"/>
                      <w:highlight w:val="none"/>
                    </w:rPr>
                  </w:pPr>
                  <w:r>
                    <w:rPr>
                      <w:rFonts w:hint="eastAsia" w:eastAsia="宋体"/>
                      <w:color w:val="auto"/>
                      <w:szCs w:val="21"/>
                      <w:highlight w:val="none"/>
                    </w:rPr>
                    <w:t>薛家岛街道</w:t>
                  </w:r>
                </w:p>
              </w:tc>
              <w:tc>
                <w:tcPr>
                  <w:tcW w:w="1900" w:type="dxa"/>
                  <w:noWrap w:val="0"/>
                  <w:vAlign w:val="center"/>
                </w:tcPr>
                <w:p w14:paraId="35F16ED7">
                  <w:pPr>
                    <w:adjustRightInd w:val="0"/>
                    <w:snapToGrid w:val="0"/>
                    <w:spacing w:before="0" w:after="0"/>
                    <w:jc w:val="center"/>
                    <w:rPr>
                      <w:rFonts w:eastAsia="宋体"/>
                      <w:color w:val="auto"/>
                      <w:szCs w:val="21"/>
                      <w:highlight w:val="none"/>
                    </w:rPr>
                  </w:pPr>
                  <w:r>
                    <w:rPr>
                      <w:rFonts w:hint="default" w:ascii="Times New Roman" w:hAnsi="Times New Roman" w:eastAsia="宋体" w:cs="Times New Roman"/>
                      <w:color w:val="auto"/>
                      <w:szCs w:val="21"/>
                      <w:highlight w:val="none"/>
                      <w:lang w:val="en-US" w:eastAsia="zh-CN"/>
                    </w:rPr>
                    <w:t>漓江东路南、嘉陵江东路东</w:t>
                  </w:r>
                </w:p>
              </w:tc>
            </w:tr>
            <w:tr w14:paraId="4BCC19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noWrap w:val="0"/>
                  <w:vAlign w:val="center"/>
                </w:tcPr>
                <w:p w14:paraId="5A42B1ED">
                  <w:pPr>
                    <w:adjustRightInd w:val="0"/>
                    <w:snapToGrid w:val="0"/>
                    <w:spacing w:before="0" w:after="0"/>
                    <w:jc w:val="center"/>
                    <w:rPr>
                      <w:rFonts w:eastAsia="宋体"/>
                      <w:color w:val="auto"/>
                      <w:szCs w:val="21"/>
                      <w:highlight w:val="none"/>
                    </w:rPr>
                  </w:pPr>
                  <w:r>
                    <w:rPr>
                      <w:rFonts w:eastAsia="宋体"/>
                      <w:color w:val="auto"/>
                      <w:szCs w:val="21"/>
                      <w:highlight w:val="none"/>
                    </w:rPr>
                    <w:t>地理坐标</w:t>
                  </w:r>
                </w:p>
              </w:tc>
              <w:tc>
                <w:tcPr>
                  <w:tcW w:w="945" w:type="dxa"/>
                  <w:noWrap w:val="0"/>
                  <w:vAlign w:val="center"/>
                </w:tcPr>
                <w:p w14:paraId="794F5DF4">
                  <w:pPr>
                    <w:adjustRightInd w:val="0"/>
                    <w:snapToGrid w:val="0"/>
                    <w:spacing w:before="0" w:after="0"/>
                    <w:jc w:val="center"/>
                    <w:rPr>
                      <w:rFonts w:eastAsia="宋体"/>
                      <w:color w:val="auto"/>
                      <w:szCs w:val="21"/>
                      <w:highlight w:val="none"/>
                    </w:rPr>
                  </w:pPr>
                  <w:r>
                    <w:rPr>
                      <w:rFonts w:eastAsia="宋体"/>
                      <w:color w:val="auto"/>
                      <w:szCs w:val="21"/>
                      <w:highlight w:val="none"/>
                    </w:rPr>
                    <w:t>经度</w:t>
                  </w:r>
                </w:p>
              </w:tc>
              <w:tc>
                <w:tcPr>
                  <w:tcW w:w="1332" w:type="dxa"/>
                  <w:noWrap w:val="0"/>
                  <w:vAlign w:val="center"/>
                </w:tcPr>
                <w:p w14:paraId="2539CE79">
                  <w:pPr>
                    <w:adjustRightInd w:val="0"/>
                    <w:snapToGrid w:val="0"/>
                    <w:spacing w:before="0" w:after="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20度14分</w:t>
                  </w:r>
                  <w:r>
                    <w:rPr>
                      <w:rFonts w:hint="eastAsia" w:ascii="Times New Roman" w:hAnsi="Times New Roman" w:eastAsia="宋体" w:cs="Times New Roman"/>
                      <w:color w:val="auto"/>
                      <w:szCs w:val="21"/>
                      <w:highlight w:val="none"/>
                      <w:lang w:val="en-US" w:eastAsia="zh-CN"/>
                    </w:rPr>
                    <w:t>8.270</w:t>
                  </w:r>
                  <w:r>
                    <w:rPr>
                      <w:rFonts w:hint="default" w:ascii="Times New Roman" w:hAnsi="Times New Roman" w:eastAsia="宋体" w:cs="Times New Roman"/>
                      <w:color w:val="auto"/>
                      <w:szCs w:val="21"/>
                      <w:highlight w:val="none"/>
                      <w:lang w:val="en-US" w:eastAsia="zh-CN"/>
                    </w:rPr>
                    <w:t>秒</w:t>
                  </w:r>
                </w:p>
              </w:tc>
              <w:tc>
                <w:tcPr>
                  <w:tcW w:w="1275" w:type="dxa"/>
                  <w:noWrap w:val="0"/>
                  <w:vAlign w:val="center"/>
                </w:tcPr>
                <w:p w14:paraId="44B60623">
                  <w:pPr>
                    <w:adjustRightInd w:val="0"/>
                    <w:snapToGrid w:val="0"/>
                    <w:spacing w:before="0" w:after="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纬度</w:t>
                  </w:r>
                </w:p>
              </w:tc>
              <w:tc>
                <w:tcPr>
                  <w:tcW w:w="3384" w:type="dxa"/>
                  <w:gridSpan w:val="2"/>
                  <w:noWrap w:val="0"/>
                  <w:vAlign w:val="center"/>
                </w:tcPr>
                <w:p w14:paraId="0B2576E0">
                  <w:pPr>
                    <w:adjustRightInd w:val="0"/>
                    <w:snapToGrid w:val="0"/>
                    <w:spacing w:before="0" w:after="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35度</w:t>
                  </w:r>
                  <w:r>
                    <w:rPr>
                      <w:rFonts w:hint="eastAsia" w:ascii="Times New Roman" w:hAnsi="Times New Roman" w:eastAsia="宋体" w:cs="Times New Roman"/>
                      <w:color w:val="auto"/>
                      <w:szCs w:val="21"/>
                      <w:highlight w:val="none"/>
                      <w:lang w:val="en-US" w:eastAsia="zh-CN"/>
                    </w:rPr>
                    <w:t>57</w:t>
                  </w:r>
                  <w:r>
                    <w:rPr>
                      <w:rFonts w:hint="default" w:ascii="Times New Roman" w:hAnsi="Times New Roman" w:eastAsia="宋体" w:cs="Times New Roman"/>
                      <w:color w:val="auto"/>
                      <w:szCs w:val="21"/>
                      <w:highlight w:val="none"/>
                      <w:lang w:val="en-US" w:eastAsia="zh-CN"/>
                    </w:rPr>
                    <w:t>分</w:t>
                  </w:r>
                  <w:r>
                    <w:rPr>
                      <w:rFonts w:hint="eastAsia" w:ascii="Times New Roman" w:hAnsi="Times New Roman" w:eastAsia="宋体" w:cs="Times New Roman"/>
                      <w:color w:val="auto"/>
                      <w:szCs w:val="21"/>
                      <w:highlight w:val="none"/>
                      <w:lang w:val="en-US" w:eastAsia="zh-CN"/>
                    </w:rPr>
                    <w:t>40.138</w:t>
                  </w:r>
                  <w:r>
                    <w:rPr>
                      <w:rFonts w:hint="default" w:ascii="Times New Roman" w:hAnsi="Times New Roman" w:eastAsia="宋体" w:cs="Times New Roman"/>
                      <w:color w:val="auto"/>
                      <w:szCs w:val="21"/>
                      <w:highlight w:val="none"/>
                      <w:lang w:val="en-US" w:eastAsia="zh-CN"/>
                    </w:rPr>
                    <w:t>秒</w:t>
                  </w:r>
                </w:p>
              </w:tc>
            </w:tr>
            <w:tr w14:paraId="0FF95C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noWrap w:val="0"/>
                  <w:vAlign w:val="center"/>
                </w:tcPr>
                <w:p w14:paraId="7104B145">
                  <w:pPr>
                    <w:adjustRightInd w:val="0"/>
                    <w:snapToGrid w:val="0"/>
                    <w:spacing w:before="0" w:after="0"/>
                    <w:jc w:val="center"/>
                    <w:rPr>
                      <w:rFonts w:eastAsia="宋体"/>
                      <w:color w:val="auto"/>
                      <w:szCs w:val="21"/>
                      <w:highlight w:val="none"/>
                    </w:rPr>
                  </w:pPr>
                  <w:r>
                    <w:rPr>
                      <w:rFonts w:eastAsia="宋体"/>
                      <w:color w:val="auto"/>
                      <w:szCs w:val="21"/>
                      <w:highlight w:val="none"/>
                    </w:rPr>
                    <w:t>主要危险物质及分布</w:t>
                  </w:r>
                </w:p>
              </w:tc>
              <w:tc>
                <w:tcPr>
                  <w:tcW w:w="6936" w:type="dxa"/>
                  <w:gridSpan w:val="5"/>
                  <w:noWrap w:val="0"/>
                  <w:vAlign w:val="center"/>
                </w:tcPr>
                <w:p w14:paraId="644FCC85">
                  <w:pPr>
                    <w:keepNext w:val="0"/>
                    <w:keepLines w:val="0"/>
                    <w:widowControl/>
                    <w:suppressLineNumbers w:val="0"/>
                    <w:jc w:val="left"/>
                    <w:rPr>
                      <w:rFonts w:hint="default" w:eastAsia="宋体"/>
                      <w:color w:val="auto"/>
                      <w:szCs w:val="21"/>
                      <w:highlight w:val="none"/>
                      <w:lang w:val="en-US" w:eastAsia="zh-CN"/>
                    </w:rPr>
                  </w:pPr>
                  <w:r>
                    <w:rPr>
                      <w:rFonts w:hint="eastAsia" w:ascii="宋体" w:hAnsi="宋体" w:eastAsia="宋体" w:cs="宋体"/>
                      <w:snapToGrid w:val="0"/>
                      <w:color w:val="auto"/>
                      <w:kern w:val="0"/>
                      <w:sz w:val="20"/>
                      <w:szCs w:val="20"/>
                      <w:highlight w:val="none"/>
                      <w:lang w:val="en-US" w:eastAsia="zh-CN" w:bidi="ar"/>
                    </w:rPr>
                    <w:t>天然气</w:t>
                  </w:r>
                </w:p>
              </w:tc>
            </w:tr>
            <w:tr w14:paraId="13251B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noWrap w:val="0"/>
                  <w:vAlign w:val="center"/>
                </w:tcPr>
                <w:p w14:paraId="74FECD9E">
                  <w:pPr>
                    <w:adjustRightInd w:val="0"/>
                    <w:snapToGrid w:val="0"/>
                    <w:spacing w:before="0" w:after="0"/>
                    <w:jc w:val="center"/>
                    <w:rPr>
                      <w:rFonts w:hint="eastAsia" w:eastAsia="宋体"/>
                      <w:color w:val="auto"/>
                      <w:szCs w:val="21"/>
                      <w:highlight w:val="none"/>
                      <w:lang w:eastAsia="zh-CN"/>
                    </w:rPr>
                  </w:pPr>
                  <w:r>
                    <w:rPr>
                      <w:rFonts w:eastAsia="宋体"/>
                      <w:color w:val="auto"/>
                      <w:szCs w:val="21"/>
                      <w:highlight w:val="none"/>
                    </w:rPr>
                    <w:t>环境影响途径及危害后果</w:t>
                  </w:r>
                  <w:r>
                    <w:rPr>
                      <w:rFonts w:hint="eastAsia" w:eastAsia="宋体"/>
                      <w:color w:val="auto"/>
                      <w:szCs w:val="21"/>
                      <w:highlight w:val="none"/>
                      <w:lang w:eastAsia="zh-CN"/>
                    </w:rPr>
                    <w:t>(</w:t>
                  </w:r>
                  <w:r>
                    <w:rPr>
                      <w:rFonts w:eastAsia="宋体"/>
                      <w:color w:val="auto"/>
                      <w:szCs w:val="21"/>
                      <w:highlight w:val="none"/>
                    </w:rPr>
                    <w:t>大气、地表水、地下水等</w:t>
                  </w:r>
                  <w:r>
                    <w:rPr>
                      <w:rFonts w:hint="eastAsia" w:eastAsia="宋体"/>
                      <w:color w:val="auto"/>
                      <w:szCs w:val="21"/>
                      <w:highlight w:val="none"/>
                      <w:lang w:eastAsia="zh-CN"/>
                    </w:rPr>
                    <w:t>)</w:t>
                  </w:r>
                </w:p>
              </w:tc>
              <w:tc>
                <w:tcPr>
                  <w:tcW w:w="6936" w:type="dxa"/>
                  <w:gridSpan w:val="5"/>
                  <w:noWrap w:val="0"/>
                  <w:vAlign w:val="center"/>
                </w:tcPr>
                <w:p w14:paraId="6071F551">
                  <w:pPr>
                    <w:adjustRightInd w:val="0"/>
                    <w:snapToGrid w:val="0"/>
                    <w:spacing w:before="0" w:after="0"/>
                    <w:jc w:val="both"/>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①</w:t>
                  </w:r>
                  <w:r>
                    <w:rPr>
                      <w:rFonts w:hint="default" w:ascii="Times New Roman" w:hAnsi="Times New Roman" w:eastAsia="宋体" w:cs="Times New Roman"/>
                      <w:color w:val="auto"/>
                      <w:szCs w:val="21"/>
                      <w:highlight w:val="none"/>
                    </w:rPr>
                    <w:t>天然气管道破裂泄漏，泄漏的天然气</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主要成分甲烷</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向周围扩散，造成大气污染；</w:t>
                  </w:r>
                </w:p>
                <w:p w14:paraId="092CF4BC">
                  <w:pPr>
                    <w:adjustRightInd w:val="0"/>
                    <w:snapToGrid w:val="0"/>
                    <w:spacing w:before="0" w:after="0"/>
                    <w:jc w:val="both"/>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②天然气管道破裂泄漏后发生火灾、爆炸等引发伴生/次生污染物CO等排放，造成大气污染。</w:t>
                  </w:r>
                </w:p>
                <w:p w14:paraId="059BAF4F">
                  <w:pPr>
                    <w:adjustRightInd w:val="0"/>
                    <w:snapToGrid w:val="0"/>
                    <w:spacing w:before="0" w:after="0"/>
                    <w:jc w:val="both"/>
                    <w:rPr>
                      <w:rFonts w:eastAsia="宋体"/>
                      <w:color w:val="auto"/>
                      <w:szCs w:val="21"/>
                      <w:highlight w:val="none"/>
                    </w:rPr>
                  </w:pPr>
                  <w:r>
                    <w:rPr>
                      <w:rFonts w:hint="default" w:ascii="Times New Roman" w:hAnsi="Times New Roman" w:eastAsia="宋体" w:cs="Times New Roman"/>
                      <w:color w:val="auto"/>
                      <w:szCs w:val="21"/>
                      <w:highlight w:val="none"/>
                      <w:lang w:val="en-US" w:eastAsia="zh-CN"/>
                    </w:rPr>
                    <w:t>③污水管道破损泄漏，</w:t>
                  </w:r>
                  <w:r>
                    <w:rPr>
                      <w:rFonts w:hint="default" w:ascii="Times New Roman" w:hAnsi="Times New Roman" w:eastAsia="宋体" w:cs="Times New Roman"/>
                      <w:color w:val="auto"/>
                      <w:szCs w:val="21"/>
                      <w:highlight w:val="none"/>
                    </w:rPr>
                    <w:t>生活垃圾管理不规范，渗滤液发生泄漏，</w:t>
                  </w:r>
                  <w:r>
                    <w:rPr>
                      <w:rFonts w:hint="default" w:ascii="Times New Roman" w:hAnsi="Times New Roman" w:eastAsia="宋体" w:cs="Times New Roman"/>
                      <w:color w:val="auto"/>
                      <w:szCs w:val="21"/>
                      <w:highlight w:val="none"/>
                      <w:lang w:val="en-US" w:eastAsia="zh-CN"/>
                    </w:rPr>
                    <w:t>对</w:t>
                  </w:r>
                  <w:r>
                    <w:rPr>
                      <w:rFonts w:hint="default" w:ascii="Times New Roman" w:hAnsi="Times New Roman" w:eastAsia="宋体" w:cs="Times New Roman"/>
                      <w:color w:val="auto"/>
                      <w:szCs w:val="21"/>
                      <w:highlight w:val="none"/>
                    </w:rPr>
                    <w:t>周边</w:t>
                  </w:r>
                  <w:r>
                    <w:rPr>
                      <w:rFonts w:hint="default" w:ascii="Times New Roman" w:hAnsi="Times New Roman" w:eastAsia="宋体" w:cs="Times New Roman"/>
                      <w:color w:val="auto"/>
                      <w:szCs w:val="21"/>
                      <w:highlight w:val="none"/>
                      <w:lang w:val="en-US" w:eastAsia="zh-CN"/>
                    </w:rPr>
                    <w:t>土壤或地下水环境</w:t>
                  </w:r>
                  <w:r>
                    <w:rPr>
                      <w:rFonts w:hint="default" w:ascii="Times New Roman" w:hAnsi="Times New Roman" w:eastAsia="宋体" w:cs="Times New Roman"/>
                      <w:color w:val="auto"/>
                      <w:szCs w:val="21"/>
                      <w:highlight w:val="none"/>
                    </w:rPr>
                    <w:t>造成污染</w:t>
                  </w:r>
                  <w:r>
                    <w:rPr>
                      <w:rFonts w:hint="default" w:ascii="Times New Roman" w:hAnsi="Times New Roman" w:eastAsia="宋体" w:cs="Times New Roman"/>
                      <w:color w:val="auto"/>
                      <w:szCs w:val="21"/>
                      <w:highlight w:val="none"/>
                      <w:lang w:eastAsia="zh-CN"/>
                    </w:rPr>
                    <w:t>。</w:t>
                  </w:r>
                </w:p>
              </w:tc>
            </w:tr>
            <w:tr w14:paraId="192EC9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noWrap w:val="0"/>
                  <w:vAlign w:val="center"/>
                </w:tcPr>
                <w:p w14:paraId="214947E7">
                  <w:pPr>
                    <w:adjustRightInd w:val="0"/>
                    <w:snapToGrid w:val="0"/>
                    <w:spacing w:before="0" w:after="0"/>
                    <w:jc w:val="center"/>
                    <w:rPr>
                      <w:rFonts w:eastAsia="宋体"/>
                      <w:color w:val="auto"/>
                      <w:szCs w:val="21"/>
                      <w:highlight w:val="none"/>
                    </w:rPr>
                  </w:pPr>
                  <w:r>
                    <w:rPr>
                      <w:rFonts w:eastAsia="宋体"/>
                      <w:color w:val="auto"/>
                      <w:szCs w:val="21"/>
                      <w:highlight w:val="none"/>
                    </w:rPr>
                    <w:t>风险防范措施要求</w:t>
                  </w:r>
                </w:p>
              </w:tc>
              <w:tc>
                <w:tcPr>
                  <w:tcW w:w="6936" w:type="dxa"/>
                  <w:gridSpan w:val="5"/>
                  <w:noWrap w:val="0"/>
                  <w:vAlign w:val="center"/>
                </w:tcPr>
                <w:p w14:paraId="33856910">
                  <w:pPr>
                    <w:adjustRightInd w:val="0"/>
                    <w:snapToGrid w:val="0"/>
                    <w:spacing w:before="0" w:after="0"/>
                    <w:jc w:val="both"/>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①天然气管道按照规范设计，施工过程规范操作，安装完成经验收合格后方可投入使用，确保天然气管道工程质量。</w:t>
                  </w:r>
                </w:p>
                <w:p w14:paraId="3460917D">
                  <w:pPr>
                    <w:adjustRightInd w:val="0"/>
                    <w:snapToGrid w:val="0"/>
                    <w:spacing w:before="0" w:after="0"/>
                    <w:jc w:val="both"/>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②管理部门应定期对燃气管道和燃气设施进行检修，避免管道因腐蚀、应力影响等发生泄漏事故。</w:t>
                  </w:r>
                </w:p>
                <w:p w14:paraId="107DF137">
                  <w:pPr>
                    <w:adjustRightInd w:val="0"/>
                    <w:snapToGrid w:val="0"/>
                    <w:spacing w:before="0" w:after="0"/>
                    <w:jc w:val="both"/>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③污水管道按照规范设计；施工过程规范操作，做好防渗措施，经验收合格后方可使用。</w:t>
                  </w:r>
                </w:p>
                <w:p w14:paraId="55E1A5A4">
                  <w:pPr>
                    <w:adjustRightInd w:val="0"/>
                    <w:snapToGrid w:val="0"/>
                    <w:spacing w:before="0" w:after="0"/>
                    <w:jc w:val="both"/>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④应定期对污水管道及防渗措施进行检查、检修，避免管道因老化、外力破坏等发生破损。</w:t>
                  </w:r>
                </w:p>
                <w:p w14:paraId="66D5D6A9">
                  <w:pPr>
                    <w:adjustRightInd w:val="0"/>
                    <w:snapToGrid w:val="0"/>
                    <w:spacing w:before="0" w:after="0"/>
                    <w:jc w:val="both"/>
                    <w:rPr>
                      <w:rFonts w:hint="eastAsia" w:eastAsia="宋体"/>
                      <w:color w:val="auto"/>
                      <w:szCs w:val="21"/>
                      <w:highlight w:val="none"/>
                      <w:lang w:eastAsia="zh-CN"/>
                    </w:rPr>
                  </w:pPr>
                  <w:r>
                    <w:rPr>
                      <w:rFonts w:hint="default" w:ascii="Times New Roman" w:hAnsi="Times New Roman" w:eastAsia="宋体" w:cs="Times New Roman"/>
                      <w:color w:val="auto"/>
                      <w:szCs w:val="21"/>
                      <w:highlight w:val="none"/>
                      <w:lang w:val="en-US" w:eastAsia="zh-CN"/>
                    </w:rPr>
                    <w:t>⑤生活垃圾分类收集、存放在带盖垃圾桶内，避免雨水淋溶，由环卫部门外运处置；垃圾收集设施定期检修，避免老化而发生渗滤液泄漏现象。</w:t>
                  </w:r>
                </w:p>
              </w:tc>
            </w:tr>
            <w:tr w14:paraId="2A2BBB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3" w:type="dxa"/>
                  <w:gridSpan w:val="6"/>
                  <w:noWrap w:val="0"/>
                  <w:vAlign w:val="center"/>
                </w:tcPr>
                <w:p w14:paraId="50C94B31">
                  <w:pPr>
                    <w:adjustRightInd w:val="0"/>
                    <w:snapToGrid w:val="0"/>
                    <w:spacing w:before="0" w:after="0"/>
                    <w:rPr>
                      <w:rFonts w:eastAsia="宋体"/>
                      <w:color w:val="auto"/>
                      <w:szCs w:val="21"/>
                      <w:highlight w:val="none"/>
                    </w:rPr>
                  </w:pPr>
                  <w:r>
                    <w:rPr>
                      <w:rFonts w:eastAsia="宋体"/>
                      <w:color w:val="auto"/>
                      <w:szCs w:val="21"/>
                      <w:highlight w:val="none"/>
                    </w:rPr>
                    <w:t>项目</w:t>
                  </w:r>
                  <w:r>
                    <w:rPr>
                      <w:rFonts w:hint="eastAsia" w:eastAsia="宋体"/>
                      <w:color w:val="auto"/>
                      <w:szCs w:val="21"/>
                      <w:highlight w:val="none"/>
                    </w:rPr>
                    <w:t>无危险工艺，危险物质存量小，</w:t>
                  </w:r>
                  <w:r>
                    <w:rPr>
                      <w:rFonts w:eastAsia="宋体"/>
                      <w:color w:val="auto"/>
                      <w:szCs w:val="21"/>
                      <w:highlight w:val="none"/>
                    </w:rPr>
                    <w:t>环境风险潜势为Ⅰ级，开展简单分析即可。</w:t>
                  </w:r>
                  <w:r>
                    <w:rPr>
                      <w:rFonts w:hint="eastAsia" w:eastAsia="宋体"/>
                      <w:color w:val="auto"/>
                      <w:szCs w:val="21"/>
                      <w:highlight w:val="none"/>
                    </w:rPr>
                    <w:t>认真落实风险防范措施后，环境风险事故对周围环境的影响可防控。</w:t>
                  </w:r>
                </w:p>
              </w:tc>
            </w:tr>
          </w:tbl>
          <w:p w14:paraId="06F17111">
            <w:pPr>
              <w:rPr>
                <w:rFonts w:hint="eastAsia"/>
                <w:color w:val="auto"/>
                <w:highlight w:val="none"/>
                <w:lang w:eastAsia="zh-CN"/>
              </w:rPr>
            </w:pPr>
          </w:p>
        </w:tc>
      </w:tr>
      <w:tr w14:paraId="6B93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5" w:hRule="atLeast"/>
        </w:trPr>
        <w:tc>
          <w:tcPr>
            <w:tcW w:w="650" w:type="dxa"/>
            <w:tcBorders>
              <w:right w:val="single" w:color="000000" w:sz="2" w:space="0"/>
            </w:tcBorders>
            <w:vAlign w:val="center"/>
          </w:tcPr>
          <w:p w14:paraId="55C24A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olor w:val="auto"/>
                <w:sz w:val="24"/>
                <w:highlight w:val="none"/>
              </w:rPr>
            </w:pPr>
            <w:r>
              <w:rPr>
                <w:rFonts w:hint="eastAsia" w:ascii="Times New Roman" w:hAnsi="Times New Roman" w:eastAsia="宋体" w:cs="宋体"/>
                <w:color w:val="auto"/>
                <w:spacing w:val="-3"/>
                <w:sz w:val="24"/>
                <w:szCs w:val="24"/>
                <w:highlight w:val="none"/>
                <w:lang w:eastAsia="zh-CN"/>
              </w:rPr>
              <w:t xml:space="preserve"> </w:t>
            </w:r>
            <w:r>
              <w:rPr>
                <w:rFonts w:ascii="Times New Roman" w:hAnsi="Times New Roman" w:eastAsia="宋体" w:cs="宋体"/>
                <w:color w:val="auto"/>
                <w:spacing w:val="-3"/>
                <w:sz w:val="24"/>
                <w:szCs w:val="24"/>
                <w:highlight w:val="none"/>
              </w:rPr>
              <w:t>选址选线环境合理性分</w:t>
            </w:r>
            <w:r>
              <w:rPr>
                <w:rFonts w:ascii="Times New Roman" w:hAnsi="Times New Roman" w:eastAsia="宋体" w:cs="宋体"/>
                <w:color w:val="auto"/>
                <w:sz w:val="24"/>
                <w:szCs w:val="24"/>
                <w:highlight w:val="none"/>
              </w:rPr>
              <w:t>析</w:t>
            </w:r>
          </w:p>
        </w:tc>
        <w:tc>
          <w:tcPr>
            <w:tcW w:w="8598" w:type="dxa"/>
            <w:tcBorders>
              <w:left w:val="single" w:color="000000" w:sz="2" w:space="0"/>
            </w:tcBorders>
            <w:vAlign w:val="center"/>
          </w:tcPr>
          <w:p w14:paraId="5ABDF814">
            <w:pPr>
              <w:adjustRightInd w:val="0"/>
              <w:snapToGrid w:val="0"/>
              <w:spacing w:line="360" w:lineRule="auto"/>
              <w:ind w:firstLine="476" w:firstLineChars="200"/>
              <w:jc w:val="both"/>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pacing w:val="-1"/>
                <w:sz w:val="24"/>
                <w:szCs w:val="24"/>
                <w:highlight w:val="none"/>
              </w:rPr>
              <w:t>项目位于</w:t>
            </w:r>
            <w:r>
              <w:rPr>
                <w:rFonts w:hint="default" w:ascii="Times New Roman" w:hAnsi="Times New Roman" w:eastAsia="宋体" w:cs="Times New Roman"/>
                <w:color w:val="auto"/>
                <w:sz w:val="24"/>
                <w:szCs w:val="24"/>
                <w:highlight w:val="none"/>
                <w:lang w:val="en-US" w:eastAsia="zh-CN"/>
              </w:rPr>
              <w:t>青岛西海岸新区薛家岛街道漓江东路南、嘉陵江东路东</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项目用地为青岛境海置业有限公司自有土地，占地面积为43880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lang w:val="en-US" w:eastAsia="zh-CN"/>
              </w:rPr>
              <w:t>青岛境海置业有限公司不动产权</w:t>
            </w:r>
            <w:r>
              <w:rPr>
                <w:rFonts w:hint="default" w:ascii="Times New Roman" w:hAnsi="Times New Roman" w:eastAsia="宋体" w:cs="Times New Roman"/>
                <w:color w:val="auto"/>
                <w:sz w:val="24"/>
                <w:highlight w:val="none"/>
              </w:rPr>
              <w:t>证</w:t>
            </w:r>
            <w:r>
              <w:rPr>
                <w:rFonts w:hint="default" w:ascii="Times New Roman" w:hAnsi="Times New Roman" w:eastAsia="宋体" w:cs="Times New Roman"/>
                <w:color w:val="auto"/>
                <w:sz w:val="24"/>
                <w:highlight w:val="none"/>
                <w:lang w:val="en-US" w:eastAsia="zh-CN"/>
              </w:rPr>
              <w:t>书</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鲁</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24</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青岛市黄岛区不动产权第0</w:t>
            </w:r>
            <w:r>
              <w:rPr>
                <w:rFonts w:hint="default" w:ascii="Times New Roman" w:hAnsi="Times New Roman" w:eastAsia="宋体" w:cs="Times New Roman"/>
                <w:color w:val="auto"/>
                <w:sz w:val="24"/>
                <w:highlight w:val="none"/>
                <w:lang w:val="en-US" w:eastAsia="zh-CN"/>
              </w:rPr>
              <w:t>562589</w:t>
            </w:r>
            <w:r>
              <w:rPr>
                <w:rFonts w:hint="default" w:ascii="Times New Roman" w:hAnsi="Times New Roman" w:eastAsia="宋体" w:cs="Times New Roman"/>
                <w:color w:val="auto"/>
                <w:sz w:val="24"/>
                <w:highlight w:val="none"/>
              </w:rPr>
              <w:t>号</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，可知该项目用地为</w:t>
            </w:r>
            <w:r>
              <w:rPr>
                <w:rFonts w:hint="default" w:ascii="Times New Roman" w:hAnsi="Times New Roman" w:eastAsia="宋体" w:cs="Times New Roman"/>
                <w:color w:val="auto"/>
                <w:sz w:val="24"/>
                <w:highlight w:val="none"/>
                <w:lang w:val="en-US" w:eastAsia="zh-CN"/>
              </w:rPr>
              <w:t>城镇住宅用地</w:t>
            </w:r>
            <w:r>
              <w:rPr>
                <w:rFonts w:hint="default" w:ascii="Times New Roman" w:hAnsi="Times New Roman" w:eastAsia="宋体" w:cs="Times New Roman"/>
                <w:color w:val="auto"/>
                <w:sz w:val="24"/>
                <w:highlight w:val="none"/>
              </w:rPr>
              <w:t>，详见附件</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p>
          <w:p w14:paraId="18346A1C">
            <w:pPr>
              <w:adjustRightInd w:val="0"/>
              <w:snapToGrid w:val="0"/>
              <w:spacing w:line="360" w:lineRule="auto"/>
              <w:ind w:firstLine="480" w:firstLineChars="200"/>
              <w:jc w:val="both"/>
              <w:rPr>
                <w:rFonts w:hint="eastAsia"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highlight w:val="none"/>
              </w:rPr>
              <w:t>根据《青岛西海岸新区总体规划》</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2018-2035年</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用地规划性质为公共管理与公共服务设施用地</w:t>
            </w:r>
            <w:r>
              <w:rPr>
                <w:rFonts w:hint="default" w:ascii="Times New Roman" w:hAnsi="Times New Roman" w:eastAsia="宋体" w:cs="Times New Roman"/>
                <w:color w:val="auto"/>
                <w:sz w:val="24"/>
                <w:highlight w:val="none"/>
              </w:rPr>
              <w:t>，项目与《青岛西海岸新区总体规划》</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2018-2035年</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32"/>
                <w:highlight w:val="none"/>
              </w:rPr>
              <w:t>-土地利用规划图相对位置关系见附图</w:t>
            </w:r>
            <w:r>
              <w:rPr>
                <w:rFonts w:hint="eastAsia" w:ascii="Times New Roman" w:hAnsi="Times New Roman" w:eastAsia="宋体" w:cs="Times New Roman"/>
                <w:color w:val="auto"/>
                <w:sz w:val="24"/>
                <w:szCs w:val="32"/>
                <w:highlight w:val="none"/>
                <w:lang w:val="en-US" w:eastAsia="zh-CN"/>
              </w:rPr>
              <w:t>5。</w:t>
            </w:r>
          </w:p>
          <w:p w14:paraId="2C98673A">
            <w:pPr>
              <w:keepNext w:val="0"/>
              <w:keepLines w:val="0"/>
              <w:pageBreakBefore w:val="0"/>
              <w:widowControl/>
              <w:kinsoku/>
              <w:wordWrap/>
              <w:overflowPunct/>
              <w:topLinePunct w:val="0"/>
              <w:autoSpaceDE w:val="0"/>
              <w:autoSpaceDN w:val="0"/>
              <w:bidi w:val="0"/>
              <w:adjustRightInd w:val="0"/>
              <w:snapToGrid w:val="0"/>
              <w:spacing w:before="0" w:beforeLines="50" w:line="360" w:lineRule="auto"/>
              <w:ind w:left="0" w:leftChars="0" w:right="0" w:rightChars="0" w:firstLine="480" w:firstLineChars="200"/>
              <w:jc w:val="both"/>
              <w:textAlignment w:val="baseline"/>
              <w:rPr>
                <w:rFonts w:hint="eastAsia"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z w:val="24"/>
                <w:szCs w:val="32"/>
                <w:highlight w:val="none"/>
                <w:lang w:val="en-US" w:eastAsia="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青岛西海岸新区凤凰岛片区控制性详细规划</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公示</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2018年11月14日</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项目用地规划性质</w:t>
            </w:r>
            <w:r>
              <w:rPr>
                <w:rFonts w:hint="eastAsia"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szCs w:val="24"/>
                <w:highlight w:val="none"/>
                <w:lang w:val="en-US" w:eastAsia="zh-CN"/>
              </w:rPr>
              <w:t>公共管理与公共服务设施用地</w:t>
            </w:r>
            <w:r>
              <w:rPr>
                <w:rFonts w:hint="eastAsia"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rPr>
              <w:t>《青岛西海岸新区</w:t>
            </w:r>
            <w:r>
              <w:rPr>
                <w:rFonts w:hint="default" w:ascii="Times New Roman" w:hAnsi="Times New Roman" w:eastAsia="宋体" w:cs="Times New Roman"/>
                <w:color w:val="auto"/>
                <w:sz w:val="24"/>
                <w:highlight w:val="none"/>
                <w:lang w:val="en-US" w:eastAsia="zh-CN"/>
              </w:rPr>
              <w:t>控制性规划调整内容公示</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2023年10月20日</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项目用地规划性质由</w:t>
            </w:r>
            <w:r>
              <w:rPr>
                <w:rFonts w:hint="default" w:ascii="Times New Roman" w:hAnsi="Times New Roman" w:eastAsia="宋体" w:cs="Times New Roman"/>
                <w:color w:val="auto"/>
                <w:sz w:val="24"/>
                <w:szCs w:val="24"/>
                <w:highlight w:val="none"/>
                <w:lang w:val="en-US" w:eastAsia="zh-CN"/>
              </w:rPr>
              <w:t>公共管理与公共服务设施用地调整为二类居住用地</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R2</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，详见附图</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highlight w:val="none"/>
              </w:rPr>
              <w:t>。</w:t>
            </w:r>
          </w:p>
          <w:p w14:paraId="2E8C443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76" w:firstLineChars="200"/>
              <w:jc w:val="both"/>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项目不在地下水和地表水源保护区范围内，不在基本农田保护区、生态红保护线、历史文化保护区、文物保护单位范围内，不在胶州湾保护范围内，不属于入胶州湾河流的河道管理范围两侧五百米内的禁止类项目。</w:t>
            </w:r>
          </w:p>
          <w:p w14:paraId="2608D5C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76" w:firstLineChars="200"/>
              <w:jc w:val="both"/>
              <w:textAlignment w:val="baseline"/>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lang w:val="en-US" w:eastAsia="zh-CN"/>
              </w:rPr>
              <w:t>根据</w:t>
            </w:r>
            <w:r>
              <w:rPr>
                <w:rFonts w:hint="default" w:ascii="Times New Roman" w:hAnsi="Times New Roman" w:eastAsia="宋体" w:cs="Times New Roman"/>
                <w:color w:val="auto"/>
                <w:spacing w:val="-1"/>
                <w:sz w:val="24"/>
                <w:szCs w:val="24"/>
                <w:highlight w:val="none"/>
                <w:lang w:val="en-US" w:eastAsia="zh-CN"/>
              </w:rPr>
              <w:t>《青岛西海岸国家级海洋公园总体规划</w:t>
            </w:r>
            <w:r>
              <w:rPr>
                <w:rFonts w:hint="eastAsia" w:ascii="Times New Roman" w:hAnsi="Times New Roman" w:eastAsia="宋体" w:cs="Times New Roman"/>
                <w:color w:val="auto"/>
                <w:spacing w:val="-1"/>
                <w:sz w:val="24"/>
                <w:szCs w:val="24"/>
                <w:highlight w:val="none"/>
                <w:lang w:val="en-US" w:eastAsia="zh-CN"/>
              </w:rPr>
              <w:t>(</w:t>
            </w:r>
            <w:r>
              <w:rPr>
                <w:rFonts w:hint="default" w:ascii="Times New Roman" w:hAnsi="Times New Roman" w:eastAsia="宋体" w:cs="Times New Roman"/>
                <w:color w:val="auto"/>
                <w:spacing w:val="-1"/>
                <w:sz w:val="24"/>
                <w:szCs w:val="24"/>
                <w:highlight w:val="none"/>
                <w:lang w:val="en-US" w:eastAsia="zh-CN"/>
              </w:rPr>
              <w:t>2016-2025年</w:t>
            </w:r>
            <w:r>
              <w:rPr>
                <w:rFonts w:hint="eastAsia" w:ascii="Times New Roman" w:hAnsi="Times New Roman" w:eastAsia="宋体" w:cs="Times New Roman"/>
                <w:color w:val="auto"/>
                <w:spacing w:val="-1"/>
                <w:sz w:val="24"/>
                <w:szCs w:val="24"/>
                <w:highlight w:val="none"/>
                <w:lang w:val="en-US" w:eastAsia="zh-CN"/>
              </w:rPr>
              <w:t>)</w:t>
            </w:r>
            <w:r>
              <w:rPr>
                <w:rFonts w:hint="default" w:ascii="Times New Roman" w:hAnsi="Times New Roman" w:eastAsia="宋体" w:cs="Times New Roman"/>
                <w:color w:val="auto"/>
                <w:spacing w:val="-1"/>
                <w:sz w:val="24"/>
                <w:szCs w:val="24"/>
                <w:highlight w:val="none"/>
                <w:lang w:val="en-US" w:eastAsia="zh-CN"/>
              </w:rPr>
              <w:t>》</w:t>
            </w:r>
            <w:r>
              <w:rPr>
                <w:rFonts w:hint="eastAsia" w:ascii="Times New Roman" w:hAnsi="Times New Roman" w:eastAsia="宋体" w:cs="Times New Roman"/>
                <w:color w:val="auto"/>
                <w:spacing w:val="-1"/>
                <w:sz w:val="24"/>
                <w:szCs w:val="24"/>
                <w:highlight w:val="none"/>
                <w:lang w:val="en-US" w:eastAsia="zh-CN"/>
              </w:rPr>
              <w:t>，项目位于</w:t>
            </w:r>
            <w:r>
              <w:rPr>
                <w:rFonts w:hint="default" w:ascii="Times New Roman" w:hAnsi="Times New Roman" w:eastAsia="宋体" w:cs="Times New Roman"/>
                <w:color w:val="auto"/>
                <w:spacing w:val="-1"/>
                <w:sz w:val="24"/>
                <w:szCs w:val="24"/>
                <w:highlight w:val="none"/>
                <w:lang w:val="en-US" w:eastAsia="zh-CN"/>
              </w:rPr>
              <w:t>适度利用区</w:t>
            </w:r>
            <w:r>
              <w:rPr>
                <w:rFonts w:hint="eastAsia" w:ascii="Times New Roman" w:hAnsi="Times New Roman" w:eastAsia="宋体" w:cs="Times New Roman"/>
                <w:color w:val="auto"/>
                <w:spacing w:val="-1"/>
                <w:sz w:val="24"/>
                <w:szCs w:val="24"/>
                <w:highlight w:val="none"/>
                <w:lang w:val="en-US" w:eastAsia="zh-CN"/>
              </w:rPr>
              <w:t>，在落实各项污染防治措施、生态保护和生态恢复措施的情况下，</w:t>
            </w:r>
            <w:r>
              <w:rPr>
                <w:rFonts w:hint="default" w:ascii="Times New Roman" w:hAnsi="Times New Roman" w:eastAsia="宋体" w:cs="Times New Roman"/>
                <w:color w:val="auto"/>
                <w:spacing w:val="-1"/>
                <w:sz w:val="24"/>
                <w:szCs w:val="24"/>
                <w:highlight w:val="none"/>
                <w:lang w:val="en-US" w:eastAsia="zh-CN"/>
              </w:rPr>
              <w:t>项目实施对周围环境影响很小，不会对区域生态环境产生不利影响，符合青岛西海岸国家级海洋公园适度利用区要求。</w:t>
            </w:r>
          </w:p>
          <w:p w14:paraId="69966A0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根据《</w:t>
            </w:r>
            <w:r>
              <w:rPr>
                <w:rFonts w:hint="default" w:ascii="Times New Roman" w:hAnsi="Times New Roman" w:eastAsia="宋体" w:cs="Times New Roman"/>
                <w:snapToGrid w:val="0"/>
                <w:color w:val="auto"/>
                <w:kern w:val="0"/>
                <w:sz w:val="24"/>
                <w:szCs w:val="24"/>
                <w:highlight w:val="none"/>
                <w:lang w:val="en-US" w:eastAsia="zh-CN" w:bidi="ar"/>
              </w:rPr>
              <w:t>青岛崂山风景名胜区总体规划(2018-2035年)</w:t>
            </w:r>
            <w:r>
              <w:rPr>
                <w:rFonts w:hint="eastAsia" w:ascii="宋体" w:hAnsi="宋体" w:eastAsia="宋体" w:cs="宋体"/>
                <w:snapToGrid w:val="0"/>
                <w:color w:val="auto"/>
                <w:kern w:val="0"/>
                <w:sz w:val="24"/>
                <w:szCs w:val="24"/>
                <w:highlight w:val="none"/>
                <w:lang w:val="en-US" w:eastAsia="zh-CN" w:bidi="ar"/>
              </w:rPr>
              <w:t>》(上报稿)，项目位于青岛崂山风景名胜区-薛家岛风景区三级保护区，在落实各项污染防治措施、生态保护和生态恢复措施的情况下，对青岛崂山风景名胜区-薛家岛风景区三级保护区的影响在可接受范围内。</w:t>
            </w:r>
          </w:p>
          <w:p w14:paraId="5BA5C332">
            <w:pPr>
              <w:rPr>
                <w:rFonts w:hint="eastAsia" w:ascii="宋体" w:hAnsi="宋体" w:eastAsia="宋体" w:cs="宋体"/>
                <w:snapToGrid w:val="0"/>
                <w:color w:val="auto"/>
                <w:kern w:val="0"/>
                <w:sz w:val="24"/>
                <w:szCs w:val="24"/>
                <w:highlight w:val="none"/>
                <w:lang w:val="en-US" w:eastAsia="zh-CN" w:bidi="ar"/>
              </w:rPr>
            </w:pPr>
          </w:p>
          <w:p w14:paraId="462A270D">
            <w:pPr>
              <w:rPr>
                <w:rFonts w:hint="eastAsia"/>
                <w:color w:val="auto"/>
                <w:highlight w:val="none"/>
                <w:lang w:eastAsia="zh-CN"/>
              </w:rPr>
            </w:pPr>
          </w:p>
        </w:tc>
      </w:tr>
    </w:tbl>
    <w:p w14:paraId="11C59D8C">
      <w:pPr>
        <w:rPr>
          <w:color w:val="auto"/>
          <w:highlight w:val="none"/>
        </w:rPr>
        <w:sectPr>
          <w:footerReference r:id="rId12" w:type="default"/>
          <w:pgSz w:w="11907" w:h="16839"/>
          <w:pgMar w:top="1431" w:right="1320" w:bottom="1240" w:left="1322" w:header="0" w:footer="1118" w:gutter="0"/>
          <w:pgBorders>
            <w:top w:val="none" w:sz="0" w:space="0"/>
            <w:left w:val="none" w:sz="0" w:space="0"/>
            <w:bottom w:val="none" w:sz="0" w:space="0"/>
            <w:right w:val="none" w:sz="0" w:space="0"/>
          </w:pgBorders>
          <w:pgNumType w:fmt="decimal"/>
          <w:cols w:space="720" w:num="1"/>
        </w:sectPr>
      </w:pPr>
    </w:p>
    <w:p w14:paraId="73ED534B">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jc w:val="center"/>
        <w:textAlignment w:val="baseline"/>
        <w:rPr>
          <w:rFonts w:hint="eastAsia"/>
          <w:color w:val="auto"/>
          <w:sz w:val="32"/>
          <w:szCs w:val="32"/>
          <w:highlight w:val="none"/>
        </w:rPr>
      </w:pPr>
      <w:r>
        <w:rPr>
          <w:rFonts w:hint="eastAsia"/>
          <w:color w:val="auto"/>
          <w:sz w:val="32"/>
          <w:szCs w:val="32"/>
          <w:highlight w:val="none"/>
        </w:rPr>
        <w:t>五、主要生态环境保护措施</w:t>
      </w:r>
    </w:p>
    <w:p w14:paraId="7AE4670C">
      <w:pPr>
        <w:spacing w:line="88" w:lineRule="exact"/>
        <w:rPr>
          <w:color w:val="auto"/>
          <w:highlight w:val="none"/>
        </w:rPr>
      </w:pPr>
    </w:p>
    <w:tbl>
      <w:tblPr>
        <w:tblStyle w:val="30"/>
        <w:tblW w:w="92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6"/>
        <w:gridCol w:w="8568"/>
      </w:tblGrid>
      <w:tr w14:paraId="6EEA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7" w:hRule="atLeast"/>
        </w:trPr>
        <w:tc>
          <w:tcPr>
            <w:tcW w:w="646" w:type="dxa"/>
            <w:tcBorders>
              <w:right w:val="single" w:color="000000" w:sz="2" w:space="0"/>
            </w:tcBorders>
            <w:vAlign w:val="center"/>
          </w:tcPr>
          <w:p w14:paraId="5C9466A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施工</w:t>
            </w:r>
            <w:r>
              <w:rPr>
                <w:rFonts w:ascii="宋体" w:hAnsi="宋体" w:eastAsia="宋体" w:cs="宋体"/>
                <w:color w:val="auto"/>
                <w:spacing w:val="3"/>
                <w:sz w:val="24"/>
                <w:szCs w:val="24"/>
                <w:highlight w:val="none"/>
              </w:rPr>
              <w:t>期生</w:t>
            </w:r>
            <w:r>
              <w:rPr>
                <w:rFonts w:ascii="宋体" w:hAnsi="宋体" w:eastAsia="宋体" w:cs="宋体"/>
                <w:color w:val="auto"/>
                <w:spacing w:val="4"/>
                <w:sz w:val="24"/>
                <w:szCs w:val="24"/>
                <w:highlight w:val="none"/>
              </w:rPr>
              <w:t>态环境保护措</w:t>
            </w:r>
            <w:r>
              <w:rPr>
                <w:rFonts w:ascii="宋体" w:hAnsi="宋体" w:eastAsia="宋体" w:cs="宋体"/>
                <w:color w:val="auto"/>
                <w:sz w:val="24"/>
                <w:szCs w:val="24"/>
                <w:highlight w:val="none"/>
              </w:rPr>
              <w:t>施</w:t>
            </w:r>
          </w:p>
        </w:tc>
        <w:tc>
          <w:tcPr>
            <w:tcW w:w="8568" w:type="dxa"/>
            <w:tcBorders>
              <w:left w:val="single" w:color="000000" w:sz="2" w:space="0"/>
            </w:tcBorders>
            <w:vAlign w:val="top"/>
          </w:tcPr>
          <w:p w14:paraId="069BE7AB">
            <w:pPr>
              <w:keepNext w:val="0"/>
              <w:keepLines w:val="0"/>
              <w:pageBreakBefore w:val="0"/>
              <w:widowControl/>
              <w:numPr>
                <w:ilvl w:val="0"/>
                <w:numId w:val="27"/>
              </w:numPr>
              <w:kinsoku/>
              <w:wordWrap/>
              <w:overflowPunct/>
              <w:topLinePunct w:val="0"/>
              <w:autoSpaceDE w:val="0"/>
              <w:autoSpaceDN w:val="0"/>
              <w:bidi w:val="0"/>
              <w:adjustRightInd w:val="0"/>
              <w:snapToGrid w:val="0"/>
              <w:spacing w:line="360" w:lineRule="auto"/>
              <w:ind w:left="-60" w:leftChars="0" w:right="0" w:rightChars="0" w:firstLine="480" w:firstLineChars="0"/>
              <w:jc w:val="left"/>
              <w:textAlignment w:val="baseline"/>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生态影响防治措施</w:t>
            </w:r>
          </w:p>
          <w:p w14:paraId="70A9776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施工期生态影响防治措施详见生态影响专项。结论简述如下：</w:t>
            </w:r>
          </w:p>
          <w:p w14:paraId="2BA7C05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施工过程采取以工程措施为主、植物措施为辅相结合的水土保持综合防护体系，综合治理因工程建设引起的水土流失，具体为新开挖面、开挖土方等采取遮盖、压实等防护措施；场地内运输道路硬化，并且定期清理洒水抑尘；施工场地周边设置导流设施和雨水沉淀池；施工结束后及时清理施工场地，播草绿化或者硬化处置。项目采用低噪声机械，合理布置施工机械，禁止鸣笛等措施降低施工噪声。施工期的施工废水经沉淀处理用于场地散水抑尘；施工人员生活污水收集后排入市政污水管网。施工过程中，对施工扬尘采取围挡、定期洒水和合理安排工期等控制措施；对车辆运输物料采取搭盖帐篷，定期清洗车辆等措施，控制车速减少运输过程中扬尘产生量。施工过程要加强施工人员的管理，提高施工人员的环境保护意识，杜绝捕捉野生动物和损害施工区域周边的植被现象发生；严格控制施工场界，避免侵入永久用地范围以外的区域。</w:t>
            </w:r>
          </w:p>
          <w:p w14:paraId="1406E696">
            <w:pPr>
              <w:keepNext w:val="0"/>
              <w:keepLines w:val="0"/>
              <w:pageBreakBefore w:val="0"/>
              <w:widowControl/>
              <w:numPr>
                <w:ilvl w:val="0"/>
                <w:numId w:val="27"/>
              </w:numPr>
              <w:kinsoku/>
              <w:wordWrap/>
              <w:overflowPunct/>
              <w:topLinePunct w:val="0"/>
              <w:autoSpaceDE w:val="0"/>
              <w:autoSpaceDN w:val="0"/>
              <w:bidi w:val="0"/>
              <w:adjustRightInd w:val="0"/>
              <w:snapToGrid w:val="0"/>
              <w:spacing w:line="360" w:lineRule="auto"/>
              <w:ind w:left="-60" w:leftChars="0" w:right="0" w:rightChars="0" w:firstLine="480" w:firstLineChars="0"/>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施工期废气防治措施</w:t>
            </w:r>
          </w:p>
          <w:p w14:paraId="7EFC6A8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根据《防治城市扬尘污染技术规范》(HJ/T393-2007)、《山东省扬尘污染防治管理办法》、《山东省扬尘污染综合整治方案》(鲁环发[2019]112号)、《青岛市防治城市扬尘污染管理规定》等相关规范要求，涉及施工扬尘污染项目的施工单位必须采取相关措施控制施工扬尘污染。为防止施工扬尘影响，建设单位和施工单位应按照规范要求确保施工过程做到“六个百分百”即“工地周边100%围档、砂土100%覆盖、场内路面100%硬化、出入车辆100%清洗、工地100%洒水压尘、空置场地100%绿化”。切实做好施工期扬尘防治工作，具体措施如下：</w:t>
            </w:r>
          </w:p>
          <w:p w14:paraId="00E1606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①项目施工现场禁止现场搅拌混凝土和现场配制砂浆，全部采用商品混凝土和预拌砂浆。</w:t>
            </w:r>
          </w:p>
          <w:p w14:paraId="6CAE0B1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②施工单位建立</w:t>
            </w:r>
            <w:r>
              <w:rPr>
                <w:rFonts w:hint="eastAsia" w:ascii="Times New Roman" w:hAnsi="Times New Roman" w:eastAsia="宋体" w:cs="Times New Roman"/>
                <w:color w:val="auto"/>
                <w:sz w:val="24"/>
                <w:szCs w:val="24"/>
                <w:highlight w:val="none"/>
                <w:lang w:val="en-US" w:eastAsia="zh-CN"/>
              </w:rPr>
              <w:t>了</w:t>
            </w:r>
            <w:r>
              <w:rPr>
                <w:rFonts w:hint="default" w:ascii="Times New Roman" w:hAnsi="Times New Roman" w:eastAsia="宋体" w:cs="Times New Roman"/>
                <w:color w:val="auto"/>
                <w:sz w:val="24"/>
                <w:szCs w:val="24"/>
                <w:highlight w:val="none"/>
                <w:lang w:val="en-US" w:eastAsia="zh-CN"/>
              </w:rPr>
              <w:t>扬尘污染防治责任制，对于裸露地面、开挖土方等采取遮盖、围挡、洒水、降尘雾炮、绿化等防尘措施。</w:t>
            </w:r>
          </w:p>
          <w:p w14:paraId="6828891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③施工工地内车行道路采取</w:t>
            </w:r>
            <w:r>
              <w:rPr>
                <w:rFonts w:hint="eastAsia" w:ascii="Times New Roman" w:hAnsi="Times New Roman" w:eastAsia="宋体" w:cs="Times New Roman"/>
                <w:color w:val="auto"/>
                <w:sz w:val="24"/>
                <w:szCs w:val="24"/>
                <w:highlight w:val="none"/>
                <w:lang w:val="en-US" w:eastAsia="zh-CN"/>
              </w:rPr>
              <w:t>了</w:t>
            </w:r>
            <w:r>
              <w:rPr>
                <w:rFonts w:hint="default" w:ascii="Times New Roman" w:hAnsi="Times New Roman" w:eastAsia="宋体" w:cs="Times New Roman"/>
                <w:color w:val="auto"/>
                <w:sz w:val="24"/>
                <w:szCs w:val="24"/>
                <w:highlight w:val="none"/>
                <w:lang w:val="en-US" w:eastAsia="zh-CN"/>
              </w:rPr>
              <w:t>硬化措施，并及时清扫落下的尘土，定时洒水抑尘。</w:t>
            </w:r>
          </w:p>
          <w:p w14:paraId="652672C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④运输渣土、砂石等散装、流体物料的车辆，采取密闭措施，按照规定安装卫星定位装置，并按照规定的路线、时间行驶，运输过程中</w:t>
            </w:r>
            <w:r>
              <w:rPr>
                <w:rFonts w:hint="eastAsia" w:ascii="Times New Roman" w:hAnsi="Times New Roman" w:eastAsia="宋体"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lang w:val="en-US" w:eastAsia="zh-CN"/>
              </w:rPr>
              <w:t>遗撒、泄漏物料</w:t>
            </w:r>
            <w:r>
              <w:rPr>
                <w:rFonts w:hint="eastAsia" w:ascii="Times New Roman" w:hAnsi="Times New Roman" w:eastAsia="宋体" w:cs="Times New Roman"/>
                <w:color w:val="auto"/>
                <w:sz w:val="24"/>
                <w:szCs w:val="24"/>
                <w:highlight w:val="none"/>
                <w:lang w:val="en-US" w:eastAsia="zh-CN"/>
              </w:rPr>
              <w:t>情况</w:t>
            </w:r>
            <w:r>
              <w:rPr>
                <w:rFonts w:hint="default" w:ascii="Times New Roman" w:hAnsi="Times New Roman" w:eastAsia="宋体" w:cs="Times New Roman"/>
                <w:color w:val="auto"/>
                <w:sz w:val="24"/>
                <w:szCs w:val="24"/>
                <w:highlight w:val="none"/>
                <w:lang w:val="en-US" w:eastAsia="zh-CN"/>
              </w:rPr>
              <w:t>。</w:t>
            </w:r>
          </w:p>
          <w:p w14:paraId="10D9636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⑤避免起尘原材料的露天堆放，对堆场物料根据物料类别采取相应的覆盖、洒水和围挡等防风抑尘措施。</w:t>
            </w:r>
          </w:p>
          <w:p w14:paraId="401BC71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⑥建筑垃圾防尘管理措施：施工工程中产生的弃土、弃料及其他建筑垃圾，日产日清，</w:t>
            </w:r>
            <w:r>
              <w:rPr>
                <w:rFonts w:hint="eastAsia" w:ascii="Times New Roman" w:hAnsi="Times New Roman" w:eastAsia="宋体" w:cs="Times New Roman"/>
                <w:color w:val="auto"/>
                <w:sz w:val="24"/>
                <w:szCs w:val="24"/>
                <w:highlight w:val="none"/>
                <w:lang w:val="en-US" w:eastAsia="zh-CN"/>
              </w:rPr>
              <w:t>未</w:t>
            </w:r>
            <w:r>
              <w:rPr>
                <w:rFonts w:hint="default" w:ascii="Times New Roman" w:hAnsi="Times New Roman" w:eastAsia="宋体" w:cs="Times New Roman"/>
                <w:color w:val="auto"/>
                <w:sz w:val="24"/>
                <w:szCs w:val="24"/>
                <w:highlight w:val="none"/>
                <w:lang w:val="en-US" w:eastAsia="zh-CN"/>
              </w:rPr>
              <w:t>在场地内堆放。</w:t>
            </w:r>
          </w:p>
          <w:p w14:paraId="1505603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⑦施工运输车辆严格控制装载量，不超载，不使用劣质燃料。</w:t>
            </w:r>
            <w:r>
              <w:rPr>
                <w:rFonts w:hint="eastAsia" w:ascii="Times New Roman" w:hAnsi="Times New Roman" w:eastAsia="宋体" w:cs="Times New Roman"/>
                <w:color w:val="auto"/>
                <w:sz w:val="24"/>
                <w:szCs w:val="24"/>
                <w:highlight w:val="none"/>
                <w:lang w:val="en-US" w:eastAsia="zh-CN"/>
              </w:rPr>
              <w:t>专人管理，超载、车厢封闭不严、车身冲洗不净、运输过程可能产生撒漏的渣土车辆，一律不得驶离建设工地。</w:t>
            </w:r>
          </w:p>
          <w:p w14:paraId="515AACA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⑧在区域出现重污染天气时，积极响应《青岛市重污染天气应急预案》要求，通过采取“增加清扫、洒水等保洁作业频次”，“停止施工工地的土石方作业”等措施，降低对环境的影响。应急响应期间，施工单位要在施工现场大门口处设置预警标识牌。</w:t>
            </w:r>
          </w:p>
          <w:p w14:paraId="622B2C6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⑨施工围挡底部设置高度不低于200mm，宽度不少于100mm的防溢墙，顶部设置环场雾化降尘系统(喷头间距不大于1500mm，喷雾高度不小于200mm)。</w:t>
            </w:r>
          </w:p>
          <w:p w14:paraId="4FCB574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⑩深化建筑工地环境卫生整治，对项目周边因施工原因造成的建筑废料、弃土及临时存放材料及时进行清理。对工地车辆出入口周边市政道路，安排专人负责清扫保洁工作，确保车辆出入口20m范围内市政路面无撒漏污染。</w:t>
            </w:r>
          </w:p>
          <w:p w14:paraId="1E20B41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⑪装修工程提倡绿色装修，采用绿色建筑材料、装饰工艺等措施，采用优质的建筑材料，降低工程废气对周围大气环境的影响。</w:t>
            </w:r>
          </w:p>
          <w:p w14:paraId="24C9667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综上分析，施工期的大气环境影响具有一定的时限性，只限于施工期，随施工期的结束而停止，不会产生累积的污染影响。在加强对扬尘排放源的管理，采取上述抑尘、降尘和其他废气防护措施情况下，可以将工程施工期对周围大气的影响降至最小程度。</w:t>
            </w:r>
          </w:p>
          <w:p w14:paraId="6DB7503E">
            <w:pPr>
              <w:keepNext w:val="0"/>
              <w:keepLines w:val="0"/>
              <w:pageBreakBefore w:val="0"/>
              <w:widowControl/>
              <w:numPr>
                <w:ilvl w:val="0"/>
                <w:numId w:val="27"/>
              </w:numPr>
              <w:kinsoku/>
              <w:wordWrap/>
              <w:overflowPunct/>
              <w:topLinePunct w:val="0"/>
              <w:autoSpaceDE w:val="0"/>
              <w:autoSpaceDN w:val="0"/>
              <w:bidi w:val="0"/>
              <w:adjustRightInd w:val="0"/>
              <w:snapToGrid w:val="0"/>
              <w:spacing w:line="360" w:lineRule="auto"/>
              <w:ind w:left="-60" w:leftChars="0" w:right="0" w:rightChars="0" w:firstLine="480" w:firstLineChars="0"/>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施工期废水污染防治措施</w:t>
            </w:r>
          </w:p>
          <w:p w14:paraId="05932EC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(1)加强施工期间的环境管理，对产生废水的环节进行监控，针对施工期废水产生过程不连续、废水种类较单一等特点，分别采取相对应的控制措施。</w:t>
            </w:r>
          </w:p>
          <w:p w14:paraId="78A39DA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(2)项目施工场地内设置临时厕所等卫生设施，施工期生活污水经临时管道排入市政污水管网送入青岛西海岸公用事业集团水务有限公司处理。</w:t>
            </w:r>
          </w:p>
          <w:p w14:paraId="141E407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(3)施工现场因地制宜，在施工场地出入口设置沉淀池等废水临时处理设施，进出车辆等冲洗废水经沉淀预处理后可回用于施工洒水降尘。</w:t>
            </w:r>
          </w:p>
          <w:p w14:paraId="014A2CA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施工单位根据青岛市的降雨特征，制定施工场地排水工作方案，避免雨季水土流失现象发生。在施工过程中加强环境管理，土石方填方时做好压实覆盖工作，以减少水土流失。建筑材料集中堆放，并采取苫盖、导流沟等水土保持措施，及时清扫施工运输过程中洒落的沙土材料，以免这些物质随雨水冲刷污染周边环境。</w:t>
            </w:r>
          </w:p>
          <w:p w14:paraId="11AF1C7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为了防止施工对周围环境产生石油类污染，施工过程中定时清洁施工机械表面不必要的润滑油及其它油污，尽量减少施工机械设备与水体的直接接触；加强施工机械设备的维修保养(均委托第三方处置，不在项目厂区进行维修保养)，避免施工机械在施工过程中燃油的跑、冒、滴、漏现象发生。</w:t>
            </w:r>
          </w:p>
          <w:p w14:paraId="1CA5A40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(6)施工场地周边设计导流设施和沉淀池，用于导流降雨地表径流；施工结束后对裸露地面播草绿化，防止水土流失。</w:t>
            </w:r>
          </w:p>
          <w:p w14:paraId="2627662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通过采取以上措施，可有效控制施工废水污染，施工期废水不会对周围水环境产生明显不良影响。</w:t>
            </w:r>
          </w:p>
          <w:p w14:paraId="167559CC">
            <w:pPr>
              <w:keepNext w:val="0"/>
              <w:keepLines w:val="0"/>
              <w:pageBreakBefore w:val="0"/>
              <w:widowControl/>
              <w:numPr>
                <w:ilvl w:val="0"/>
                <w:numId w:val="27"/>
              </w:numPr>
              <w:kinsoku/>
              <w:wordWrap/>
              <w:overflowPunct/>
              <w:topLinePunct w:val="0"/>
              <w:autoSpaceDE w:val="0"/>
              <w:autoSpaceDN w:val="0"/>
              <w:bidi w:val="0"/>
              <w:adjustRightInd w:val="0"/>
              <w:snapToGrid w:val="0"/>
              <w:spacing w:line="360" w:lineRule="auto"/>
              <w:ind w:left="-60" w:leftChars="0" w:right="0" w:rightChars="0" w:firstLine="480" w:firstLineChars="0"/>
              <w:jc w:val="left"/>
              <w:textAlignment w:val="baseline"/>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施工</w:t>
            </w:r>
            <w:r>
              <w:rPr>
                <w:rFonts w:hint="eastAsia" w:ascii="宋体" w:hAnsi="宋体" w:eastAsia="宋体" w:cs="宋体"/>
                <w:b/>
                <w:bCs/>
                <w:color w:val="auto"/>
                <w:sz w:val="24"/>
                <w:szCs w:val="24"/>
                <w:highlight w:val="none"/>
                <w:lang w:val="en-US" w:eastAsia="zh-CN"/>
              </w:rPr>
              <w:t>期</w:t>
            </w:r>
            <w:r>
              <w:rPr>
                <w:rFonts w:hint="default" w:ascii="宋体" w:hAnsi="宋体" w:eastAsia="宋体" w:cs="宋体"/>
                <w:b/>
                <w:bCs/>
                <w:color w:val="auto"/>
                <w:sz w:val="24"/>
                <w:szCs w:val="24"/>
                <w:highlight w:val="none"/>
                <w:lang w:val="en-US" w:eastAsia="zh-CN"/>
              </w:rPr>
              <w:t>噪声</w:t>
            </w:r>
            <w:r>
              <w:rPr>
                <w:rFonts w:hint="eastAsia" w:ascii="宋体" w:hAnsi="宋体" w:eastAsia="宋体" w:cs="宋体"/>
                <w:b/>
                <w:bCs/>
                <w:color w:val="auto"/>
                <w:sz w:val="24"/>
                <w:szCs w:val="24"/>
                <w:highlight w:val="none"/>
                <w:lang w:val="en-US" w:eastAsia="zh-CN"/>
              </w:rPr>
              <w:t>环境保护措施</w:t>
            </w:r>
          </w:p>
          <w:p w14:paraId="3CF7C21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建设单位和施工单位应根据《中华人民共和国环境噪声污染防治法》等法律和规范的要求</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落实施工过程中的噪声减缓措施，确保将施工期噪声的影响降至最低，具体措施如下</w:t>
            </w:r>
            <w:r>
              <w:rPr>
                <w:rFonts w:hint="eastAsia" w:ascii="Times New Roman" w:hAnsi="Times New Roman" w:eastAsia="宋体" w:cs="Times New Roman"/>
                <w:color w:val="auto"/>
                <w:sz w:val="24"/>
                <w:szCs w:val="24"/>
                <w:highlight w:val="none"/>
                <w:lang w:val="en-US" w:eastAsia="zh-CN"/>
              </w:rPr>
              <w:t>：</w:t>
            </w:r>
          </w:p>
          <w:p w14:paraId="33246C9C">
            <w:pPr>
              <w:keepNext w:val="0"/>
              <w:keepLines w:val="0"/>
              <w:pageBreakBefore w:val="0"/>
              <w:widowControl/>
              <w:numPr>
                <w:ilvl w:val="0"/>
                <w:numId w:val="28"/>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科学安排施工作业时间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施工安排在昼间进行，夜间禁止施工。</w:t>
            </w:r>
            <w:r>
              <w:rPr>
                <w:rFonts w:hint="eastAsia" w:ascii="Times New Roman" w:hAnsi="Times New Roman" w:eastAsia="宋体" w:cs="Times New Roman"/>
                <w:color w:val="auto"/>
                <w:sz w:val="24"/>
                <w:szCs w:val="24"/>
                <w:highlight w:val="none"/>
                <w:lang w:val="en-US" w:eastAsia="zh-CN"/>
              </w:rPr>
              <w:t>据核实，项目施工期主要进行安装工程及装修工程，无夜间作业。</w:t>
            </w:r>
          </w:p>
          <w:p w14:paraId="05C0F6EC">
            <w:pPr>
              <w:keepNext w:val="0"/>
              <w:keepLines w:val="0"/>
              <w:pageBreakBefore w:val="0"/>
              <w:widowControl/>
              <w:numPr>
                <w:ilvl w:val="0"/>
                <w:numId w:val="28"/>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合理布置施工场地</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噪声较大的固定施工机械尽量布置于远离</w:t>
            </w:r>
            <w:r>
              <w:rPr>
                <w:rFonts w:hint="eastAsia" w:ascii="Times New Roman" w:hAnsi="Times New Roman" w:eastAsia="宋体" w:cs="Times New Roman"/>
                <w:color w:val="auto"/>
                <w:sz w:val="24"/>
                <w:szCs w:val="24"/>
                <w:highlight w:val="none"/>
                <w:lang w:val="en-US" w:eastAsia="zh-CN"/>
              </w:rPr>
              <w:t>厂界</w:t>
            </w:r>
            <w:r>
              <w:rPr>
                <w:rFonts w:hint="default" w:ascii="Times New Roman" w:hAnsi="Times New Roman" w:eastAsia="宋体" w:cs="Times New Roman"/>
                <w:color w:val="auto"/>
                <w:sz w:val="24"/>
                <w:szCs w:val="24"/>
                <w:highlight w:val="none"/>
                <w:lang w:val="en-US" w:eastAsia="zh-CN"/>
              </w:rPr>
              <w:t>的地方，避免在同一地点安置较多的动力机械设备，以避免局部声级过高。</w:t>
            </w:r>
          </w:p>
          <w:p w14:paraId="294C278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采用低噪施工设备或工艺</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施工单位选择性能优良、噪声较低施工机械</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如用液压工具代替气压工具</w:t>
            </w:r>
            <w:r>
              <w:rPr>
                <w:rFonts w:hint="eastAsia" w:ascii="Times New Roman" w:hAnsi="Times New Roman" w:eastAsia="宋体" w:cs="Times New Roman"/>
                <w:color w:val="auto"/>
                <w:sz w:val="24"/>
                <w:szCs w:val="24"/>
                <w:highlight w:val="none"/>
                <w:lang w:val="en-US" w:eastAsia="zh-CN"/>
              </w:rPr>
              <w:t>。对</w:t>
            </w:r>
            <w:r>
              <w:rPr>
                <w:rFonts w:hint="default" w:ascii="Times New Roman" w:hAnsi="Times New Roman" w:eastAsia="宋体" w:cs="Times New Roman"/>
                <w:color w:val="auto"/>
                <w:sz w:val="24"/>
                <w:szCs w:val="24"/>
                <w:highlight w:val="none"/>
                <w:lang w:val="en-US" w:eastAsia="zh-CN"/>
              </w:rPr>
              <w:t>设备进行维修保养，避免由于施工设备带故障运行，而使噪声增强。</w:t>
            </w:r>
          </w:p>
          <w:p w14:paraId="25828A4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)采取</w:t>
            </w:r>
            <w:r>
              <w:rPr>
                <w:rFonts w:hint="default" w:ascii="Times New Roman" w:hAnsi="Times New Roman" w:eastAsia="宋体" w:cs="Times New Roman"/>
                <w:color w:val="auto"/>
                <w:sz w:val="24"/>
                <w:szCs w:val="24"/>
                <w:highlight w:val="none"/>
                <w:lang w:val="en-US" w:eastAsia="zh-CN"/>
              </w:rPr>
              <w:t>工程防护措施</w:t>
            </w:r>
            <w:r>
              <w:rPr>
                <w:rFonts w:hint="eastAsia" w:ascii="Times New Roman" w:hAnsi="Times New Roman" w:eastAsia="宋体" w:cs="Times New Roman"/>
                <w:color w:val="auto"/>
                <w:sz w:val="24"/>
                <w:szCs w:val="24"/>
                <w:highlight w:val="none"/>
                <w:lang w:val="en-US" w:eastAsia="zh-CN"/>
              </w:rPr>
              <w:t>，降低噪声水平。</w:t>
            </w:r>
            <w:r>
              <w:rPr>
                <w:rFonts w:hint="default" w:ascii="Times New Roman" w:hAnsi="Times New Roman" w:eastAsia="宋体" w:cs="Times New Roman"/>
                <w:color w:val="auto"/>
                <w:sz w:val="24"/>
                <w:szCs w:val="24"/>
                <w:highlight w:val="none"/>
                <w:lang w:val="en-US" w:eastAsia="zh-CN"/>
              </w:rPr>
              <w:t>施工场界修建高</w:t>
            </w:r>
            <w:r>
              <w:rPr>
                <w:rFonts w:hint="eastAsia" w:ascii="Times New Roman" w:hAnsi="Times New Roman" w:eastAsia="宋体" w:cs="Times New Roman"/>
                <w:color w:val="auto"/>
                <w:sz w:val="24"/>
                <w:szCs w:val="24"/>
                <w:highlight w:val="none"/>
                <w:lang w:val="en-US" w:eastAsia="zh-CN"/>
              </w:rPr>
              <w:t>约</w:t>
            </w:r>
            <w:r>
              <w:rPr>
                <w:rFonts w:hint="default" w:ascii="Times New Roman" w:hAnsi="Times New Roman" w:eastAsia="宋体" w:cs="Times New Roman"/>
                <w:color w:val="auto"/>
                <w:sz w:val="24"/>
                <w:szCs w:val="24"/>
                <w:highlight w:val="none"/>
                <w:lang w:val="en-US" w:eastAsia="zh-CN"/>
              </w:rPr>
              <w:t>2.5m的围挡，</w:t>
            </w:r>
            <w:r>
              <w:rPr>
                <w:rFonts w:hint="eastAsia" w:ascii="Times New Roman" w:hAnsi="Times New Roman" w:eastAsia="宋体"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lang w:val="en-US" w:eastAsia="zh-CN"/>
              </w:rPr>
              <w:t>隔断施工噪声的传播</w:t>
            </w:r>
            <w:r>
              <w:rPr>
                <w:rFonts w:hint="eastAsia" w:ascii="Times New Roman" w:hAnsi="Times New Roman" w:eastAsia="宋体" w:cs="Times New Roman"/>
                <w:color w:val="auto"/>
                <w:sz w:val="24"/>
                <w:szCs w:val="24"/>
                <w:highlight w:val="none"/>
                <w:lang w:val="en-US" w:eastAsia="zh-CN"/>
              </w:rPr>
              <w:t>；安装工程及装修工程</w:t>
            </w:r>
            <w:r>
              <w:rPr>
                <w:rFonts w:hint="default" w:ascii="Times New Roman" w:hAnsi="Times New Roman" w:eastAsia="宋体" w:cs="Times New Roman"/>
                <w:color w:val="auto"/>
                <w:sz w:val="24"/>
                <w:szCs w:val="24"/>
                <w:highlight w:val="none"/>
                <w:lang w:val="en-US" w:eastAsia="zh-CN"/>
              </w:rPr>
              <w:t>现场需切割的操作</w:t>
            </w:r>
            <w:r>
              <w:rPr>
                <w:rFonts w:hint="eastAsia" w:ascii="Times New Roman" w:hAnsi="Times New Roman" w:eastAsia="宋体" w:cs="Times New Roman"/>
                <w:color w:val="auto"/>
                <w:sz w:val="24"/>
                <w:szCs w:val="24"/>
                <w:highlight w:val="none"/>
                <w:lang w:val="en-US" w:eastAsia="zh-CN"/>
              </w:rPr>
              <w:t>均置于室内。</w:t>
            </w:r>
            <w:r>
              <w:rPr>
                <w:rFonts w:hint="default" w:ascii="Times New Roman" w:hAnsi="Times New Roman" w:eastAsia="宋体" w:cs="Times New Roman"/>
                <w:color w:val="auto"/>
                <w:sz w:val="24"/>
                <w:szCs w:val="24"/>
                <w:highlight w:val="none"/>
                <w:lang w:val="en-US" w:eastAsia="zh-CN"/>
              </w:rPr>
              <w:t>振动较大的固定机械设备加装减振机座。</w:t>
            </w:r>
          </w:p>
          <w:p w14:paraId="470FD52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加强施工期管理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施工单位制定施工现场噪声污染防治管理制度并公告并加强一线施工操作人员的环保意识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加强项目区内的交通管制</w:t>
            </w:r>
            <w:r>
              <w:rPr>
                <w:rFonts w:hint="eastAsia" w:ascii="Times New Roman" w:hAnsi="Times New Roman" w:eastAsia="宋体" w:cs="Times New Roman"/>
                <w:color w:val="auto"/>
                <w:sz w:val="24"/>
                <w:szCs w:val="24"/>
                <w:highlight w:val="none"/>
                <w:lang w:val="en-US" w:eastAsia="zh-CN"/>
              </w:rPr>
              <w:t>，限制</w:t>
            </w:r>
            <w:r>
              <w:rPr>
                <w:rFonts w:hint="default" w:ascii="Times New Roman" w:hAnsi="Times New Roman" w:eastAsia="宋体" w:cs="Times New Roman"/>
                <w:color w:val="auto"/>
                <w:sz w:val="24"/>
                <w:szCs w:val="24"/>
                <w:highlight w:val="none"/>
                <w:lang w:val="en-US" w:eastAsia="zh-CN"/>
              </w:rPr>
              <w:t>运输车辆行车速度</w:t>
            </w:r>
            <w:r>
              <w:rPr>
                <w:rFonts w:hint="eastAsia"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lang w:val="en-US" w:eastAsia="zh-CN"/>
              </w:rPr>
              <w:t>鸣笛。</w:t>
            </w:r>
          </w:p>
          <w:p w14:paraId="40FBA21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en-US" w:eastAsia="zh-CN"/>
              </w:rPr>
              <w:t>施工期噪声影响是短暂的，其对周围声环境影响随施工结束而消失。</w:t>
            </w:r>
            <w:r>
              <w:rPr>
                <w:rFonts w:hint="eastAsia" w:ascii="Times New Roman" w:hAnsi="Times New Roman" w:eastAsia="宋体" w:cs="Times New Roman"/>
                <w:color w:val="auto"/>
                <w:sz w:val="24"/>
                <w:szCs w:val="24"/>
                <w:highlight w:val="none"/>
                <w:lang w:val="en-US" w:eastAsia="zh-CN"/>
              </w:rPr>
              <w:t>经采取有效的</w:t>
            </w:r>
            <w:r>
              <w:rPr>
                <w:rFonts w:hint="default" w:ascii="Times New Roman" w:hAnsi="Times New Roman" w:eastAsia="宋体" w:cs="Times New Roman"/>
                <w:color w:val="auto"/>
                <w:sz w:val="24"/>
                <w:szCs w:val="24"/>
                <w:highlight w:val="none"/>
                <w:lang w:val="en-US" w:eastAsia="zh-CN"/>
              </w:rPr>
              <w:t>噪声污染防治措施，可以将施工噪声污染影响范围及影响程度控制在可接受范围内。</w:t>
            </w:r>
          </w:p>
          <w:p w14:paraId="125F9C91">
            <w:pPr>
              <w:keepNext w:val="0"/>
              <w:keepLines w:val="0"/>
              <w:pageBreakBefore w:val="0"/>
              <w:widowControl/>
              <w:numPr>
                <w:ilvl w:val="0"/>
                <w:numId w:val="27"/>
              </w:numPr>
              <w:kinsoku/>
              <w:wordWrap/>
              <w:overflowPunct/>
              <w:topLinePunct w:val="0"/>
              <w:autoSpaceDE w:val="0"/>
              <w:autoSpaceDN w:val="0"/>
              <w:bidi w:val="0"/>
              <w:adjustRightInd w:val="0"/>
              <w:snapToGrid w:val="0"/>
              <w:spacing w:line="360" w:lineRule="auto"/>
              <w:ind w:left="-60" w:leftChars="0" w:right="0" w:rightChars="0" w:firstLine="480" w:firstLineChars="0"/>
              <w:jc w:val="left"/>
              <w:textAlignment w:val="baseline"/>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施工期固体废物污染防治措施</w:t>
            </w:r>
          </w:p>
          <w:p w14:paraId="478731C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为减少对周边环境的影响，施工期产生的</w:t>
            </w:r>
            <w:r>
              <w:rPr>
                <w:rFonts w:hint="eastAsia" w:ascii="Times New Roman" w:hAnsi="Times New Roman" w:eastAsia="宋体" w:cs="Times New Roman"/>
                <w:color w:val="auto"/>
                <w:sz w:val="24"/>
                <w:szCs w:val="24"/>
                <w:highlight w:val="none"/>
                <w:lang w:val="en-US" w:eastAsia="zh-CN"/>
              </w:rPr>
              <w:t>建筑</w:t>
            </w:r>
            <w:r>
              <w:rPr>
                <w:rFonts w:hint="default" w:ascii="Times New Roman" w:hAnsi="Times New Roman" w:eastAsia="宋体" w:cs="Times New Roman"/>
                <w:color w:val="auto"/>
                <w:sz w:val="24"/>
                <w:szCs w:val="24"/>
                <w:highlight w:val="none"/>
                <w:lang w:val="en-US" w:eastAsia="zh-CN"/>
              </w:rPr>
              <w:t>垃圾</w:t>
            </w:r>
            <w:r>
              <w:rPr>
                <w:rFonts w:hint="eastAsia" w:ascii="Times New Roman" w:hAnsi="Times New Roman" w:eastAsia="宋体" w:cs="Times New Roman"/>
                <w:color w:val="auto"/>
                <w:sz w:val="24"/>
                <w:szCs w:val="24"/>
                <w:highlight w:val="none"/>
                <w:lang w:val="en-US" w:eastAsia="zh-CN"/>
              </w:rPr>
              <w:t>(含装修垃圾)</w:t>
            </w:r>
            <w:r>
              <w:rPr>
                <w:rFonts w:hint="default" w:ascii="Times New Roman" w:hAnsi="Times New Roman" w:eastAsia="宋体" w:cs="Times New Roman"/>
                <w:color w:val="auto"/>
                <w:sz w:val="24"/>
                <w:szCs w:val="24"/>
                <w:highlight w:val="none"/>
                <w:lang w:val="en-US" w:eastAsia="zh-CN"/>
              </w:rPr>
              <w:t>要分类收集，</w:t>
            </w:r>
            <w:r>
              <w:rPr>
                <w:rFonts w:hint="eastAsia" w:ascii="Times New Roman" w:hAnsi="Times New Roman" w:eastAsia="宋体" w:cs="Times New Roman"/>
                <w:color w:val="auto"/>
                <w:sz w:val="24"/>
                <w:szCs w:val="24"/>
                <w:highlight w:val="none"/>
                <w:lang w:val="en-US" w:eastAsia="zh-CN"/>
              </w:rPr>
              <w:t>分类</w:t>
            </w:r>
            <w:r>
              <w:rPr>
                <w:rFonts w:hint="default" w:ascii="Times New Roman" w:hAnsi="Times New Roman" w:eastAsia="宋体" w:cs="Times New Roman"/>
                <w:color w:val="auto"/>
                <w:sz w:val="24"/>
                <w:szCs w:val="24"/>
                <w:highlight w:val="none"/>
                <w:lang w:val="en-US" w:eastAsia="zh-CN"/>
              </w:rPr>
              <w:t>存放，将</w:t>
            </w:r>
            <w:r>
              <w:rPr>
                <w:rFonts w:hint="eastAsia" w:ascii="Times New Roman" w:hAnsi="Times New Roman" w:eastAsia="宋体" w:cs="Times New Roman"/>
                <w:color w:val="auto"/>
                <w:sz w:val="24"/>
                <w:szCs w:val="24"/>
                <w:highlight w:val="none"/>
                <w:lang w:val="en-US" w:eastAsia="zh-CN"/>
              </w:rPr>
              <w:t>其中</w:t>
            </w:r>
            <w:r>
              <w:rPr>
                <w:rFonts w:hint="default" w:ascii="Times New Roman" w:hAnsi="Times New Roman" w:eastAsia="宋体" w:cs="Times New Roman"/>
                <w:color w:val="auto"/>
                <w:sz w:val="24"/>
                <w:szCs w:val="24"/>
                <w:highlight w:val="none"/>
                <w:lang w:val="en-US" w:eastAsia="zh-CN"/>
              </w:rPr>
              <w:t>可回收利用的</w:t>
            </w:r>
            <w:r>
              <w:rPr>
                <w:rFonts w:hint="eastAsia" w:ascii="Times New Roman" w:hAnsi="Times New Roman" w:eastAsia="宋体" w:cs="Times New Roman"/>
                <w:color w:val="auto"/>
                <w:sz w:val="24"/>
                <w:szCs w:val="24"/>
                <w:highlight w:val="none"/>
                <w:lang w:val="en-US" w:eastAsia="zh-CN"/>
              </w:rPr>
              <w:t>成分交由相关单位</w:t>
            </w:r>
            <w:r>
              <w:rPr>
                <w:rFonts w:hint="default" w:ascii="Times New Roman" w:hAnsi="Times New Roman" w:eastAsia="宋体" w:cs="Times New Roman"/>
                <w:color w:val="auto"/>
                <w:sz w:val="24"/>
                <w:szCs w:val="24"/>
                <w:highlight w:val="none"/>
                <w:lang w:val="en-US" w:eastAsia="zh-CN"/>
              </w:rPr>
              <w:t>综合利用，</w:t>
            </w:r>
            <w:r>
              <w:rPr>
                <w:rFonts w:hint="eastAsia" w:ascii="Times New Roman" w:hAnsi="Times New Roman" w:eastAsia="宋体" w:cs="Times New Roman"/>
                <w:color w:val="auto"/>
                <w:sz w:val="24"/>
                <w:szCs w:val="24"/>
                <w:highlight w:val="none"/>
                <w:lang w:val="en-US" w:eastAsia="zh-CN"/>
              </w:rPr>
              <w:t>剩余建筑垃圾</w:t>
            </w:r>
            <w:r>
              <w:rPr>
                <w:rFonts w:hint="default" w:ascii="Times New Roman" w:hAnsi="Times New Roman" w:eastAsia="宋体" w:cs="Times New Roman"/>
                <w:color w:val="auto"/>
                <w:sz w:val="24"/>
                <w:szCs w:val="24"/>
                <w:highlight w:val="none"/>
                <w:lang w:val="en-US" w:eastAsia="zh-CN"/>
              </w:rPr>
              <w:t>外运至合法处置场所处置。</w:t>
            </w:r>
          </w:p>
          <w:p w14:paraId="32382944">
            <w:pPr>
              <w:keepNext w:val="0"/>
              <w:keepLines w:val="0"/>
              <w:pageBreakBefore w:val="0"/>
              <w:widowControl/>
              <w:numPr>
                <w:ilvl w:val="0"/>
                <w:numId w:val="29"/>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建筑垃圾</w:t>
            </w:r>
            <w:r>
              <w:rPr>
                <w:rFonts w:hint="eastAsia" w:ascii="Times New Roman" w:hAnsi="Times New Roman" w:eastAsia="宋体" w:cs="Times New Roman"/>
                <w:color w:val="auto"/>
                <w:sz w:val="24"/>
                <w:szCs w:val="24"/>
                <w:highlight w:val="none"/>
                <w:lang w:val="en-US" w:eastAsia="zh-CN"/>
              </w:rPr>
              <w:t>(含装修垃圾)</w:t>
            </w:r>
            <w:r>
              <w:rPr>
                <w:rFonts w:hint="default" w:ascii="Times New Roman" w:hAnsi="Times New Roman" w:eastAsia="宋体" w:cs="Times New Roman"/>
                <w:color w:val="auto"/>
                <w:sz w:val="24"/>
                <w:szCs w:val="24"/>
                <w:highlight w:val="none"/>
                <w:lang w:val="en-US" w:eastAsia="zh-CN"/>
              </w:rPr>
              <w:t>处置</w:t>
            </w:r>
          </w:p>
          <w:p w14:paraId="17D21CD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项目建筑垃圾处置严格按照《城市建筑垃圾管理规定》(建设部令第</w:t>
            </w:r>
            <w:r>
              <w:rPr>
                <w:rFonts w:hint="default" w:ascii="Times New Roman" w:hAnsi="Times New Roman" w:eastAsia="宋体" w:cs="Times New Roman"/>
                <w:color w:val="auto"/>
                <w:sz w:val="24"/>
                <w:szCs w:val="24"/>
                <w:highlight w:val="none"/>
                <w:lang w:val="en-US" w:eastAsia="zh-CN"/>
              </w:rPr>
              <w:t xml:space="preserve">139 </w:t>
            </w:r>
            <w:r>
              <w:rPr>
                <w:rFonts w:hint="eastAsia" w:ascii="Times New Roman" w:hAnsi="Times New Roman" w:eastAsia="宋体" w:cs="Times New Roman"/>
                <w:color w:val="auto"/>
                <w:sz w:val="24"/>
                <w:szCs w:val="24"/>
                <w:highlight w:val="none"/>
                <w:lang w:val="en-US" w:eastAsia="zh-CN"/>
              </w:rPr>
              <w:t>号)、《山东省城市建筑渣土管理“十个必须”》(鲁建城字</w:t>
            </w:r>
            <w:r>
              <w:rPr>
                <w:rFonts w:hint="default" w:ascii="Times New Roman" w:hAnsi="Times New Roman" w:eastAsia="宋体" w:cs="Times New Roman"/>
                <w:color w:val="auto"/>
                <w:sz w:val="24"/>
                <w:szCs w:val="24"/>
                <w:highlight w:val="none"/>
                <w:lang w:val="en-US" w:eastAsia="zh-CN"/>
              </w:rPr>
              <w:t>[2014]58</w:t>
            </w:r>
            <w:r>
              <w:rPr>
                <w:rFonts w:hint="eastAsia" w:ascii="Times New Roman" w:hAnsi="Times New Roman" w:eastAsia="宋体" w:cs="Times New Roman"/>
                <w:color w:val="auto"/>
                <w:sz w:val="24"/>
                <w:szCs w:val="24"/>
                <w:highlight w:val="none"/>
                <w:lang w:val="en-US" w:eastAsia="zh-CN"/>
              </w:rPr>
              <w:t>号)、《关于进一步加强城市建筑垃圾管理促进资源化利用的意见》(鲁建城管字</w:t>
            </w:r>
            <w:r>
              <w:rPr>
                <w:rFonts w:hint="default" w:ascii="Times New Roman" w:hAnsi="Times New Roman" w:eastAsia="宋体" w:cs="Times New Roman"/>
                <w:color w:val="auto"/>
                <w:sz w:val="24"/>
                <w:szCs w:val="24"/>
                <w:highlight w:val="none"/>
                <w:lang w:val="en-US" w:eastAsia="zh-CN"/>
              </w:rPr>
              <w:t xml:space="preserve">[2017]11 </w:t>
            </w:r>
            <w:r>
              <w:rPr>
                <w:rFonts w:hint="eastAsia" w:ascii="Times New Roman" w:hAnsi="Times New Roman" w:eastAsia="宋体" w:cs="Times New Roman"/>
                <w:color w:val="auto"/>
                <w:sz w:val="24"/>
                <w:szCs w:val="24"/>
                <w:highlight w:val="none"/>
                <w:lang w:val="en-US" w:eastAsia="zh-CN"/>
              </w:rPr>
              <w:t>号)、《青岛市建筑废弃物资源化利用条例》等文件的要求进行</w:t>
            </w:r>
            <w:r>
              <w:rPr>
                <w:rFonts w:hint="default" w:ascii="Times New Roman" w:hAnsi="Times New Roman" w:eastAsia="宋体" w:cs="Times New Roman"/>
                <w:color w:val="auto"/>
                <w:sz w:val="24"/>
                <w:szCs w:val="24"/>
                <w:highlight w:val="none"/>
                <w:lang w:val="en-US" w:eastAsia="zh-CN"/>
              </w:rPr>
              <w:t>：</w:t>
            </w:r>
          </w:p>
          <w:p w14:paraId="756D378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①工程开工前建设单位到所在地城市管理部门办理建筑垃圾处置核准手续，取得处置核准文件后方可处置</w:t>
            </w:r>
            <w:r>
              <w:rPr>
                <w:rFonts w:hint="eastAsia" w:ascii="Times New Roman" w:hAnsi="Times New Roman" w:eastAsia="宋体" w:cs="Times New Roman"/>
                <w:color w:val="auto"/>
                <w:sz w:val="24"/>
                <w:szCs w:val="24"/>
                <w:highlight w:val="none"/>
                <w:lang w:val="en-US" w:eastAsia="zh-CN"/>
              </w:rPr>
              <w:t>；</w:t>
            </w:r>
          </w:p>
          <w:p w14:paraId="50D7D83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②建设单位在工程申请办理施工许可证前，编制建筑废弃物资源化利用方案，报送城乡建设行政主管部门备案</w:t>
            </w:r>
            <w:r>
              <w:rPr>
                <w:rFonts w:hint="eastAsia" w:ascii="Times New Roman" w:hAnsi="Times New Roman" w:eastAsia="宋体" w:cs="Times New Roman"/>
                <w:color w:val="auto"/>
                <w:sz w:val="24"/>
                <w:szCs w:val="24"/>
                <w:highlight w:val="none"/>
                <w:lang w:val="en-US" w:eastAsia="zh-CN"/>
              </w:rPr>
              <w:t>；</w:t>
            </w:r>
          </w:p>
          <w:p w14:paraId="7E724F1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③建筑垃圾</w:t>
            </w:r>
            <w:r>
              <w:rPr>
                <w:rFonts w:hint="eastAsia" w:ascii="Times New Roman" w:hAnsi="Times New Roman" w:eastAsia="宋体" w:cs="Times New Roman"/>
                <w:color w:val="auto"/>
                <w:sz w:val="24"/>
                <w:szCs w:val="24"/>
                <w:highlight w:val="none"/>
                <w:lang w:val="en-US" w:eastAsia="zh-CN"/>
              </w:rPr>
              <w:t>(含装修垃圾)</w:t>
            </w:r>
            <w:r>
              <w:rPr>
                <w:rFonts w:hint="default" w:ascii="Times New Roman" w:hAnsi="Times New Roman" w:eastAsia="宋体" w:cs="Times New Roman"/>
                <w:color w:val="auto"/>
                <w:sz w:val="24"/>
                <w:szCs w:val="24"/>
                <w:highlight w:val="none"/>
                <w:lang w:val="en-US" w:eastAsia="zh-CN"/>
              </w:rPr>
              <w:t>分类收集，将建筑垃圾中可</w:t>
            </w:r>
            <w:r>
              <w:rPr>
                <w:rFonts w:hint="eastAsia" w:ascii="Times New Roman" w:hAnsi="Times New Roman" w:eastAsia="宋体" w:cs="Times New Roman"/>
                <w:color w:val="auto"/>
                <w:sz w:val="24"/>
                <w:szCs w:val="24"/>
                <w:highlight w:val="none"/>
                <w:lang w:val="en-US" w:eastAsia="zh-CN"/>
              </w:rPr>
              <w:t>回收</w:t>
            </w:r>
            <w:r>
              <w:rPr>
                <w:rFonts w:hint="default" w:ascii="Times New Roman" w:hAnsi="Times New Roman" w:eastAsia="宋体" w:cs="Times New Roman"/>
                <w:color w:val="auto"/>
                <w:sz w:val="24"/>
                <w:szCs w:val="24"/>
                <w:highlight w:val="none"/>
                <w:lang w:val="en-US" w:eastAsia="zh-CN"/>
              </w:rPr>
              <w:t>利用的成分</w:t>
            </w:r>
            <w:r>
              <w:rPr>
                <w:rFonts w:hint="eastAsia" w:ascii="Times New Roman" w:hAnsi="Times New Roman" w:eastAsia="宋体" w:cs="Times New Roman"/>
                <w:color w:val="auto"/>
                <w:sz w:val="24"/>
                <w:szCs w:val="24"/>
                <w:highlight w:val="none"/>
                <w:lang w:val="en-US" w:eastAsia="zh-CN"/>
              </w:rPr>
              <w:t>交由相关单位</w:t>
            </w:r>
            <w:r>
              <w:rPr>
                <w:rFonts w:hint="default" w:ascii="Times New Roman" w:hAnsi="Times New Roman" w:eastAsia="宋体" w:cs="Times New Roman"/>
                <w:color w:val="auto"/>
                <w:sz w:val="24"/>
                <w:szCs w:val="24"/>
                <w:highlight w:val="none"/>
                <w:lang w:val="en-US" w:eastAsia="zh-CN"/>
              </w:rPr>
              <w:t>进行回收再利用，</w:t>
            </w:r>
            <w:r>
              <w:rPr>
                <w:rFonts w:hint="eastAsia" w:ascii="Times New Roman" w:hAnsi="Times New Roman" w:eastAsia="宋体" w:cs="Times New Roman"/>
                <w:color w:val="auto"/>
                <w:sz w:val="24"/>
                <w:szCs w:val="24"/>
                <w:highlight w:val="none"/>
                <w:lang w:val="en-US" w:eastAsia="zh-CN"/>
              </w:rPr>
              <w:t>剩余建筑垃圾</w:t>
            </w:r>
            <w:r>
              <w:rPr>
                <w:rFonts w:hint="default" w:ascii="Times New Roman" w:hAnsi="Times New Roman" w:eastAsia="宋体" w:cs="Times New Roman"/>
                <w:color w:val="auto"/>
                <w:sz w:val="24"/>
                <w:szCs w:val="24"/>
                <w:highlight w:val="none"/>
                <w:lang w:val="en-US" w:eastAsia="zh-CN"/>
              </w:rPr>
              <w:t>外运至合法处置场所处置。</w:t>
            </w:r>
          </w:p>
          <w:p w14:paraId="51A3543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渣土必须交由具有建筑渣土运输特许经营单位进行运输；建筑渣土运输车辆密闭运输；运输实施全过程监控，建设工地出入口要安装视频监控系统，对渣土车出入情况进行监控；渣土运输车辆要按规定安装卫星定位终端设备，并纳入数字化城管信息系统，实现对运输车辆的实时、动态监控</w:t>
            </w:r>
            <w:r>
              <w:rPr>
                <w:rFonts w:hint="eastAsia" w:ascii="Times New Roman" w:hAnsi="Times New Roman" w:eastAsia="宋体" w:cs="Times New Roman"/>
                <w:color w:val="auto"/>
                <w:sz w:val="24"/>
                <w:szCs w:val="24"/>
                <w:highlight w:val="none"/>
                <w:lang w:val="en-US" w:eastAsia="zh-CN"/>
              </w:rPr>
              <w:t>；</w:t>
            </w:r>
          </w:p>
          <w:p w14:paraId="6EB8868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⑤施工单位配备管理人员对渣土垃圾的处置实施现场管理。渣土运输的车辆设置密闭式加盖装置，并按规定的时间、地点和路线进行，尽量缩短在敏感地区的行驶路程，运输过程中散落在路面上的泥土要及时清扫</w:t>
            </w:r>
            <w:r>
              <w:rPr>
                <w:rFonts w:hint="eastAsia" w:ascii="Times New Roman" w:hAnsi="Times New Roman" w:eastAsia="宋体" w:cs="Times New Roman"/>
                <w:color w:val="auto"/>
                <w:sz w:val="24"/>
                <w:szCs w:val="24"/>
                <w:highlight w:val="none"/>
                <w:lang w:val="en-US" w:eastAsia="zh-CN"/>
              </w:rPr>
              <w:t>；</w:t>
            </w:r>
          </w:p>
          <w:p w14:paraId="791EE79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⑥在工程竣工以后，施工单位</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立即拆除各种临时施工设施，并负责将工地剩余的建筑垃圾、工程渣土处理干净</w:t>
            </w:r>
            <w:r>
              <w:rPr>
                <w:rFonts w:hint="eastAsia" w:ascii="Times New Roman" w:hAnsi="Times New Roman" w:eastAsia="宋体" w:cs="Times New Roman"/>
                <w:color w:val="auto"/>
                <w:sz w:val="24"/>
                <w:szCs w:val="24"/>
                <w:highlight w:val="none"/>
                <w:lang w:val="en-US" w:eastAsia="zh-CN"/>
              </w:rPr>
              <w:t>；</w:t>
            </w:r>
          </w:p>
          <w:p w14:paraId="24CFA014">
            <w:pPr>
              <w:keepNext w:val="0"/>
              <w:keepLines w:val="0"/>
              <w:pageBreakBefore w:val="0"/>
              <w:widowControl/>
              <w:numPr>
                <w:ilvl w:val="0"/>
                <w:numId w:val="29"/>
              </w:numP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生活垃圾处置</w:t>
            </w:r>
          </w:p>
          <w:p w14:paraId="3C0EB9B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施工工人产生的生活垃圾，分类收集后交环卫部门定期清运；严禁将生活垃圾混入到建筑垃圾中，严禁在施工场地焚烧生活垃圾。</w:t>
            </w:r>
          </w:p>
          <w:p w14:paraId="240CC41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baseline"/>
              <w:rPr>
                <w:rFonts w:hint="default"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在落实上述控制措施下，项目施工期产生的固体废物均得到妥善处置，对周围环境影响较小。</w:t>
            </w:r>
          </w:p>
        </w:tc>
      </w:tr>
      <w:tr w14:paraId="2B4D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7" w:hRule="atLeast"/>
        </w:trPr>
        <w:tc>
          <w:tcPr>
            <w:tcW w:w="646" w:type="dxa"/>
            <w:tcBorders>
              <w:right w:val="single" w:color="000000" w:sz="2" w:space="0"/>
            </w:tcBorders>
            <w:vAlign w:val="center"/>
          </w:tcPr>
          <w:p w14:paraId="052B3D15">
            <w:pPr>
              <w:spacing w:line="263" w:lineRule="auto"/>
              <w:jc w:val="center"/>
              <w:rPr>
                <w:rFonts w:ascii="微软雅黑"/>
                <w:color w:val="auto"/>
                <w:sz w:val="21"/>
                <w:highlight w:val="none"/>
              </w:rPr>
            </w:pPr>
          </w:p>
          <w:p w14:paraId="5F7C6EF8">
            <w:pPr>
              <w:spacing w:line="263" w:lineRule="auto"/>
              <w:jc w:val="center"/>
              <w:rPr>
                <w:rFonts w:ascii="微软雅黑"/>
                <w:color w:val="auto"/>
                <w:sz w:val="21"/>
                <w:highlight w:val="none"/>
              </w:rPr>
            </w:pPr>
          </w:p>
          <w:p w14:paraId="2A6D1F3E">
            <w:pPr>
              <w:spacing w:line="263" w:lineRule="auto"/>
              <w:jc w:val="center"/>
              <w:rPr>
                <w:rFonts w:ascii="微软雅黑"/>
                <w:color w:val="auto"/>
                <w:sz w:val="21"/>
                <w:highlight w:val="none"/>
              </w:rPr>
            </w:pPr>
          </w:p>
          <w:p w14:paraId="13B741E1">
            <w:pPr>
              <w:spacing w:line="263" w:lineRule="auto"/>
              <w:jc w:val="center"/>
              <w:rPr>
                <w:rFonts w:ascii="微软雅黑"/>
                <w:color w:val="auto"/>
                <w:sz w:val="21"/>
                <w:highlight w:val="none"/>
              </w:rPr>
            </w:pPr>
          </w:p>
          <w:p w14:paraId="1C078CE8">
            <w:pPr>
              <w:spacing w:line="263" w:lineRule="auto"/>
              <w:jc w:val="center"/>
              <w:rPr>
                <w:rFonts w:ascii="微软雅黑"/>
                <w:color w:val="auto"/>
                <w:sz w:val="21"/>
                <w:highlight w:val="none"/>
              </w:rPr>
            </w:pPr>
          </w:p>
          <w:p w14:paraId="61577A33">
            <w:pPr>
              <w:spacing w:line="263" w:lineRule="auto"/>
              <w:jc w:val="center"/>
              <w:rPr>
                <w:rFonts w:ascii="微软雅黑"/>
                <w:color w:val="auto"/>
                <w:sz w:val="21"/>
                <w:highlight w:val="none"/>
              </w:rPr>
            </w:pPr>
          </w:p>
          <w:p w14:paraId="1C467E95">
            <w:pPr>
              <w:spacing w:line="263" w:lineRule="auto"/>
              <w:jc w:val="center"/>
              <w:rPr>
                <w:rFonts w:ascii="微软雅黑"/>
                <w:color w:val="auto"/>
                <w:sz w:val="21"/>
                <w:highlight w:val="none"/>
              </w:rPr>
            </w:pPr>
          </w:p>
          <w:p w14:paraId="07C1BCB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ascii="Times New Roman" w:hAnsi="Times New Roman" w:eastAsia="宋体" w:cs="Times New Roman"/>
                <w:color w:val="auto"/>
                <w:spacing w:val="-1"/>
                <w:sz w:val="24"/>
                <w:szCs w:val="24"/>
                <w:highlight w:val="none"/>
              </w:rPr>
            </w:pPr>
            <w:r>
              <w:rPr>
                <w:rFonts w:ascii="Times New Roman" w:hAnsi="Times New Roman" w:eastAsia="宋体" w:cs="Times New Roman"/>
                <w:color w:val="auto"/>
                <w:spacing w:val="-1"/>
                <w:sz w:val="24"/>
                <w:szCs w:val="24"/>
                <w:highlight w:val="none"/>
              </w:rPr>
              <w:t>运营期生态环</w:t>
            </w:r>
          </w:p>
          <w:p w14:paraId="774431B5">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ascii="宋体" w:hAnsi="宋体" w:eastAsia="宋体" w:cs="宋体"/>
                <w:color w:val="auto"/>
                <w:sz w:val="24"/>
                <w:szCs w:val="24"/>
                <w:highlight w:val="none"/>
              </w:rPr>
            </w:pPr>
            <w:r>
              <w:rPr>
                <w:rFonts w:ascii="Times New Roman" w:hAnsi="Times New Roman" w:eastAsia="宋体" w:cs="Times New Roman"/>
                <w:color w:val="auto"/>
                <w:spacing w:val="-1"/>
                <w:sz w:val="24"/>
                <w:szCs w:val="24"/>
                <w:highlight w:val="none"/>
              </w:rPr>
              <w:t>境保护措施</w:t>
            </w:r>
          </w:p>
        </w:tc>
        <w:tc>
          <w:tcPr>
            <w:tcW w:w="8568" w:type="dxa"/>
            <w:tcBorders>
              <w:left w:val="single" w:color="000000" w:sz="2" w:space="0"/>
            </w:tcBorders>
            <w:vAlign w:val="top"/>
          </w:tcPr>
          <w:p w14:paraId="552ADE4D">
            <w:pPr>
              <w:keepNext w:val="0"/>
              <w:keepLines w:val="0"/>
              <w:pageBreakBefore w:val="0"/>
              <w:widowControl/>
              <w:numPr>
                <w:ilvl w:val="0"/>
                <w:numId w:val="3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生态影响保护措施</w:t>
            </w:r>
          </w:p>
          <w:p w14:paraId="06A67FC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lang w:eastAsia="zh-CN"/>
              </w:rPr>
              <w:t>运营期</w:t>
            </w:r>
            <w:r>
              <w:rPr>
                <w:rFonts w:hint="eastAsia" w:ascii="Times New Roman" w:hAnsi="Times New Roman" w:eastAsia="宋体" w:cs="Times New Roman"/>
                <w:color w:val="auto"/>
                <w:spacing w:val="-1"/>
                <w:sz w:val="24"/>
                <w:szCs w:val="24"/>
                <w:highlight w:val="none"/>
              </w:rPr>
              <w:t>生态影响防治措施详见生态影响专项。结论简述如下：</w:t>
            </w:r>
          </w:p>
          <w:p w14:paraId="43A49F5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lang w:val="en-US" w:eastAsia="zh-CN"/>
              </w:rPr>
              <w:t>项目生活污水、配套公建废水经化粪池预处理后通过市政污水管网进入青岛西海岸公用事业集团水务有限公司处理。居民油烟废气经油烟净化设施净化后，通过内置专用烟道于居民楼楼顶排放；地下车库汽车尾气通过地下车库排风口排放。生活垃圾、配套公建办公垃圾分类收集，由环卫部门外运处置；主要噪声源采取隔声、减振、消声等降噪措施。项目建成后对项目所在区域进行绿化，</w:t>
            </w:r>
            <w:r>
              <w:rPr>
                <w:rFonts w:hint="eastAsia" w:ascii="Times New Roman" w:hAnsi="Times New Roman" w:cs="Times New Roman"/>
                <w:color w:val="auto"/>
                <w:kern w:val="0"/>
                <w:sz w:val="24"/>
                <w:highlight w:val="none"/>
                <w:lang w:val="en-US" w:eastAsia="zh-CN"/>
              </w:rPr>
              <w:t>规划</w:t>
            </w:r>
            <w:r>
              <w:rPr>
                <w:rFonts w:hint="eastAsia" w:ascii="Times New Roman" w:hAnsi="Times New Roman" w:eastAsia="宋体" w:cs="Times New Roman"/>
                <w:color w:val="auto"/>
                <w:spacing w:val="-1"/>
                <w:sz w:val="24"/>
                <w:szCs w:val="24"/>
                <w:highlight w:val="none"/>
                <w:lang w:val="en-US" w:eastAsia="zh-CN"/>
              </w:rPr>
              <w:t>绿地率达30%。经过一段时间后地块内植被即可恢复，因此本项目营运期对植被影响较小。项目工程方案已充分考虑工程与区域景观协调一致性的原则，项目建成后，风格和景观上，将保持与周边居住环境的一致性，不会对区域景观一致性造成视觉影响。</w:t>
            </w:r>
          </w:p>
          <w:p w14:paraId="04A526C0">
            <w:pPr>
              <w:keepNext w:val="0"/>
              <w:keepLines w:val="0"/>
              <w:pageBreakBefore w:val="0"/>
              <w:widowControl/>
              <w:numPr>
                <w:ilvl w:val="0"/>
                <w:numId w:val="3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废水影响保护措施</w:t>
            </w:r>
          </w:p>
          <w:p w14:paraId="3478F64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both"/>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lang w:val="en-US" w:eastAsia="zh-CN"/>
              </w:rPr>
              <w:t>项目生活污水、配套公建废水经化粪池预处理后通过市政污水管网进入</w:t>
            </w:r>
            <w:r>
              <w:rPr>
                <w:rFonts w:hint="eastAsia" w:ascii="Times New Roman" w:hAnsi="Times New Roman" w:eastAsia="宋体" w:cs="Times New Roman"/>
                <w:color w:val="auto"/>
                <w:spacing w:val="-1"/>
                <w:sz w:val="24"/>
                <w:szCs w:val="24"/>
                <w:highlight w:val="none"/>
                <w:lang w:eastAsia="zh-CN"/>
              </w:rPr>
              <w:t>青岛西海岸公用事业集团水务有限公司</w:t>
            </w:r>
            <w:r>
              <w:rPr>
                <w:rFonts w:hint="eastAsia" w:ascii="Times New Roman" w:hAnsi="Times New Roman" w:eastAsia="宋体" w:cs="Times New Roman"/>
                <w:color w:val="auto"/>
                <w:spacing w:val="-1"/>
                <w:sz w:val="24"/>
                <w:szCs w:val="24"/>
                <w:highlight w:val="none"/>
                <w:lang w:val="en-US" w:eastAsia="zh-CN"/>
              </w:rPr>
              <w:t>处理。</w:t>
            </w:r>
          </w:p>
          <w:p w14:paraId="7C715E90">
            <w:pPr>
              <w:keepNext w:val="0"/>
              <w:keepLines w:val="0"/>
              <w:pageBreakBefore w:val="0"/>
              <w:widowControl/>
              <w:numPr>
                <w:ilvl w:val="0"/>
                <w:numId w:val="3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大气环境保护措施</w:t>
            </w:r>
          </w:p>
          <w:p w14:paraId="17AAAA3E">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color w:val="auto"/>
                <w:highlight w:val="none"/>
              </w:rPr>
            </w:pPr>
            <w:r>
              <w:rPr>
                <w:color w:val="auto"/>
                <w:spacing w:val="2"/>
                <w:highlight w:val="none"/>
              </w:rPr>
              <w:t>居民厨房油烟废气经普通吸排油烟机净化后，通过内置专用烟道</w:t>
            </w:r>
            <w:r>
              <w:rPr>
                <w:rFonts w:hint="eastAsia"/>
                <w:color w:val="auto"/>
                <w:spacing w:val="2"/>
                <w:highlight w:val="none"/>
                <w:lang w:val="en-US" w:eastAsia="zh-CN"/>
              </w:rPr>
              <w:t>高</w:t>
            </w:r>
            <w:r>
              <w:rPr>
                <w:color w:val="auto"/>
                <w:spacing w:val="2"/>
                <w:highlight w:val="none"/>
              </w:rPr>
              <w:t>于</w:t>
            </w:r>
            <w:r>
              <w:rPr>
                <w:color w:val="auto"/>
                <w:spacing w:val="1"/>
                <w:highlight w:val="none"/>
              </w:rPr>
              <w:t>居民楼</w:t>
            </w:r>
            <w:r>
              <w:rPr>
                <w:color w:val="auto"/>
                <w:spacing w:val="2"/>
                <w:highlight w:val="none"/>
              </w:rPr>
              <w:t>楼顶</w:t>
            </w:r>
            <w:r>
              <w:rPr>
                <w:rFonts w:hint="default" w:ascii="Times New Roman" w:hAnsi="Times New Roman" w:eastAsia="宋体" w:cs="Times New Roman"/>
                <w:color w:val="auto"/>
                <w:spacing w:val="2"/>
                <w:highlight w:val="none"/>
                <w:lang w:val="en-US" w:eastAsia="zh-CN"/>
              </w:rPr>
              <w:t>1.5m处</w:t>
            </w:r>
            <w:r>
              <w:rPr>
                <w:rFonts w:hint="default" w:ascii="Times New Roman" w:hAnsi="Times New Roman" w:eastAsia="宋体" w:cs="Times New Roman"/>
                <w:color w:val="auto"/>
                <w:spacing w:val="2"/>
                <w:highlight w:val="none"/>
              </w:rPr>
              <w:t>排放</w:t>
            </w:r>
            <w:r>
              <w:rPr>
                <w:color w:val="auto"/>
                <w:spacing w:val="2"/>
                <w:highlight w:val="none"/>
              </w:rPr>
              <w:t>。地下车库汽车尾气通过地下车库排风口排放；排风口设于侧墙和地</w:t>
            </w:r>
            <w:r>
              <w:rPr>
                <w:color w:val="auto"/>
                <w:spacing w:val="-1"/>
                <w:highlight w:val="none"/>
              </w:rPr>
              <w:t>面，朝向人员活动区域时排风口应高于地面</w:t>
            </w:r>
            <w:r>
              <w:rPr>
                <w:rFonts w:ascii="Times New Roman" w:hAnsi="Times New Roman" w:eastAsia="Times New Roman" w:cs="Times New Roman"/>
                <w:color w:val="auto"/>
                <w:spacing w:val="-1"/>
                <w:highlight w:val="none"/>
              </w:rPr>
              <w:t>2.5m</w:t>
            </w:r>
            <w:r>
              <w:rPr>
                <w:color w:val="auto"/>
                <w:spacing w:val="-1"/>
                <w:highlight w:val="none"/>
              </w:rPr>
              <w:t>。</w:t>
            </w:r>
          </w:p>
          <w:p w14:paraId="470CB7A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4、声环境保护措施</w:t>
            </w:r>
          </w:p>
          <w:p w14:paraId="763C76B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项目噪声主要来自变配电室、电梯机房、风机房、生活水泵房、换热站等设备房中设备运转产生的噪声，地下车库</w:t>
            </w:r>
            <w:r>
              <w:rPr>
                <w:rFonts w:hint="eastAsia" w:ascii="Times New Roman" w:hAnsi="Times New Roman" w:eastAsia="宋体" w:cs="Times New Roman"/>
                <w:color w:val="auto"/>
                <w:spacing w:val="-1"/>
                <w:sz w:val="24"/>
                <w:szCs w:val="24"/>
                <w:highlight w:val="none"/>
                <w:lang w:val="en-US" w:eastAsia="zh-CN"/>
              </w:rPr>
              <w:t>送</w:t>
            </w:r>
            <w:r>
              <w:rPr>
                <w:rFonts w:hint="eastAsia" w:ascii="Times New Roman" w:hAnsi="Times New Roman" w:eastAsia="宋体" w:cs="Times New Roman"/>
                <w:color w:val="auto"/>
                <w:spacing w:val="-1"/>
                <w:sz w:val="24"/>
                <w:szCs w:val="24"/>
                <w:highlight w:val="none"/>
              </w:rPr>
              <w:t>、排风口噪声，机动车辆行驶噪声以及人群活动噪声等。换热站、生活水泵房、排风机房均与居民楼错位布置；选用低噪声设备，采取减振、隔声、消声等降噪措施，管道之间采取软连接，排风口设置消声百叶窗等措施。</w:t>
            </w:r>
          </w:p>
          <w:p w14:paraId="3DAFEB1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0" w:right="0" w:rightChars="0"/>
              <w:jc w:val="left"/>
              <w:textAlignment w:val="baseline"/>
              <w:rPr>
                <w:rFonts w:hint="default"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lang w:val="en-US" w:eastAsia="zh-CN"/>
              </w:rPr>
              <w:t>5、</w:t>
            </w:r>
            <w:r>
              <w:rPr>
                <w:rFonts w:hint="eastAsia" w:ascii="Times New Roman" w:hAnsi="Times New Roman" w:eastAsia="宋体" w:cs="Times New Roman"/>
                <w:color w:val="auto"/>
                <w:spacing w:val="-1"/>
                <w:sz w:val="24"/>
                <w:szCs w:val="24"/>
                <w:highlight w:val="none"/>
              </w:rPr>
              <w:t>固体废物</w:t>
            </w:r>
            <w:r>
              <w:rPr>
                <w:rFonts w:hint="eastAsia" w:ascii="Times New Roman" w:hAnsi="Times New Roman" w:eastAsia="宋体" w:cs="Times New Roman"/>
                <w:color w:val="auto"/>
                <w:spacing w:val="-1"/>
                <w:sz w:val="24"/>
                <w:szCs w:val="24"/>
                <w:highlight w:val="none"/>
                <w:lang w:val="en-US" w:eastAsia="zh-CN"/>
              </w:rPr>
              <w:t>处置去向</w:t>
            </w:r>
          </w:p>
          <w:p w14:paraId="3F354F4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both"/>
              <w:textAlignment w:val="baseline"/>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lang w:val="en-US" w:eastAsia="zh-CN"/>
              </w:rPr>
              <w:t>生活垃圾、配套公建办公垃圾分类收集，日产日清，交由环卫部门定期清运，项目产生的固体废物均能得到妥善处置。</w:t>
            </w:r>
          </w:p>
          <w:p w14:paraId="2368C7F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lang w:val="en-US" w:eastAsia="zh-CN"/>
              </w:rPr>
              <w:t>6、</w:t>
            </w:r>
            <w:r>
              <w:rPr>
                <w:rFonts w:hint="eastAsia" w:ascii="Times New Roman" w:hAnsi="Times New Roman" w:eastAsia="宋体" w:cs="Times New Roman"/>
                <w:color w:val="auto"/>
                <w:spacing w:val="-1"/>
                <w:sz w:val="24"/>
                <w:szCs w:val="24"/>
                <w:highlight w:val="none"/>
              </w:rPr>
              <w:t>环境风险防范措施</w:t>
            </w:r>
          </w:p>
          <w:p w14:paraId="5293C19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default" w:ascii="Times New Roman" w:hAnsi="Times New Roman" w:eastAsia="宋体" w:cs="Times New Roman"/>
                <w:color w:val="auto"/>
                <w:spacing w:val="-1"/>
                <w:sz w:val="24"/>
                <w:szCs w:val="24"/>
                <w:highlight w:val="none"/>
                <w:lang w:val="en-US" w:eastAsia="zh-CN"/>
              </w:rPr>
            </w:pPr>
            <w:r>
              <w:rPr>
                <w:rFonts w:hint="default" w:ascii="Times New Roman" w:hAnsi="Times New Roman" w:eastAsia="宋体" w:cs="Times New Roman"/>
                <w:color w:val="auto"/>
                <w:spacing w:val="-1"/>
                <w:sz w:val="24"/>
                <w:szCs w:val="24"/>
                <w:highlight w:val="none"/>
                <w:lang w:val="en-US" w:eastAsia="zh-CN"/>
              </w:rPr>
              <w:t>①天然气管道按照规范设计，施工过程规范操作，安装完成经验收合格后方可投入使用，确保天然气管道工程质量。</w:t>
            </w:r>
          </w:p>
          <w:p w14:paraId="3BA705A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default" w:ascii="Times New Roman" w:hAnsi="Times New Roman" w:eastAsia="宋体" w:cs="Times New Roman"/>
                <w:color w:val="auto"/>
                <w:spacing w:val="-1"/>
                <w:sz w:val="24"/>
                <w:szCs w:val="24"/>
                <w:highlight w:val="none"/>
                <w:lang w:val="en-US" w:eastAsia="zh-CN"/>
              </w:rPr>
            </w:pPr>
            <w:r>
              <w:rPr>
                <w:rFonts w:hint="default" w:ascii="Times New Roman" w:hAnsi="Times New Roman" w:eastAsia="宋体" w:cs="Times New Roman"/>
                <w:color w:val="auto"/>
                <w:spacing w:val="-1"/>
                <w:sz w:val="24"/>
                <w:szCs w:val="24"/>
                <w:highlight w:val="none"/>
                <w:lang w:val="en-US" w:eastAsia="zh-CN"/>
              </w:rPr>
              <w:t>②管理部门应定期对燃气管道和燃气设施进行检修，避免管道因腐蚀、应力影响等发生泄漏事故。</w:t>
            </w:r>
          </w:p>
          <w:p w14:paraId="539EA4C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default" w:ascii="Times New Roman" w:hAnsi="Times New Roman" w:eastAsia="宋体" w:cs="Times New Roman"/>
                <w:color w:val="auto"/>
                <w:spacing w:val="-1"/>
                <w:sz w:val="24"/>
                <w:szCs w:val="24"/>
                <w:highlight w:val="none"/>
                <w:lang w:val="en-US" w:eastAsia="zh-CN"/>
              </w:rPr>
            </w:pPr>
            <w:r>
              <w:rPr>
                <w:rFonts w:hint="default" w:ascii="Times New Roman" w:hAnsi="Times New Roman" w:eastAsia="宋体" w:cs="Times New Roman"/>
                <w:color w:val="auto"/>
                <w:spacing w:val="-1"/>
                <w:sz w:val="24"/>
                <w:szCs w:val="24"/>
                <w:highlight w:val="none"/>
                <w:lang w:val="en-US" w:eastAsia="zh-CN"/>
              </w:rPr>
              <w:t>③污水管道按照规范设计；施工过程规范操作，做好防渗措施，经验收合格后方可使用。</w:t>
            </w:r>
          </w:p>
          <w:p w14:paraId="67EB433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default" w:ascii="Times New Roman" w:hAnsi="Times New Roman" w:eastAsia="宋体" w:cs="Times New Roman"/>
                <w:color w:val="auto"/>
                <w:spacing w:val="-1"/>
                <w:sz w:val="24"/>
                <w:szCs w:val="24"/>
                <w:highlight w:val="none"/>
                <w:lang w:val="en-US" w:eastAsia="zh-CN"/>
              </w:rPr>
            </w:pPr>
            <w:r>
              <w:rPr>
                <w:rFonts w:hint="default" w:ascii="Times New Roman" w:hAnsi="Times New Roman" w:eastAsia="宋体" w:cs="Times New Roman"/>
                <w:color w:val="auto"/>
                <w:spacing w:val="-1"/>
                <w:sz w:val="24"/>
                <w:szCs w:val="24"/>
                <w:highlight w:val="none"/>
                <w:lang w:val="en-US" w:eastAsia="zh-CN"/>
              </w:rPr>
              <w:t>④应定期对污水管道及防渗措施进行检查、检修，避免管道因老化、外力破坏等发生破损。</w:t>
            </w:r>
          </w:p>
          <w:p w14:paraId="3DFA99A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Times New Roman" w:hAnsi="Times New Roman" w:eastAsia="宋体" w:cs="Times New Roman"/>
                <w:color w:val="auto"/>
                <w:spacing w:val="-1"/>
                <w:sz w:val="24"/>
                <w:szCs w:val="24"/>
                <w:highlight w:val="none"/>
                <w:lang w:eastAsia="zh-CN"/>
              </w:rPr>
            </w:pPr>
            <w:r>
              <w:rPr>
                <w:rFonts w:hint="default" w:ascii="Times New Roman" w:hAnsi="Times New Roman" w:eastAsia="宋体" w:cs="Times New Roman"/>
                <w:color w:val="auto"/>
                <w:spacing w:val="-1"/>
                <w:sz w:val="24"/>
                <w:szCs w:val="24"/>
                <w:highlight w:val="none"/>
                <w:lang w:val="en-US" w:eastAsia="zh-CN"/>
              </w:rPr>
              <w:t>⑤生活垃圾</w:t>
            </w:r>
            <w:r>
              <w:rPr>
                <w:rFonts w:hint="eastAsia" w:ascii="Times New Roman" w:hAnsi="Times New Roman" w:eastAsia="宋体" w:cs="Times New Roman"/>
                <w:color w:val="auto"/>
                <w:spacing w:val="-1"/>
                <w:sz w:val="24"/>
                <w:szCs w:val="24"/>
                <w:highlight w:val="none"/>
                <w:lang w:val="en-US" w:eastAsia="zh-CN"/>
              </w:rPr>
              <w:t>、配套公建办公垃圾</w:t>
            </w:r>
            <w:r>
              <w:rPr>
                <w:rFonts w:hint="default" w:ascii="Times New Roman" w:hAnsi="Times New Roman" w:eastAsia="宋体" w:cs="Times New Roman"/>
                <w:color w:val="auto"/>
                <w:spacing w:val="-1"/>
                <w:sz w:val="24"/>
                <w:szCs w:val="24"/>
                <w:highlight w:val="none"/>
                <w:lang w:val="en-US" w:eastAsia="zh-CN"/>
              </w:rPr>
              <w:t>分类收集、存放</w:t>
            </w:r>
            <w:r>
              <w:rPr>
                <w:rFonts w:hint="eastAsia" w:ascii="Times New Roman" w:hAnsi="Times New Roman" w:eastAsia="宋体" w:cs="Times New Roman"/>
                <w:color w:val="auto"/>
                <w:spacing w:val="-1"/>
                <w:sz w:val="24"/>
                <w:szCs w:val="24"/>
                <w:highlight w:val="none"/>
                <w:lang w:val="en-US" w:eastAsia="zh-CN"/>
              </w:rPr>
              <w:t>在专用</w:t>
            </w:r>
            <w:r>
              <w:rPr>
                <w:rFonts w:hint="default" w:ascii="Times New Roman" w:hAnsi="Times New Roman" w:eastAsia="宋体" w:cs="Times New Roman"/>
                <w:color w:val="auto"/>
                <w:spacing w:val="-1"/>
                <w:sz w:val="24"/>
                <w:szCs w:val="24"/>
                <w:highlight w:val="none"/>
                <w:lang w:val="en-US" w:eastAsia="zh-CN"/>
              </w:rPr>
              <w:t>桶内，避免雨水淋溶；垃圾收集设施定期检修，避免老化而发生渗滤液泄漏现象。</w:t>
            </w:r>
          </w:p>
        </w:tc>
      </w:tr>
      <w:tr w14:paraId="0589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7" w:hRule="atLeast"/>
        </w:trPr>
        <w:tc>
          <w:tcPr>
            <w:tcW w:w="646" w:type="dxa"/>
            <w:tcBorders>
              <w:right w:val="single" w:color="000000" w:sz="2" w:space="0"/>
            </w:tcBorders>
            <w:vAlign w:val="center"/>
          </w:tcPr>
          <w:p w14:paraId="0447A8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宋体" w:cs="Times New Roman"/>
                <w:color w:val="auto"/>
                <w:spacing w:val="-1"/>
                <w:sz w:val="24"/>
                <w:szCs w:val="24"/>
                <w:highlight w:val="none"/>
              </w:rPr>
            </w:pPr>
            <w:r>
              <w:rPr>
                <w:rFonts w:ascii="宋体" w:hAnsi="宋体" w:eastAsia="宋体" w:cs="宋体"/>
                <w:color w:val="auto"/>
                <w:spacing w:val="-3"/>
                <w:sz w:val="24"/>
                <w:szCs w:val="24"/>
                <w:highlight w:val="none"/>
              </w:rPr>
              <w:t>其他</w:t>
            </w:r>
          </w:p>
        </w:tc>
        <w:tc>
          <w:tcPr>
            <w:tcW w:w="8568" w:type="dxa"/>
            <w:tcBorders>
              <w:left w:val="single" w:color="000000" w:sz="2" w:space="0"/>
            </w:tcBorders>
            <w:vAlign w:val="center"/>
          </w:tcPr>
          <w:p w14:paraId="38B6DE9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76" w:firstLineChars="200"/>
              <w:jc w:val="center"/>
              <w:textAlignment w:val="baseline"/>
              <w:rPr>
                <w:rFonts w:hint="default"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lang w:val="en-US" w:eastAsia="zh-CN"/>
              </w:rPr>
              <w:t>无</w:t>
            </w:r>
          </w:p>
        </w:tc>
      </w:tr>
      <w:tr w14:paraId="42C01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70" w:hRule="atLeast"/>
        </w:trPr>
        <w:tc>
          <w:tcPr>
            <w:tcW w:w="646" w:type="dxa"/>
            <w:tcBorders>
              <w:top w:val="single" w:color="auto" w:sz="4" w:space="0"/>
              <w:left w:val="single" w:color="auto" w:sz="4" w:space="0"/>
              <w:bottom w:val="single" w:color="auto" w:sz="4" w:space="0"/>
              <w:right w:val="single" w:color="000000" w:sz="2" w:space="0"/>
            </w:tcBorders>
            <w:vAlign w:val="center"/>
          </w:tcPr>
          <w:p w14:paraId="2816E5E9">
            <w:pPr>
              <w:jc w:val="center"/>
              <w:rPr>
                <w:rFonts w:ascii="微软雅黑"/>
                <w:color w:val="auto"/>
                <w:sz w:val="21"/>
                <w:highlight w:val="none"/>
              </w:rPr>
            </w:pPr>
            <w:r>
              <w:rPr>
                <w:rFonts w:ascii="宋体" w:hAnsi="宋体" w:eastAsia="宋体" w:cs="宋体"/>
                <w:color w:val="auto"/>
                <w:spacing w:val="-5"/>
                <w:sz w:val="24"/>
                <w:szCs w:val="24"/>
                <w:highlight w:val="none"/>
              </w:rPr>
              <w:t>环保</w:t>
            </w:r>
            <w:r>
              <w:rPr>
                <w:rFonts w:ascii="宋体" w:hAnsi="宋体" w:eastAsia="宋体" w:cs="宋体"/>
                <w:color w:val="auto"/>
                <w:spacing w:val="-7"/>
                <w:sz w:val="24"/>
                <w:szCs w:val="24"/>
                <w:highlight w:val="none"/>
              </w:rPr>
              <w:t>投资</w:t>
            </w:r>
          </w:p>
        </w:tc>
        <w:tc>
          <w:tcPr>
            <w:tcW w:w="8568" w:type="dxa"/>
            <w:tcBorders>
              <w:top w:val="single" w:color="auto" w:sz="4" w:space="0"/>
              <w:left w:val="single" w:color="000000" w:sz="2" w:space="0"/>
              <w:bottom w:val="single" w:color="auto" w:sz="4" w:space="0"/>
              <w:right w:val="single" w:color="auto" w:sz="4" w:space="0"/>
            </w:tcBorders>
            <w:vAlign w:val="top"/>
          </w:tcPr>
          <w:p w14:paraId="76E92D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imes New Roman" w:hAnsi="Times New Roman" w:eastAsia="宋体" w:cs="宋体"/>
                <w:color w:val="auto"/>
                <w:spacing w:val="-3"/>
                <w:sz w:val="24"/>
                <w:szCs w:val="24"/>
                <w:highlight w:val="none"/>
                <w:lang w:eastAsia="zh-CN"/>
              </w:rPr>
            </w:pPr>
            <w:r>
              <w:rPr>
                <w:rFonts w:hint="eastAsia" w:ascii="Times New Roman" w:hAnsi="Times New Roman" w:eastAsia="宋体" w:cs="宋体"/>
                <w:color w:val="auto"/>
                <w:spacing w:val="-3"/>
                <w:sz w:val="24"/>
                <w:szCs w:val="24"/>
                <w:highlight w:val="none"/>
              </w:rPr>
              <w:t>项目总投资</w:t>
            </w:r>
            <w:r>
              <w:rPr>
                <w:rFonts w:hint="eastAsia" w:ascii="Times New Roman" w:hAnsi="Times New Roman" w:eastAsia="宋体" w:cs="宋体"/>
                <w:color w:val="auto"/>
                <w:spacing w:val="-3"/>
                <w:sz w:val="24"/>
                <w:szCs w:val="24"/>
                <w:highlight w:val="none"/>
                <w:lang w:val="en-US" w:eastAsia="zh-CN"/>
              </w:rPr>
              <w:t>94700</w:t>
            </w:r>
            <w:r>
              <w:rPr>
                <w:rFonts w:hint="eastAsia" w:ascii="Times New Roman" w:hAnsi="Times New Roman" w:eastAsia="宋体" w:cs="宋体"/>
                <w:color w:val="auto"/>
                <w:spacing w:val="-3"/>
                <w:sz w:val="24"/>
                <w:szCs w:val="24"/>
                <w:highlight w:val="none"/>
              </w:rPr>
              <w:t>万元，其中环保投资</w:t>
            </w:r>
            <w:r>
              <w:rPr>
                <w:rFonts w:hint="eastAsia" w:ascii="Times New Roman" w:hAnsi="Times New Roman" w:eastAsia="宋体" w:cs="宋体"/>
                <w:color w:val="auto"/>
                <w:spacing w:val="-3"/>
                <w:sz w:val="24"/>
                <w:szCs w:val="24"/>
                <w:highlight w:val="none"/>
                <w:lang w:val="en-US" w:eastAsia="zh-CN"/>
              </w:rPr>
              <w:t>950</w:t>
            </w:r>
            <w:r>
              <w:rPr>
                <w:rFonts w:hint="eastAsia" w:ascii="Times New Roman" w:hAnsi="Times New Roman" w:eastAsia="宋体" w:cs="宋体"/>
                <w:color w:val="auto"/>
                <w:spacing w:val="-3"/>
                <w:sz w:val="24"/>
                <w:szCs w:val="24"/>
                <w:highlight w:val="none"/>
              </w:rPr>
              <w:t>万元，主要用于施工期、运营期的废水、废气、噪声和固体废物的防治，以及生态保护等</w:t>
            </w:r>
            <w:r>
              <w:rPr>
                <w:rFonts w:hint="eastAsia" w:ascii="Times New Roman" w:hAnsi="Times New Roman" w:eastAsia="宋体" w:cs="宋体"/>
                <w:color w:val="auto"/>
                <w:spacing w:val="-3"/>
                <w:sz w:val="24"/>
                <w:szCs w:val="24"/>
                <w:highlight w:val="none"/>
                <w:lang w:eastAsia="zh-CN"/>
              </w:rPr>
              <w:t>。</w:t>
            </w:r>
          </w:p>
          <w:p w14:paraId="2A70C22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imes New Roman" w:hAnsi="Times New Roman" w:eastAsia="宋体" w:cs="宋体"/>
                <w:color w:val="auto"/>
                <w:spacing w:val="-3"/>
                <w:sz w:val="24"/>
                <w:szCs w:val="24"/>
                <w:highlight w:val="none"/>
                <w:lang w:val="en-US" w:eastAsia="zh-CN"/>
              </w:rPr>
            </w:pPr>
            <w:r>
              <w:rPr>
                <w:rFonts w:hint="eastAsia" w:ascii="Times New Roman" w:hAnsi="Times New Roman" w:eastAsia="宋体" w:cs="宋体"/>
                <w:color w:val="auto"/>
                <w:spacing w:val="-3"/>
                <w:sz w:val="24"/>
                <w:szCs w:val="24"/>
                <w:highlight w:val="none"/>
              </w:rPr>
              <w:t>项目环保投资明细见下表。</w:t>
            </w:r>
          </w:p>
          <w:p w14:paraId="638C30FD">
            <w:pPr>
              <w:pStyle w:val="21"/>
              <w:numPr>
                <w:ilvl w:val="0"/>
                <w:numId w:val="4"/>
              </w:numPr>
              <w:adjustRightInd w:val="0"/>
              <w:snapToGrid w:val="0"/>
              <w:spacing w:before="0" w:beforeAutospacing="0" w:after="0" w:afterAutospacing="0"/>
              <w:jc w:val="center"/>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 xml:space="preserve">  项目环保措施投资一览表</w:t>
            </w:r>
          </w:p>
          <w:tbl>
            <w:tblPr>
              <w:tblStyle w:val="24"/>
              <w:tblW w:w="816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63"/>
              <w:gridCol w:w="5522"/>
              <w:gridCol w:w="1079"/>
            </w:tblGrid>
            <w:tr w14:paraId="36595D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6D0B3B7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pacing w:val="-3"/>
                      <w:sz w:val="21"/>
                      <w:szCs w:val="21"/>
                      <w:highlight w:val="none"/>
                      <w:vertAlign w:val="baseline"/>
                      <w:lang w:val="en-US" w:eastAsia="zh-CN"/>
                    </w:rPr>
                  </w:pPr>
                  <w:r>
                    <w:rPr>
                      <w:rFonts w:hint="default" w:ascii="Times New Roman" w:hAnsi="Times New Roman" w:eastAsia="宋体" w:cs="Times New Roman"/>
                      <w:b/>
                      <w:bCs/>
                      <w:color w:val="auto"/>
                      <w:spacing w:val="-3"/>
                      <w:sz w:val="21"/>
                      <w:szCs w:val="21"/>
                      <w:highlight w:val="none"/>
                      <w:vertAlign w:val="baseline"/>
                      <w:lang w:val="en-US" w:eastAsia="zh-CN"/>
                    </w:rPr>
                    <w:t>项目</w:t>
                  </w:r>
                </w:p>
              </w:tc>
              <w:tc>
                <w:tcPr>
                  <w:tcW w:w="863" w:type="dxa"/>
                  <w:tcBorders>
                    <w:tl2br w:val="nil"/>
                    <w:tr2bl w:val="nil"/>
                  </w:tcBorders>
                  <w:vAlign w:val="center"/>
                </w:tcPr>
                <w:p w14:paraId="011B377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pacing w:val="-3"/>
                      <w:sz w:val="21"/>
                      <w:szCs w:val="21"/>
                      <w:highlight w:val="none"/>
                      <w:vertAlign w:val="baseline"/>
                      <w:lang w:val="en-US" w:eastAsia="zh-CN"/>
                    </w:rPr>
                  </w:pPr>
                  <w:r>
                    <w:rPr>
                      <w:rFonts w:hint="default" w:ascii="Times New Roman" w:hAnsi="Times New Roman" w:eastAsia="宋体" w:cs="Times New Roman"/>
                      <w:b/>
                      <w:bCs/>
                      <w:color w:val="auto"/>
                      <w:spacing w:val="-3"/>
                      <w:sz w:val="21"/>
                      <w:szCs w:val="21"/>
                      <w:highlight w:val="none"/>
                      <w:vertAlign w:val="baseline"/>
                      <w:lang w:val="en-US" w:eastAsia="zh-CN"/>
                    </w:rPr>
                    <w:t>阶段</w:t>
                  </w:r>
                </w:p>
              </w:tc>
              <w:tc>
                <w:tcPr>
                  <w:tcW w:w="5522" w:type="dxa"/>
                  <w:tcBorders>
                    <w:tl2br w:val="nil"/>
                    <w:tr2bl w:val="nil"/>
                  </w:tcBorders>
                  <w:vAlign w:val="center"/>
                </w:tcPr>
                <w:p w14:paraId="37F9AA3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pacing w:val="-3"/>
                      <w:sz w:val="21"/>
                      <w:szCs w:val="21"/>
                      <w:highlight w:val="none"/>
                      <w:vertAlign w:val="baseline"/>
                      <w:lang w:val="en-US" w:eastAsia="zh-CN"/>
                    </w:rPr>
                  </w:pPr>
                  <w:r>
                    <w:rPr>
                      <w:rFonts w:hint="default" w:ascii="Times New Roman" w:hAnsi="Times New Roman" w:eastAsia="宋体" w:cs="Times New Roman"/>
                      <w:b/>
                      <w:bCs/>
                      <w:color w:val="auto"/>
                      <w:spacing w:val="-3"/>
                      <w:sz w:val="21"/>
                      <w:szCs w:val="21"/>
                      <w:highlight w:val="none"/>
                      <w:vertAlign w:val="baseline"/>
                      <w:lang w:val="en-US" w:eastAsia="zh-CN"/>
                    </w:rPr>
                    <w:t>环保措施</w:t>
                  </w:r>
                </w:p>
              </w:tc>
              <w:tc>
                <w:tcPr>
                  <w:tcW w:w="1079" w:type="dxa"/>
                  <w:tcBorders>
                    <w:tl2br w:val="nil"/>
                    <w:tr2bl w:val="nil"/>
                  </w:tcBorders>
                  <w:vAlign w:val="center"/>
                </w:tcPr>
                <w:p w14:paraId="2E1DACE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pacing w:val="-3"/>
                      <w:sz w:val="21"/>
                      <w:szCs w:val="21"/>
                      <w:highlight w:val="none"/>
                      <w:vertAlign w:val="baseline"/>
                      <w:lang w:val="en-US" w:eastAsia="zh-CN"/>
                    </w:rPr>
                  </w:pPr>
                  <w:r>
                    <w:rPr>
                      <w:rFonts w:hint="default" w:ascii="Times New Roman" w:hAnsi="Times New Roman" w:eastAsia="宋体" w:cs="Times New Roman"/>
                      <w:b/>
                      <w:bCs/>
                      <w:color w:val="auto"/>
                      <w:spacing w:val="-3"/>
                      <w:sz w:val="21"/>
                      <w:szCs w:val="21"/>
                      <w:highlight w:val="none"/>
                      <w:vertAlign w:val="baseline"/>
                      <w:lang w:val="en-US" w:eastAsia="zh-CN"/>
                    </w:rPr>
                    <w:t>投资金额</w:t>
                  </w:r>
                </w:p>
                <w:p w14:paraId="2842ED1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pacing w:val="-3"/>
                      <w:sz w:val="21"/>
                      <w:szCs w:val="21"/>
                      <w:highlight w:val="none"/>
                      <w:vertAlign w:val="baseline"/>
                      <w:lang w:val="en-US" w:eastAsia="zh-CN"/>
                    </w:rPr>
                  </w:pPr>
                  <w:r>
                    <w:rPr>
                      <w:rFonts w:hint="eastAsia" w:ascii="Times New Roman" w:hAnsi="Times New Roman" w:eastAsia="宋体" w:cs="Times New Roman"/>
                      <w:b/>
                      <w:bCs/>
                      <w:color w:val="auto"/>
                      <w:spacing w:val="-3"/>
                      <w:sz w:val="21"/>
                      <w:szCs w:val="21"/>
                      <w:highlight w:val="none"/>
                      <w:vertAlign w:val="baseline"/>
                      <w:lang w:val="en-US" w:eastAsia="zh-CN"/>
                    </w:rPr>
                    <w:t>(</w:t>
                  </w:r>
                  <w:r>
                    <w:rPr>
                      <w:rFonts w:hint="default" w:ascii="Times New Roman" w:hAnsi="Times New Roman" w:eastAsia="宋体" w:cs="Times New Roman"/>
                      <w:b/>
                      <w:bCs/>
                      <w:color w:val="auto"/>
                      <w:spacing w:val="-3"/>
                      <w:sz w:val="21"/>
                      <w:szCs w:val="21"/>
                      <w:highlight w:val="none"/>
                      <w:vertAlign w:val="baseline"/>
                      <w:lang w:val="en-US" w:eastAsia="zh-CN"/>
                    </w:rPr>
                    <w:t>万元</w:t>
                  </w:r>
                  <w:r>
                    <w:rPr>
                      <w:rFonts w:hint="eastAsia" w:ascii="Times New Roman" w:hAnsi="Times New Roman" w:eastAsia="宋体" w:cs="Times New Roman"/>
                      <w:b/>
                      <w:bCs/>
                      <w:color w:val="auto"/>
                      <w:spacing w:val="-3"/>
                      <w:sz w:val="21"/>
                      <w:szCs w:val="21"/>
                      <w:highlight w:val="none"/>
                      <w:vertAlign w:val="baseline"/>
                      <w:lang w:val="en-US" w:eastAsia="zh-CN"/>
                    </w:rPr>
                    <w:t>)</w:t>
                  </w:r>
                </w:p>
              </w:tc>
            </w:tr>
            <w:tr w14:paraId="4F9DF6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restart"/>
                  <w:tcBorders>
                    <w:tl2br w:val="nil"/>
                    <w:tr2bl w:val="nil"/>
                  </w:tcBorders>
                  <w:vAlign w:val="center"/>
                </w:tcPr>
                <w:p w14:paraId="0FD7C5B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废水</w:t>
                  </w:r>
                </w:p>
              </w:tc>
              <w:tc>
                <w:tcPr>
                  <w:tcW w:w="863" w:type="dxa"/>
                  <w:vMerge w:val="restart"/>
                  <w:tcBorders>
                    <w:tl2br w:val="nil"/>
                    <w:tr2bl w:val="nil"/>
                  </w:tcBorders>
                  <w:vAlign w:val="center"/>
                </w:tcPr>
                <w:p w14:paraId="581EB6D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施工期</w:t>
                  </w:r>
                </w:p>
              </w:tc>
              <w:tc>
                <w:tcPr>
                  <w:tcW w:w="5522" w:type="dxa"/>
                  <w:tcBorders>
                    <w:tl2br w:val="nil"/>
                    <w:tr2bl w:val="nil"/>
                  </w:tcBorders>
                  <w:vAlign w:val="center"/>
                </w:tcPr>
                <w:p w14:paraId="6C49162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生活污水</w:t>
                  </w:r>
                  <w:r>
                    <w:rPr>
                      <w:rFonts w:hint="eastAsia" w:ascii="Times New Roman" w:hAnsi="Times New Roman" w:eastAsia="宋体" w:cs="Times New Roman"/>
                      <w:color w:val="auto"/>
                      <w:spacing w:val="-3"/>
                      <w:sz w:val="21"/>
                      <w:szCs w:val="21"/>
                      <w:highlight w:val="none"/>
                      <w:vertAlign w:val="baseline"/>
                      <w:lang w:val="en-US" w:eastAsia="zh-CN"/>
                    </w:rPr>
                    <w:t>经临时管道</w:t>
                  </w:r>
                  <w:r>
                    <w:rPr>
                      <w:rFonts w:hint="default" w:ascii="Times New Roman" w:hAnsi="Times New Roman" w:eastAsia="宋体" w:cs="Times New Roman"/>
                      <w:color w:val="auto"/>
                      <w:spacing w:val="-3"/>
                      <w:sz w:val="21"/>
                      <w:szCs w:val="21"/>
                      <w:highlight w:val="none"/>
                      <w:vertAlign w:val="baseline"/>
                      <w:lang w:val="en-US" w:eastAsia="zh-CN"/>
                    </w:rPr>
                    <w:t>纳入市政污水管网最终进入青岛西海岸公用事业集团水务有限公司处理</w:t>
                  </w:r>
                </w:p>
              </w:tc>
              <w:tc>
                <w:tcPr>
                  <w:tcW w:w="1079" w:type="dxa"/>
                  <w:tcBorders>
                    <w:tl2br w:val="nil"/>
                    <w:tr2bl w:val="nil"/>
                  </w:tcBorders>
                  <w:vAlign w:val="center"/>
                </w:tcPr>
                <w:p w14:paraId="0EA0A448">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15</w:t>
                  </w:r>
                </w:p>
              </w:tc>
            </w:tr>
            <w:tr w14:paraId="4394E8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continue"/>
                  <w:tcBorders>
                    <w:tl2br w:val="nil"/>
                    <w:tr2bl w:val="nil"/>
                  </w:tcBorders>
                  <w:vAlign w:val="center"/>
                </w:tcPr>
                <w:p w14:paraId="7BA459D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863" w:type="dxa"/>
                  <w:vMerge w:val="continue"/>
                  <w:tcBorders>
                    <w:tl2br w:val="nil"/>
                    <w:tr2bl w:val="nil"/>
                  </w:tcBorders>
                  <w:vAlign w:val="center"/>
                </w:tcPr>
                <w:p w14:paraId="2D249F6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324F9455">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snapToGrid w:val="0"/>
                      <w:color w:val="auto"/>
                      <w:kern w:val="0"/>
                      <w:sz w:val="21"/>
                      <w:szCs w:val="21"/>
                      <w:highlight w:val="none"/>
                      <w:lang w:val="en-US" w:eastAsia="zh-CN" w:bidi="ar"/>
                    </w:rPr>
                    <w:t>车辆清洗废水采用沉淀池沉淀，废水回用于场地降尘。</w:t>
                  </w:r>
                </w:p>
              </w:tc>
              <w:tc>
                <w:tcPr>
                  <w:tcW w:w="1079" w:type="dxa"/>
                  <w:tcBorders>
                    <w:tl2br w:val="nil"/>
                    <w:tr2bl w:val="nil"/>
                  </w:tcBorders>
                  <w:vAlign w:val="center"/>
                </w:tcPr>
                <w:p w14:paraId="6C58D8C7">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15</w:t>
                  </w:r>
                </w:p>
              </w:tc>
            </w:tr>
            <w:tr w14:paraId="431C47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restart"/>
                  <w:tcBorders>
                    <w:tl2br w:val="nil"/>
                    <w:tr2bl w:val="nil"/>
                  </w:tcBorders>
                  <w:vAlign w:val="center"/>
                </w:tcPr>
                <w:p w14:paraId="066840AA">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废气</w:t>
                  </w:r>
                </w:p>
              </w:tc>
              <w:tc>
                <w:tcPr>
                  <w:tcW w:w="863" w:type="dxa"/>
                  <w:vMerge w:val="continue"/>
                  <w:tcBorders>
                    <w:tl2br w:val="nil"/>
                    <w:tr2bl w:val="nil"/>
                  </w:tcBorders>
                  <w:vAlign w:val="center"/>
                </w:tcPr>
                <w:p w14:paraId="1E28B1D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6DCFF1C3">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snapToGrid w:val="0"/>
                      <w:color w:val="auto"/>
                      <w:kern w:val="0"/>
                      <w:sz w:val="21"/>
                      <w:szCs w:val="21"/>
                      <w:highlight w:val="none"/>
                      <w:lang w:val="en-US" w:eastAsia="zh-CN" w:bidi="ar"/>
                    </w:rPr>
                    <w:t>对物料堆放点进行遮盖、洒水。</w:t>
                  </w:r>
                </w:p>
              </w:tc>
              <w:tc>
                <w:tcPr>
                  <w:tcW w:w="1079" w:type="dxa"/>
                  <w:tcBorders>
                    <w:tl2br w:val="nil"/>
                    <w:tr2bl w:val="nil"/>
                  </w:tcBorders>
                  <w:vAlign w:val="center"/>
                </w:tcPr>
                <w:p w14:paraId="20C0AEC6">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50</w:t>
                  </w:r>
                </w:p>
              </w:tc>
            </w:tr>
            <w:tr w14:paraId="186A93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continue"/>
                  <w:tcBorders>
                    <w:tl2br w:val="nil"/>
                    <w:tr2bl w:val="nil"/>
                  </w:tcBorders>
                  <w:vAlign w:val="center"/>
                </w:tcPr>
                <w:p w14:paraId="02D0E1D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863" w:type="dxa"/>
                  <w:vMerge w:val="continue"/>
                  <w:tcBorders>
                    <w:tl2br w:val="nil"/>
                    <w:tr2bl w:val="nil"/>
                  </w:tcBorders>
                  <w:vAlign w:val="center"/>
                </w:tcPr>
                <w:p w14:paraId="6E94F02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669423C5">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厂区密闭围挡，地面硬化。</w:t>
                  </w:r>
                </w:p>
              </w:tc>
              <w:tc>
                <w:tcPr>
                  <w:tcW w:w="1079" w:type="dxa"/>
                  <w:tcBorders>
                    <w:tl2br w:val="nil"/>
                    <w:tr2bl w:val="nil"/>
                  </w:tcBorders>
                  <w:vAlign w:val="center"/>
                </w:tcPr>
                <w:p w14:paraId="61CC6C7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55</w:t>
                  </w:r>
                </w:p>
              </w:tc>
            </w:tr>
            <w:tr w14:paraId="1888E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continue"/>
                  <w:tcBorders>
                    <w:tl2br w:val="nil"/>
                    <w:tr2bl w:val="nil"/>
                  </w:tcBorders>
                  <w:vAlign w:val="center"/>
                </w:tcPr>
                <w:p w14:paraId="24A8732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863" w:type="dxa"/>
                  <w:vMerge w:val="continue"/>
                  <w:tcBorders>
                    <w:tl2br w:val="nil"/>
                    <w:tr2bl w:val="nil"/>
                  </w:tcBorders>
                  <w:vAlign w:val="center"/>
                </w:tcPr>
                <w:p w14:paraId="6C0E582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238E1F42">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扬尘在线监测系统、施工场地标识牌及洗车系统。</w:t>
                  </w:r>
                </w:p>
              </w:tc>
              <w:tc>
                <w:tcPr>
                  <w:tcW w:w="1079" w:type="dxa"/>
                  <w:tcBorders>
                    <w:tl2br w:val="nil"/>
                    <w:tr2bl w:val="nil"/>
                  </w:tcBorders>
                  <w:vAlign w:val="center"/>
                </w:tcPr>
                <w:p w14:paraId="5013B78A">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50</w:t>
                  </w:r>
                </w:p>
              </w:tc>
            </w:tr>
            <w:tr w14:paraId="0248F6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19B16313">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噪声</w:t>
                  </w:r>
                </w:p>
              </w:tc>
              <w:tc>
                <w:tcPr>
                  <w:tcW w:w="863" w:type="dxa"/>
                  <w:vMerge w:val="continue"/>
                  <w:tcBorders>
                    <w:tl2br w:val="nil"/>
                    <w:tr2bl w:val="nil"/>
                  </w:tcBorders>
                  <w:vAlign w:val="center"/>
                </w:tcPr>
                <w:p w14:paraId="70CA9EB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74D2FC6A">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场界及高噪声设施围挡等。选用低噪音的施工设备和工艺，并加强对机械设备的检查、维护和保养。</w:t>
                  </w:r>
                </w:p>
              </w:tc>
              <w:tc>
                <w:tcPr>
                  <w:tcW w:w="1079" w:type="dxa"/>
                  <w:tcBorders>
                    <w:tl2br w:val="nil"/>
                    <w:tr2bl w:val="nil"/>
                  </w:tcBorders>
                  <w:vAlign w:val="center"/>
                </w:tcPr>
                <w:p w14:paraId="346EB2B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70</w:t>
                  </w:r>
                </w:p>
              </w:tc>
            </w:tr>
            <w:tr w14:paraId="1A9F4C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restart"/>
                  <w:tcBorders>
                    <w:tl2br w:val="nil"/>
                    <w:tr2bl w:val="nil"/>
                  </w:tcBorders>
                  <w:vAlign w:val="center"/>
                </w:tcPr>
                <w:p w14:paraId="00F6C2F0">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固废</w:t>
                  </w:r>
                </w:p>
              </w:tc>
              <w:tc>
                <w:tcPr>
                  <w:tcW w:w="863" w:type="dxa"/>
                  <w:vMerge w:val="continue"/>
                  <w:tcBorders>
                    <w:tl2br w:val="nil"/>
                    <w:tr2bl w:val="nil"/>
                  </w:tcBorders>
                  <w:vAlign w:val="center"/>
                </w:tcPr>
                <w:p w14:paraId="232AA48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0A4A022A">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lang w:val="en-US"/>
                    </w:rPr>
                  </w:pPr>
                  <w:r>
                    <w:rPr>
                      <w:rFonts w:hint="default" w:ascii="Times New Roman" w:hAnsi="Times New Roman" w:eastAsia="宋体" w:cs="Times New Roman"/>
                      <w:snapToGrid w:val="0"/>
                      <w:color w:val="auto"/>
                      <w:kern w:val="0"/>
                      <w:sz w:val="21"/>
                      <w:szCs w:val="21"/>
                      <w:highlight w:val="none"/>
                      <w:lang w:val="en-US" w:eastAsia="zh-CN" w:bidi="ar"/>
                    </w:rPr>
                    <w:t>生活垃圾分类收集交环卫部门处置。</w:t>
                  </w:r>
                  <w:r>
                    <w:rPr>
                      <w:rFonts w:hint="eastAsia" w:ascii="Times New Roman" w:hAnsi="Times New Roman" w:eastAsia="宋体" w:cs="Times New Roman"/>
                      <w:snapToGrid w:val="0"/>
                      <w:color w:val="auto"/>
                      <w:kern w:val="0"/>
                      <w:sz w:val="21"/>
                      <w:szCs w:val="21"/>
                      <w:highlight w:val="none"/>
                      <w:lang w:val="en-US" w:eastAsia="zh-CN" w:bidi="ar"/>
                    </w:rPr>
                    <w:t>建筑垃圾(含装修垃圾)分类收集、分类暂存，可回收成分经相关单位回收综合利用，剩余建筑垃圾外运至合法场所。</w:t>
                  </w:r>
                </w:p>
              </w:tc>
              <w:tc>
                <w:tcPr>
                  <w:tcW w:w="1079" w:type="dxa"/>
                  <w:tcBorders>
                    <w:tl2br w:val="nil"/>
                    <w:tr2bl w:val="nil"/>
                  </w:tcBorders>
                  <w:vAlign w:val="center"/>
                </w:tcPr>
                <w:p w14:paraId="411E89F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20</w:t>
                  </w:r>
                </w:p>
              </w:tc>
            </w:tr>
            <w:tr w14:paraId="2A08D3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continue"/>
                  <w:tcBorders>
                    <w:tl2br w:val="nil"/>
                    <w:tr2bl w:val="nil"/>
                  </w:tcBorders>
                  <w:vAlign w:val="center"/>
                </w:tcPr>
                <w:p w14:paraId="4E66722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863" w:type="dxa"/>
                  <w:vMerge w:val="continue"/>
                  <w:tcBorders>
                    <w:tl2br w:val="nil"/>
                    <w:tr2bl w:val="nil"/>
                  </w:tcBorders>
                  <w:vAlign w:val="center"/>
                </w:tcPr>
                <w:p w14:paraId="4180283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1A6627E3">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土石方在地块内暂存，不外运。施工废弃建筑垃圾外运综合利用或处置。</w:t>
                  </w:r>
                </w:p>
              </w:tc>
              <w:tc>
                <w:tcPr>
                  <w:tcW w:w="1079" w:type="dxa"/>
                  <w:tcBorders>
                    <w:tl2br w:val="nil"/>
                    <w:tr2bl w:val="nil"/>
                  </w:tcBorders>
                  <w:vAlign w:val="center"/>
                </w:tcPr>
                <w:p w14:paraId="7B8CD66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40</w:t>
                  </w:r>
                </w:p>
              </w:tc>
            </w:tr>
            <w:tr w14:paraId="624351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635105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生态</w:t>
                  </w:r>
                </w:p>
              </w:tc>
              <w:tc>
                <w:tcPr>
                  <w:tcW w:w="863" w:type="dxa"/>
                  <w:vMerge w:val="continue"/>
                  <w:tcBorders>
                    <w:tl2br w:val="nil"/>
                    <w:tr2bl w:val="nil"/>
                  </w:tcBorders>
                  <w:vAlign w:val="center"/>
                </w:tcPr>
                <w:p w14:paraId="43AA09B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p>
              </w:tc>
              <w:tc>
                <w:tcPr>
                  <w:tcW w:w="5522" w:type="dxa"/>
                  <w:tcBorders>
                    <w:tl2br w:val="nil"/>
                    <w:tr2bl w:val="nil"/>
                  </w:tcBorders>
                  <w:vAlign w:val="center"/>
                </w:tcPr>
                <w:p w14:paraId="5DB3C183">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施工场地做好围挡、遮盖、压实、导流措施，防止水土流失。</w:t>
                  </w:r>
                </w:p>
              </w:tc>
              <w:tc>
                <w:tcPr>
                  <w:tcW w:w="1079" w:type="dxa"/>
                  <w:tcBorders>
                    <w:tl2br w:val="nil"/>
                    <w:tr2bl w:val="nil"/>
                  </w:tcBorders>
                  <w:vAlign w:val="center"/>
                </w:tcPr>
                <w:p w14:paraId="0D6E92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35</w:t>
                  </w:r>
                </w:p>
              </w:tc>
            </w:tr>
            <w:tr w14:paraId="32662E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39D3CE9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废水</w:t>
                  </w:r>
                </w:p>
              </w:tc>
              <w:tc>
                <w:tcPr>
                  <w:tcW w:w="863" w:type="dxa"/>
                  <w:vMerge w:val="restart"/>
                  <w:tcBorders>
                    <w:tl2br w:val="nil"/>
                    <w:tr2bl w:val="nil"/>
                  </w:tcBorders>
                  <w:vAlign w:val="center"/>
                </w:tcPr>
                <w:p w14:paraId="0EF4FCC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运营期</w:t>
                  </w:r>
                </w:p>
              </w:tc>
              <w:tc>
                <w:tcPr>
                  <w:tcW w:w="5522" w:type="dxa"/>
                  <w:tcBorders>
                    <w:tl2br w:val="nil"/>
                    <w:tr2bl w:val="nil"/>
                  </w:tcBorders>
                  <w:vAlign w:val="center"/>
                </w:tcPr>
                <w:p w14:paraId="522FD132">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生活污水</w:t>
                  </w:r>
                  <w:r>
                    <w:rPr>
                      <w:rFonts w:hint="eastAsia" w:ascii="Times New Roman" w:hAnsi="Times New Roman" w:eastAsia="宋体" w:cs="Times New Roman"/>
                      <w:snapToGrid w:val="0"/>
                      <w:color w:val="auto"/>
                      <w:kern w:val="0"/>
                      <w:sz w:val="21"/>
                      <w:szCs w:val="21"/>
                      <w:highlight w:val="none"/>
                      <w:lang w:val="en-US" w:eastAsia="zh-CN" w:bidi="ar"/>
                    </w:rPr>
                    <w:t>经</w:t>
                  </w:r>
                  <w:r>
                    <w:rPr>
                      <w:rFonts w:hint="default" w:ascii="Times New Roman" w:hAnsi="Times New Roman" w:eastAsia="宋体" w:cs="Times New Roman"/>
                      <w:snapToGrid w:val="0"/>
                      <w:color w:val="auto"/>
                      <w:kern w:val="0"/>
                      <w:sz w:val="21"/>
                      <w:szCs w:val="21"/>
                      <w:highlight w:val="none"/>
                      <w:lang w:val="en-US" w:eastAsia="zh-CN" w:bidi="ar"/>
                    </w:rPr>
                    <w:t>市政污水管网排入</w:t>
                  </w:r>
                  <w:r>
                    <w:rPr>
                      <w:rFonts w:hint="eastAsia" w:ascii="Times New Roman" w:hAnsi="Times New Roman" w:eastAsia="宋体" w:cs="Times New Roman"/>
                      <w:snapToGrid w:val="0"/>
                      <w:color w:val="auto"/>
                      <w:kern w:val="0"/>
                      <w:sz w:val="21"/>
                      <w:szCs w:val="21"/>
                      <w:highlight w:val="none"/>
                      <w:lang w:val="en-US" w:eastAsia="zh-CN" w:bidi="ar"/>
                    </w:rPr>
                    <w:t>青岛西海岸公用事业集团水务有限公司</w:t>
                  </w:r>
                  <w:r>
                    <w:rPr>
                      <w:rFonts w:hint="default" w:ascii="Times New Roman" w:hAnsi="Times New Roman" w:eastAsia="宋体" w:cs="Times New Roman"/>
                      <w:snapToGrid w:val="0"/>
                      <w:color w:val="auto"/>
                      <w:kern w:val="0"/>
                      <w:sz w:val="21"/>
                      <w:szCs w:val="21"/>
                      <w:highlight w:val="none"/>
                      <w:lang w:val="en-US" w:eastAsia="zh-CN" w:bidi="ar"/>
                    </w:rPr>
                    <w:t>处理，污水管道做好防渗措施。</w:t>
                  </w:r>
                </w:p>
              </w:tc>
              <w:tc>
                <w:tcPr>
                  <w:tcW w:w="1079" w:type="dxa"/>
                  <w:tcBorders>
                    <w:tl2br w:val="nil"/>
                    <w:tr2bl w:val="nil"/>
                  </w:tcBorders>
                  <w:vAlign w:val="center"/>
                </w:tcPr>
                <w:p w14:paraId="30466C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90</w:t>
                  </w:r>
                </w:p>
              </w:tc>
            </w:tr>
            <w:tr w14:paraId="380BE2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restart"/>
                  <w:tcBorders>
                    <w:tl2br w:val="nil"/>
                    <w:tr2bl w:val="nil"/>
                  </w:tcBorders>
                  <w:vAlign w:val="center"/>
                </w:tcPr>
                <w:p w14:paraId="417C62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废气</w:t>
                  </w:r>
                </w:p>
              </w:tc>
              <w:tc>
                <w:tcPr>
                  <w:tcW w:w="863" w:type="dxa"/>
                  <w:vMerge w:val="continue"/>
                  <w:tcBorders>
                    <w:tl2br w:val="nil"/>
                    <w:tr2bl w:val="nil"/>
                  </w:tcBorders>
                  <w:vAlign w:val="center"/>
                </w:tcPr>
                <w:p w14:paraId="1F7C30F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rPr>
                  </w:pPr>
                </w:p>
              </w:tc>
              <w:tc>
                <w:tcPr>
                  <w:tcW w:w="5522" w:type="dxa"/>
                  <w:tcBorders>
                    <w:tl2br w:val="nil"/>
                    <w:tr2bl w:val="nil"/>
                  </w:tcBorders>
                  <w:vAlign w:val="center"/>
                </w:tcPr>
                <w:p w14:paraId="689EB32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color w:val="auto"/>
                      <w:spacing w:val="-8"/>
                      <w:sz w:val="21"/>
                      <w:szCs w:val="21"/>
                      <w:highlight w:val="none"/>
                    </w:rPr>
                  </w:pPr>
                  <w:r>
                    <w:rPr>
                      <w:rFonts w:hint="eastAsia" w:ascii="Times New Roman" w:hAnsi="Times New Roman" w:eastAsia="宋体" w:cs="Times New Roman"/>
                      <w:snapToGrid w:val="0"/>
                      <w:color w:val="auto"/>
                      <w:kern w:val="0"/>
                      <w:sz w:val="21"/>
                      <w:szCs w:val="21"/>
                      <w:highlight w:val="none"/>
                      <w:lang w:val="en-US" w:eastAsia="zh-CN" w:bidi="ar"/>
                    </w:rPr>
                    <w:t>居民厨房油烟废气经普通吸排油烟机净化后，通过内置专用烟道于居民楼楼顶排放。</w:t>
                  </w:r>
                </w:p>
              </w:tc>
              <w:tc>
                <w:tcPr>
                  <w:tcW w:w="1079" w:type="dxa"/>
                  <w:tcBorders>
                    <w:tl2br w:val="nil"/>
                    <w:tr2bl w:val="nil"/>
                  </w:tcBorders>
                  <w:vAlign w:val="center"/>
                </w:tcPr>
                <w:p w14:paraId="600653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230</w:t>
                  </w:r>
                </w:p>
              </w:tc>
            </w:tr>
            <w:tr w14:paraId="3F14C6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Merge w:val="continue"/>
                  <w:tcBorders>
                    <w:tl2br w:val="nil"/>
                    <w:tr2bl w:val="nil"/>
                  </w:tcBorders>
                  <w:vAlign w:val="center"/>
                </w:tcPr>
                <w:p w14:paraId="6391A0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p>
              </w:tc>
              <w:tc>
                <w:tcPr>
                  <w:tcW w:w="863" w:type="dxa"/>
                  <w:vMerge w:val="continue"/>
                  <w:tcBorders>
                    <w:tl2br w:val="nil"/>
                    <w:tr2bl w:val="nil"/>
                  </w:tcBorders>
                  <w:vAlign w:val="center"/>
                </w:tcPr>
                <w:p w14:paraId="3C6C8C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rPr>
                  </w:pPr>
                </w:p>
              </w:tc>
              <w:tc>
                <w:tcPr>
                  <w:tcW w:w="5522" w:type="dxa"/>
                  <w:tcBorders>
                    <w:tl2br w:val="nil"/>
                    <w:tr2bl w:val="nil"/>
                  </w:tcBorders>
                  <w:vAlign w:val="center"/>
                </w:tcPr>
                <w:p w14:paraId="1587B72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snapToGrid w:val="0"/>
                      <w:color w:val="auto"/>
                      <w:kern w:val="0"/>
                      <w:sz w:val="21"/>
                      <w:szCs w:val="21"/>
                      <w:highlight w:val="none"/>
                      <w:lang w:val="en-US" w:eastAsia="zh-CN" w:bidi="ar"/>
                    </w:rPr>
                  </w:pPr>
                  <w:r>
                    <w:rPr>
                      <w:color w:val="auto"/>
                      <w:spacing w:val="-1"/>
                      <w:sz w:val="21"/>
                      <w:szCs w:val="21"/>
                      <w:highlight w:val="none"/>
                    </w:rPr>
                    <w:t>地下车库送排风设施</w:t>
                  </w:r>
                </w:p>
              </w:tc>
              <w:tc>
                <w:tcPr>
                  <w:tcW w:w="1079" w:type="dxa"/>
                  <w:tcBorders>
                    <w:tl2br w:val="nil"/>
                    <w:tr2bl w:val="nil"/>
                  </w:tcBorders>
                  <w:vAlign w:val="center"/>
                </w:tcPr>
                <w:p w14:paraId="6DC73E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55</w:t>
                  </w:r>
                </w:p>
              </w:tc>
            </w:tr>
            <w:tr w14:paraId="6B2D42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6E6CB4F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噪声</w:t>
                  </w:r>
                </w:p>
              </w:tc>
              <w:tc>
                <w:tcPr>
                  <w:tcW w:w="863" w:type="dxa"/>
                  <w:vMerge w:val="continue"/>
                  <w:tcBorders>
                    <w:tl2br w:val="nil"/>
                    <w:tr2bl w:val="nil"/>
                  </w:tcBorders>
                  <w:vAlign w:val="center"/>
                </w:tcPr>
                <w:p w14:paraId="2D39E2C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rPr>
                  </w:pPr>
                </w:p>
              </w:tc>
              <w:tc>
                <w:tcPr>
                  <w:tcW w:w="5522" w:type="dxa"/>
                  <w:tcBorders>
                    <w:tl2br w:val="nil"/>
                    <w:tr2bl w:val="nil"/>
                  </w:tcBorders>
                  <w:vAlign w:val="center"/>
                </w:tcPr>
                <w:p w14:paraId="7802091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color w:val="auto"/>
                      <w:spacing w:val="-1"/>
                      <w:sz w:val="21"/>
                      <w:szCs w:val="21"/>
                      <w:highlight w:val="none"/>
                    </w:rPr>
                    <w:t>配套设备等选用低噪声设备</w:t>
                  </w:r>
                  <w:r>
                    <w:rPr>
                      <w:rFonts w:hint="eastAsia" w:eastAsia="宋体"/>
                      <w:color w:val="auto"/>
                      <w:spacing w:val="-1"/>
                      <w:sz w:val="21"/>
                      <w:szCs w:val="21"/>
                      <w:highlight w:val="none"/>
                      <w:lang w:eastAsia="zh-CN"/>
                    </w:rPr>
                    <w:t>；</w:t>
                  </w:r>
                  <w:r>
                    <w:rPr>
                      <w:rFonts w:hint="default" w:ascii="Times New Roman" w:hAnsi="Times New Roman" w:eastAsia="宋体" w:cs="Times New Roman"/>
                      <w:snapToGrid w:val="0"/>
                      <w:color w:val="auto"/>
                      <w:kern w:val="0"/>
                      <w:sz w:val="21"/>
                      <w:szCs w:val="21"/>
                      <w:highlight w:val="none"/>
                      <w:lang w:val="en-US" w:eastAsia="zh-CN" w:bidi="ar"/>
                    </w:rPr>
                    <w:t>生活水泵房、排风机房等独立设备房</w:t>
                  </w:r>
                  <w:r>
                    <w:rPr>
                      <w:rFonts w:hint="eastAsia" w:ascii="Times New Roman" w:hAnsi="Times New Roman" w:eastAsia="宋体" w:cs="Times New Roman"/>
                      <w:snapToGrid w:val="0"/>
                      <w:color w:val="auto"/>
                      <w:kern w:val="0"/>
                      <w:sz w:val="21"/>
                      <w:szCs w:val="21"/>
                      <w:highlight w:val="none"/>
                      <w:lang w:val="en-US" w:eastAsia="zh-CN" w:bidi="ar"/>
                    </w:rPr>
                    <w:t>采取</w:t>
                  </w:r>
                  <w:r>
                    <w:rPr>
                      <w:rFonts w:hint="default" w:ascii="Times New Roman" w:hAnsi="Times New Roman" w:eastAsia="宋体" w:cs="Times New Roman"/>
                      <w:snapToGrid w:val="0"/>
                      <w:color w:val="auto"/>
                      <w:kern w:val="0"/>
                      <w:sz w:val="21"/>
                      <w:szCs w:val="21"/>
                      <w:highlight w:val="none"/>
                      <w:lang w:val="en-US" w:eastAsia="zh-CN" w:bidi="ar"/>
                    </w:rPr>
                    <w:t>减振、隔声、消声等降噪措施，管道之间采取软连接，排风口设置消声百叶窗等。</w:t>
                  </w:r>
                </w:p>
              </w:tc>
              <w:tc>
                <w:tcPr>
                  <w:tcW w:w="1079" w:type="dxa"/>
                  <w:tcBorders>
                    <w:tl2br w:val="nil"/>
                    <w:tr2bl w:val="nil"/>
                  </w:tcBorders>
                  <w:vAlign w:val="center"/>
                </w:tcPr>
                <w:p w14:paraId="257A4E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55</w:t>
                  </w:r>
                </w:p>
              </w:tc>
            </w:tr>
            <w:tr w14:paraId="07FE21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001AE3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固废</w:t>
                  </w:r>
                </w:p>
              </w:tc>
              <w:tc>
                <w:tcPr>
                  <w:tcW w:w="863" w:type="dxa"/>
                  <w:vMerge w:val="continue"/>
                  <w:tcBorders>
                    <w:tl2br w:val="nil"/>
                    <w:tr2bl w:val="nil"/>
                  </w:tcBorders>
                  <w:vAlign w:val="center"/>
                </w:tcPr>
                <w:p w14:paraId="3A3E357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rPr>
                  </w:pPr>
                </w:p>
              </w:tc>
              <w:tc>
                <w:tcPr>
                  <w:tcW w:w="5522" w:type="dxa"/>
                  <w:tcBorders>
                    <w:tl2br w:val="nil"/>
                    <w:tr2bl w:val="nil"/>
                  </w:tcBorders>
                  <w:vAlign w:val="center"/>
                </w:tcPr>
                <w:p w14:paraId="46E0AE15">
                  <w:pPr>
                    <w:pStyle w:val="39"/>
                    <w:widowControl w:val="0"/>
                    <w:spacing w:before="88" w:line="219" w:lineRule="auto"/>
                    <w:ind w:left="97" w:leftChars="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生活垃圾</w:t>
                  </w:r>
                  <w:r>
                    <w:rPr>
                      <w:rFonts w:hint="eastAsia" w:ascii="Times New Roman" w:hAnsi="Times New Roman" w:eastAsia="宋体" w:cs="Times New Roman"/>
                      <w:snapToGrid w:val="0"/>
                      <w:color w:val="auto"/>
                      <w:kern w:val="0"/>
                      <w:sz w:val="21"/>
                      <w:szCs w:val="21"/>
                      <w:highlight w:val="none"/>
                      <w:lang w:val="en-US" w:eastAsia="zh-CN" w:bidi="ar"/>
                    </w:rPr>
                    <w:t>、配套公建办公垃圾</w:t>
                  </w:r>
                  <w:r>
                    <w:rPr>
                      <w:rFonts w:hint="default" w:ascii="Times New Roman" w:hAnsi="Times New Roman" w:eastAsia="宋体" w:cs="Times New Roman"/>
                      <w:snapToGrid w:val="0"/>
                      <w:color w:val="auto"/>
                      <w:kern w:val="0"/>
                      <w:sz w:val="21"/>
                      <w:szCs w:val="21"/>
                      <w:highlight w:val="none"/>
                      <w:lang w:val="en-US" w:eastAsia="zh-CN" w:bidi="ar"/>
                    </w:rPr>
                    <w:t>采用垃圾箱分类收集</w:t>
                  </w:r>
                  <w:r>
                    <w:rPr>
                      <w:rFonts w:hint="eastAsia" w:ascii="Times New Roman" w:hAnsi="Times New Roman" w:eastAsia="宋体" w:cs="Times New Roman"/>
                      <w:snapToGrid w:val="0"/>
                      <w:color w:val="auto"/>
                      <w:kern w:val="0"/>
                      <w:sz w:val="21"/>
                      <w:szCs w:val="21"/>
                      <w:highlight w:val="none"/>
                      <w:lang w:val="en-US" w:eastAsia="zh-CN" w:bidi="ar"/>
                    </w:rPr>
                    <w:t>，</w:t>
                  </w:r>
                  <w:r>
                    <w:rPr>
                      <w:color w:val="auto"/>
                      <w:spacing w:val="-4"/>
                      <w:sz w:val="21"/>
                      <w:szCs w:val="21"/>
                      <w:highlight w:val="none"/>
                    </w:rPr>
                    <w:t>交由环卫部门外运处置。</w:t>
                  </w:r>
                </w:p>
              </w:tc>
              <w:tc>
                <w:tcPr>
                  <w:tcW w:w="1079" w:type="dxa"/>
                  <w:tcBorders>
                    <w:tl2br w:val="nil"/>
                    <w:tr2bl w:val="nil"/>
                  </w:tcBorders>
                  <w:vAlign w:val="center"/>
                </w:tcPr>
                <w:p w14:paraId="5EE97AF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20</w:t>
                  </w:r>
                </w:p>
              </w:tc>
            </w:tr>
            <w:tr w14:paraId="00DB3E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vAlign w:val="center"/>
                </w:tcPr>
                <w:p w14:paraId="4D3640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生态</w:t>
                  </w:r>
                </w:p>
              </w:tc>
              <w:tc>
                <w:tcPr>
                  <w:tcW w:w="863" w:type="dxa"/>
                  <w:vMerge w:val="continue"/>
                  <w:tcBorders>
                    <w:tl2br w:val="nil"/>
                    <w:tr2bl w:val="nil"/>
                  </w:tcBorders>
                  <w:vAlign w:val="center"/>
                </w:tcPr>
                <w:p w14:paraId="10A39F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8"/>
                      <w:sz w:val="21"/>
                      <w:szCs w:val="21"/>
                      <w:highlight w:val="none"/>
                    </w:rPr>
                  </w:pPr>
                </w:p>
              </w:tc>
              <w:tc>
                <w:tcPr>
                  <w:tcW w:w="5522" w:type="dxa"/>
                  <w:tcBorders>
                    <w:tl2br w:val="nil"/>
                    <w:tr2bl w:val="nil"/>
                  </w:tcBorders>
                  <w:vAlign w:val="center"/>
                </w:tcPr>
                <w:p w14:paraId="218C6051">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
                    </w:rPr>
                    <w:t>生态景观绿化建设，绿化率达到3</w:t>
                  </w:r>
                  <w:r>
                    <w:rPr>
                      <w:rFonts w:hint="eastAsia" w:ascii="Times New Roman" w:hAnsi="Times New Roman" w:eastAsia="宋体" w:cs="Times New Roman"/>
                      <w:snapToGrid w:val="0"/>
                      <w:color w:val="auto"/>
                      <w:kern w:val="0"/>
                      <w:sz w:val="21"/>
                      <w:szCs w:val="21"/>
                      <w:highlight w:val="none"/>
                      <w:lang w:val="en-US" w:eastAsia="zh-CN" w:bidi="ar"/>
                    </w:rPr>
                    <w:t>0</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Times New Roman"/>
                      <w:snapToGrid w:val="0"/>
                      <w:color w:val="auto"/>
                      <w:kern w:val="0"/>
                      <w:sz w:val="21"/>
                      <w:szCs w:val="21"/>
                      <w:highlight w:val="none"/>
                      <w:lang w:val="en-US" w:eastAsia="zh-CN" w:bidi="ar"/>
                    </w:rPr>
                    <w:t>；水土保持措施</w:t>
                  </w:r>
                  <w:r>
                    <w:rPr>
                      <w:rFonts w:hint="default" w:ascii="Times New Roman" w:hAnsi="Times New Roman" w:eastAsia="宋体" w:cs="Times New Roman"/>
                      <w:snapToGrid w:val="0"/>
                      <w:color w:val="auto"/>
                      <w:kern w:val="0"/>
                      <w:sz w:val="21"/>
                      <w:szCs w:val="21"/>
                      <w:highlight w:val="none"/>
                      <w:lang w:val="en-US" w:eastAsia="zh-CN" w:bidi="ar"/>
                    </w:rPr>
                    <w:t>。</w:t>
                  </w:r>
                </w:p>
              </w:tc>
              <w:tc>
                <w:tcPr>
                  <w:tcW w:w="1079" w:type="dxa"/>
                  <w:tcBorders>
                    <w:tl2br w:val="nil"/>
                    <w:tr2bl w:val="nil"/>
                  </w:tcBorders>
                  <w:vAlign w:val="center"/>
                </w:tcPr>
                <w:p w14:paraId="738EB5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150</w:t>
                  </w:r>
                </w:p>
              </w:tc>
            </w:tr>
            <w:tr w14:paraId="6E518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5" w:type="dxa"/>
                  <w:gridSpan w:val="3"/>
                  <w:tcBorders>
                    <w:tl2br w:val="nil"/>
                    <w:tr2bl w:val="nil"/>
                  </w:tcBorders>
                  <w:vAlign w:val="center"/>
                </w:tcPr>
                <w:p w14:paraId="7D1646E7">
                  <w:pPr>
                    <w:keepNext w:val="0"/>
                    <w:keepLines w:val="0"/>
                    <w:pageBreakBefore w:val="0"/>
                    <w:widowControl/>
                    <w:suppressLineNumbers w:val="0"/>
                    <w:tabs>
                      <w:tab w:val="left" w:pos="571"/>
                    </w:tabs>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color w:val="auto"/>
                      <w:spacing w:val="-8"/>
                      <w:sz w:val="21"/>
                      <w:szCs w:val="21"/>
                      <w:highlight w:val="none"/>
                      <w:lang w:val="en-US" w:eastAsia="zh-CN"/>
                    </w:rPr>
                    <w:t>合计</w:t>
                  </w:r>
                </w:p>
              </w:tc>
              <w:tc>
                <w:tcPr>
                  <w:tcW w:w="1079" w:type="dxa"/>
                  <w:tcBorders>
                    <w:tl2br w:val="nil"/>
                    <w:tr2bl w:val="nil"/>
                  </w:tcBorders>
                  <w:vAlign w:val="center"/>
                </w:tcPr>
                <w:p w14:paraId="4327446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950</w:t>
                  </w:r>
                </w:p>
              </w:tc>
            </w:tr>
          </w:tbl>
          <w:p w14:paraId="6951568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宋体"/>
                <w:color w:val="auto"/>
                <w:spacing w:val="-3"/>
                <w:sz w:val="24"/>
                <w:szCs w:val="24"/>
                <w:highlight w:val="none"/>
                <w:lang w:eastAsia="zh-CN"/>
              </w:rPr>
            </w:pPr>
          </w:p>
        </w:tc>
      </w:tr>
    </w:tbl>
    <w:p w14:paraId="5658E119">
      <w:pPr>
        <w:rPr>
          <w:rFonts w:hint="eastAsia" w:eastAsia="宋体"/>
          <w:color w:val="auto"/>
          <w:highlight w:val="none"/>
          <w:lang w:eastAsia="zh-CN"/>
        </w:rPr>
        <w:sectPr>
          <w:footerReference r:id="rId13" w:type="default"/>
          <w:pgSz w:w="11907" w:h="16841"/>
          <w:pgMar w:top="1431" w:right="1337" w:bottom="1240" w:left="1339" w:header="0" w:footer="1116" w:gutter="0"/>
          <w:pgBorders>
            <w:top w:val="none" w:sz="0" w:space="0"/>
            <w:left w:val="none" w:sz="0" w:space="0"/>
            <w:bottom w:val="none" w:sz="0" w:space="0"/>
            <w:right w:val="none" w:sz="0" w:space="0"/>
          </w:pgBorders>
          <w:pgNumType w:fmt="decimal"/>
          <w:cols w:space="720" w:num="1"/>
        </w:sectPr>
      </w:pPr>
    </w:p>
    <w:p w14:paraId="1A8627F5">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jc w:val="center"/>
        <w:textAlignment w:val="baseline"/>
        <w:rPr>
          <w:rFonts w:hint="eastAsia"/>
          <w:color w:val="auto"/>
          <w:sz w:val="32"/>
          <w:szCs w:val="32"/>
          <w:highlight w:val="none"/>
        </w:rPr>
      </w:pPr>
      <w:r>
        <w:rPr>
          <w:rFonts w:hint="eastAsia"/>
          <w:color w:val="auto"/>
          <w:sz w:val="32"/>
          <w:szCs w:val="32"/>
          <w:highlight w:val="none"/>
        </w:rPr>
        <w:t>六、生态环境保护措施监督检查清单</w:t>
      </w:r>
    </w:p>
    <w:p w14:paraId="2B96BB60">
      <w:pPr>
        <w:spacing w:line="85" w:lineRule="exact"/>
        <w:rPr>
          <w:color w:val="auto"/>
          <w:highlight w:val="none"/>
        </w:rPr>
      </w:pPr>
    </w:p>
    <w:tbl>
      <w:tblPr>
        <w:tblStyle w:val="30"/>
        <w:tblW w:w="929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2852"/>
        <w:gridCol w:w="1008"/>
        <w:gridCol w:w="1812"/>
        <w:gridCol w:w="2397"/>
      </w:tblGrid>
      <w:tr w14:paraId="1BEC2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24" w:type="dxa"/>
            <w:vMerge w:val="restart"/>
            <w:tcBorders>
              <w:top w:val="single" w:color="000000" w:sz="6" w:space="0"/>
              <w:left w:val="single" w:color="000000" w:sz="6" w:space="0"/>
              <w:bottom w:val="nil"/>
              <w:tl2br w:val="single" w:color="000000" w:sz="2" w:space="0"/>
            </w:tcBorders>
            <w:vAlign w:val="top"/>
          </w:tcPr>
          <w:p w14:paraId="0B078389">
            <w:pPr>
              <w:spacing w:before="105" w:line="186" w:lineRule="auto"/>
              <w:ind w:firstLine="412"/>
              <w:rPr>
                <w:rFonts w:ascii="黑体" w:hAnsi="黑体" w:eastAsia="黑体" w:cs="黑体"/>
                <w:color w:val="auto"/>
                <w:sz w:val="22"/>
                <w:szCs w:val="22"/>
                <w:highlight w:val="none"/>
              </w:rPr>
            </w:pPr>
            <w:r>
              <w:rPr>
                <w:rFonts w:ascii="黑体" w:hAnsi="黑体" w:eastAsia="黑体" w:cs="黑体"/>
                <w:color w:val="auto"/>
                <w:spacing w:val="-5"/>
                <w:sz w:val="22"/>
                <w:szCs w:val="22"/>
                <w:highlight w:val="none"/>
              </w:rPr>
              <w:t>内容</w:t>
            </w:r>
          </w:p>
          <w:p w14:paraId="3AEF789D">
            <w:pPr>
              <w:spacing w:line="317" w:lineRule="auto"/>
              <w:rPr>
                <w:rFonts w:ascii="微软雅黑"/>
                <w:color w:val="auto"/>
                <w:sz w:val="22"/>
                <w:szCs w:val="22"/>
                <w:highlight w:val="none"/>
              </w:rPr>
            </w:pPr>
          </w:p>
          <w:p w14:paraId="44C5A4C2">
            <w:pPr>
              <w:spacing w:before="68" w:line="186" w:lineRule="auto"/>
              <w:ind w:firstLine="109"/>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要素</w:t>
            </w:r>
          </w:p>
        </w:tc>
        <w:tc>
          <w:tcPr>
            <w:tcW w:w="3860" w:type="dxa"/>
            <w:gridSpan w:val="2"/>
            <w:tcBorders>
              <w:top w:val="single" w:color="000000" w:sz="6" w:space="0"/>
            </w:tcBorders>
            <w:vAlign w:val="top"/>
          </w:tcPr>
          <w:p w14:paraId="4C32D3E0">
            <w:pPr>
              <w:spacing w:before="237" w:line="186" w:lineRule="auto"/>
              <w:ind w:firstLine="1902"/>
              <w:rPr>
                <w:rFonts w:ascii="黑体" w:hAnsi="黑体" w:eastAsia="黑体" w:cs="黑体"/>
                <w:color w:val="auto"/>
                <w:sz w:val="22"/>
                <w:szCs w:val="22"/>
                <w:highlight w:val="none"/>
              </w:rPr>
            </w:pPr>
            <w:r>
              <w:rPr>
                <w:rFonts w:ascii="黑体" w:hAnsi="黑体" w:eastAsia="黑体" w:cs="黑体"/>
                <w:color w:val="auto"/>
                <w:spacing w:val="-1"/>
                <w:sz w:val="22"/>
                <w:szCs w:val="22"/>
                <w:highlight w:val="none"/>
              </w:rPr>
              <w:t>施工期</w:t>
            </w:r>
          </w:p>
        </w:tc>
        <w:tc>
          <w:tcPr>
            <w:tcW w:w="4209" w:type="dxa"/>
            <w:gridSpan w:val="2"/>
            <w:tcBorders>
              <w:top w:val="single" w:color="000000" w:sz="6" w:space="0"/>
              <w:right w:val="single" w:color="000000" w:sz="6" w:space="0"/>
            </w:tcBorders>
            <w:vAlign w:val="top"/>
          </w:tcPr>
          <w:p w14:paraId="338EAEE8">
            <w:pPr>
              <w:spacing w:before="237" w:line="186" w:lineRule="auto"/>
              <w:ind w:firstLine="1508"/>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运营期</w:t>
            </w:r>
          </w:p>
        </w:tc>
      </w:tr>
      <w:tr w14:paraId="20C9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224" w:type="dxa"/>
            <w:vMerge w:val="continue"/>
            <w:tcBorders>
              <w:top w:val="nil"/>
              <w:left w:val="single" w:color="000000" w:sz="6" w:space="0"/>
              <w:tl2br w:val="single" w:color="000000" w:sz="2" w:space="0"/>
            </w:tcBorders>
            <w:vAlign w:val="top"/>
          </w:tcPr>
          <w:p w14:paraId="78B0FE9D">
            <w:pPr>
              <w:rPr>
                <w:rFonts w:ascii="微软雅黑"/>
                <w:color w:val="auto"/>
                <w:sz w:val="22"/>
                <w:szCs w:val="22"/>
                <w:highlight w:val="none"/>
              </w:rPr>
            </w:pPr>
          </w:p>
        </w:tc>
        <w:tc>
          <w:tcPr>
            <w:tcW w:w="2852" w:type="dxa"/>
            <w:vAlign w:val="top"/>
          </w:tcPr>
          <w:p w14:paraId="7D98B962">
            <w:pPr>
              <w:keepNext w:val="0"/>
              <w:keepLines w:val="0"/>
              <w:pageBreakBefore w:val="0"/>
              <w:widowControl/>
              <w:kinsoku w:val="0"/>
              <w:wordWrap/>
              <w:overflowPunct/>
              <w:topLinePunct w:val="0"/>
              <w:autoSpaceDE w:val="0"/>
              <w:autoSpaceDN w:val="0"/>
              <w:bidi w:val="0"/>
              <w:adjustRightInd w:val="0"/>
              <w:snapToGrid w:val="0"/>
              <w:spacing w:before="233" w:line="185" w:lineRule="auto"/>
              <w:ind w:firstLine="0"/>
              <w:jc w:val="center"/>
              <w:textAlignment w:val="baseline"/>
              <w:rPr>
                <w:rFonts w:ascii="黑体" w:hAnsi="黑体" w:eastAsia="黑体" w:cs="黑体"/>
                <w:color w:val="auto"/>
                <w:sz w:val="22"/>
                <w:szCs w:val="22"/>
                <w:highlight w:val="none"/>
              </w:rPr>
            </w:pPr>
            <w:r>
              <w:rPr>
                <w:rFonts w:ascii="黑体" w:hAnsi="黑体" w:eastAsia="黑体" w:cs="黑体"/>
                <w:color w:val="auto"/>
                <w:spacing w:val="-1"/>
                <w:sz w:val="22"/>
                <w:szCs w:val="22"/>
                <w:highlight w:val="none"/>
              </w:rPr>
              <w:t>环境保护措施</w:t>
            </w:r>
          </w:p>
        </w:tc>
        <w:tc>
          <w:tcPr>
            <w:tcW w:w="1008" w:type="dxa"/>
            <w:vAlign w:val="top"/>
          </w:tcPr>
          <w:p w14:paraId="1AC0E97C">
            <w:pPr>
              <w:keepNext w:val="0"/>
              <w:keepLines w:val="0"/>
              <w:pageBreakBefore w:val="0"/>
              <w:widowControl/>
              <w:kinsoku w:val="0"/>
              <w:wordWrap/>
              <w:overflowPunct/>
              <w:topLinePunct w:val="0"/>
              <w:autoSpaceDE w:val="0"/>
              <w:autoSpaceDN w:val="0"/>
              <w:bidi w:val="0"/>
              <w:adjustRightInd w:val="0"/>
              <w:snapToGrid w:val="0"/>
              <w:spacing w:before="233" w:line="185" w:lineRule="auto"/>
              <w:ind w:firstLine="0"/>
              <w:jc w:val="center"/>
              <w:textAlignment w:val="baseline"/>
              <w:rPr>
                <w:rFonts w:ascii="黑体" w:hAnsi="黑体" w:eastAsia="黑体" w:cs="黑体"/>
                <w:color w:val="auto"/>
                <w:sz w:val="22"/>
                <w:szCs w:val="22"/>
                <w:highlight w:val="none"/>
              </w:rPr>
            </w:pPr>
            <w:r>
              <w:rPr>
                <w:rFonts w:ascii="黑体" w:hAnsi="黑体" w:eastAsia="黑体" w:cs="黑体"/>
                <w:color w:val="auto"/>
                <w:spacing w:val="-1"/>
                <w:sz w:val="22"/>
                <w:szCs w:val="22"/>
                <w:highlight w:val="none"/>
              </w:rPr>
              <w:t>验收要求</w:t>
            </w:r>
          </w:p>
        </w:tc>
        <w:tc>
          <w:tcPr>
            <w:tcW w:w="1812" w:type="dxa"/>
            <w:vAlign w:val="top"/>
          </w:tcPr>
          <w:p w14:paraId="196CCEC1">
            <w:pPr>
              <w:keepNext w:val="0"/>
              <w:keepLines w:val="0"/>
              <w:pageBreakBefore w:val="0"/>
              <w:widowControl/>
              <w:kinsoku w:val="0"/>
              <w:wordWrap/>
              <w:overflowPunct/>
              <w:topLinePunct w:val="0"/>
              <w:autoSpaceDE w:val="0"/>
              <w:autoSpaceDN w:val="0"/>
              <w:bidi w:val="0"/>
              <w:adjustRightInd w:val="0"/>
              <w:snapToGrid w:val="0"/>
              <w:spacing w:before="233" w:line="185" w:lineRule="auto"/>
              <w:ind w:firstLine="0"/>
              <w:jc w:val="center"/>
              <w:textAlignment w:val="baseline"/>
              <w:rPr>
                <w:rFonts w:ascii="黑体" w:hAnsi="黑体" w:eastAsia="黑体" w:cs="黑体"/>
                <w:color w:val="auto"/>
                <w:sz w:val="22"/>
                <w:szCs w:val="22"/>
                <w:highlight w:val="none"/>
              </w:rPr>
            </w:pPr>
            <w:r>
              <w:rPr>
                <w:rFonts w:ascii="黑体" w:hAnsi="黑体" w:eastAsia="黑体" w:cs="黑体"/>
                <w:color w:val="auto"/>
                <w:spacing w:val="-1"/>
                <w:sz w:val="22"/>
                <w:szCs w:val="22"/>
                <w:highlight w:val="none"/>
              </w:rPr>
              <w:t>环境保护措施</w:t>
            </w:r>
          </w:p>
        </w:tc>
        <w:tc>
          <w:tcPr>
            <w:tcW w:w="2397" w:type="dxa"/>
            <w:tcBorders>
              <w:right w:val="single" w:color="000000" w:sz="6" w:space="0"/>
            </w:tcBorders>
            <w:vAlign w:val="top"/>
          </w:tcPr>
          <w:p w14:paraId="5DFAD87C">
            <w:pPr>
              <w:keepNext w:val="0"/>
              <w:keepLines w:val="0"/>
              <w:pageBreakBefore w:val="0"/>
              <w:widowControl/>
              <w:kinsoku w:val="0"/>
              <w:wordWrap/>
              <w:overflowPunct/>
              <w:topLinePunct w:val="0"/>
              <w:autoSpaceDE w:val="0"/>
              <w:autoSpaceDN w:val="0"/>
              <w:bidi w:val="0"/>
              <w:adjustRightInd w:val="0"/>
              <w:snapToGrid w:val="0"/>
              <w:spacing w:before="233" w:line="185" w:lineRule="auto"/>
              <w:ind w:firstLine="0"/>
              <w:jc w:val="center"/>
              <w:textAlignment w:val="baseline"/>
              <w:rPr>
                <w:rFonts w:ascii="黑体" w:hAnsi="黑体" w:eastAsia="黑体" w:cs="黑体"/>
                <w:color w:val="auto"/>
                <w:sz w:val="22"/>
                <w:szCs w:val="22"/>
                <w:highlight w:val="none"/>
              </w:rPr>
            </w:pPr>
            <w:r>
              <w:rPr>
                <w:rFonts w:ascii="黑体" w:hAnsi="黑体" w:eastAsia="黑体" w:cs="黑体"/>
                <w:color w:val="auto"/>
                <w:spacing w:val="-1"/>
                <w:sz w:val="22"/>
                <w:szCs w:val="22"/>
                <w:highlight w:val="none"/>
              </w:rPr>
              <w:t>验收要求</w:t>
            </w:r>
          </w:p>
        </w:tc>
      </w:tr>
      <w:tr w14:paraId="3612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24" w:type="dxa"/>
            <w:tcBorders>
              <w:left w:val="single" w:color="000000" w:sz="6" w:space="0"/>
            </w:tcBorders>
            <w:vAlign w:val="center"/>
          </w:tcPr>
          <w:p w14:paraId="703FC0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4"/>
                <w:sz w:val="22"/>
                <w:szCs w:val="22"/>
                <w:highlight w:val="none"/>
              </w:rPr>
              <w:t>陆生生态</w:t>
            </w:r>
          </w:p>
        </w:tc>
        <w:tc>
          <w:tcPr>
            <w:tcW w:w="2852" w:type="dxa"/>
            <w:vAlign w:val="center"/>
          </w:tcPr>
          <w:p w14:paraId="0C82A15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采取以工程措施为主、植物措施为辅</w:t>
            </w:r>
            <w:r>
              <w:rPr>
                <w:rFonts w:hint="eastAsia" w:ascii="Times New Roman" w:hAnsi="Times New Roman" w:eastAsia="宋体" w:cs="宋体"/>
                <w:color w:val="auto"/>
                <w:sz w:val="22"/>
                <w:szCs w:val="22"/>
                <w:highlight w:val="none"/>
                <w:lang w:val="en-US" w:eastAsia="zh-CN"/>
              </w:rPr>
              <w:t>的措施</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综合治理因工程建设引起的水土流失。具体为新开挖面、开挖土方等采取遮盖、压实等防护措施；场地内运输道路硬化，并且定期清理洒水抑尘；施工场地周边设置导流设施和雨水沉淀池；施工结束后及时清理施工场地，播草绿化或者硬化处置。</w:t>
            </w:r>
          </w:p>
        </w:tc>
        <w:tc>
          <w:tcPr>
            <w:tcW w:w="1008" w:type="dxa"/>
            <w:vAlign w:val="center"/>
          </w:tcPr>
          <w:p w14:paraId="4B83412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不对周边生态产生不良影响</w:t>
            </w:r>
          </w:p>
        </w:tc>
        <w:tc>
          <w:tcPr>
            <w:tcW w:w="1812" w:type="dxa"/>
            <w:vAlign w:val="center"/>
          </w:tcPr>
          <w:p w14:paraId="36B1882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控制建筑高度，做好景观绿化，</w:t>
            </w:r>
            <w:r>
              <w:rPr>
                <w:rFonts w:hint="eastAsia" w:ascii="Times New Roman" w:hAnsi="Times New Roman" w:eastAsia="宋体" w:cs="宋体"/>
                <w:color w:val="auto"/>
                <w:sz w:val="22"/>
                <w:szCs w:val="22"/>
                <w:highlight w:val="none"/>
                <w:lang w:val="en-US" w:eastAsia="zh-CN"/>
              </w:rPr>
              <w:t>合理亮化。</w:t>
            </w:r>
            <w:r>
              <w:rPr>
                <w:rFonts w:hint="eastAsia" w:ascii="Times New Roman" w:hAnsi="Times New Roman" w:eastAsia="宋体" w:cs="宋体"/>
                <w:color w:val="auto"/>
                <w:sz w:val="22"/>
                <w:szCs w:val="22"/>
                <w:highlight w:val="none"/>
              </w:rPr>
              <w:t>绿化率达到3</w:t>
            </w:r>
            <w:r>
              <w:rPr>
                <w:rFonts w:hint="eastAsia" w:ascii="Times New Roman" w:hAnsi="Times New Roman" w:eastAsia="宋体" w:cs="宋体"/>
                <w:color w:val="auto"/>
                <w:sz w:val="22"/>
                <w:szCs w:val="22"/>
                <w:highlight w:val="none"/>
                <w:lang w:val="en-US" w:eastAsia="zh-CN"/>
              </w:rPr>
              <w:t>0</w:t>
            </w:r>
            <w:r>
              <w:rPr>
                <w:rFonts w:hint="eastAsia" w:ascii="Times New Roman" w:hAnsi="Times New Roman" w:eastAsia="宋体" w:cs="宋体"/>
                <w:color w:val="auto"/>
                <w:sz w:val="22"/>
                <w:szCs w:val="22"/>
                <w:highlight w:val="none"/>
              </w:rPr>
              <w:t>%</w:t>
            </w:r>
            <w:r>
              <w:rPr>
                <w:rFonts w:hint="eastAsia" w:ascii="Times New Roman" w:hAnsi="Times New Roman" w:eastAsia="宋体" w:cs="宋体"/>
                <w:color w:val="auto"/>
                <w:sz w:val="22"/>
                <w:szCs w:val="22"/>
                <w:highlight w:val="none"/>
                <w:lang w:eastAsia="zh-CN"/>
              </w:rPr>
              <w:t>。</w:t>
            </w:r>
          </w:p>
        </w:tc>
        <w:tc>
          <w:tcPr>
            <w:tcW w:w="2397" w:type="dxa"/>
            <w:tcBorders>
              <w:right w:val="single" w:color="000000" w:sz="6" w:space="0"/>
            </w:tcBorders>
            <w:vAlign w:val="center"/>
          </w:tcPr>
          <w:p w14:paraId="058441C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不对周边生态产生不良影响</w:t>
            </w:r>
          </w:p>
        </w:tc>
      </w:tr>
      <w:tr w14:paraId="0034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1224" w:type="dxa"/>
            <w:vMerge w:val="restart"/>
            <w:tcBorders>
              <w:left w:val="single" w:color="000000" w:sz="6" w:space="0"/>
            </w:tcBorders>
            <w:vAlign w:val="center"/>
          </w:tcPr>
          <w:p w14:paraId="02F904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2"/>
                <w:sz w:val="22"/>
                <w:szCs w:val="22"/>
                <w:highlight w:val="none"/>
              </w:rPr>
              <w:t>地表水环</w:t>
            </w:r>
            <w:r>
              <w:rPr>
                <w:rFonts w:ascii="Times New Roman" w:hAnsi="Times New Roman" w:eastAsia="宋体" w:cs="宋体"/>
                <w:color w:val="auto"/>
                <w:sz w:val="22"/>
                <w:szCs w:val="22"/>
                <w:highlight w:val="none"/>
              </w:rPr>
              <w:t>境</w:t>
            </w:r>
          </w:p>
        </w:tc>
        <w:tc>
          <w:tcPr>
            <w:tcW w:w="2852" w:type="dxa"/>
            <w:vMerge w:val="restart"/>
            <w:vAlign w:val="center"/>
          </w:tcPr>
          <w:p w14:paraId="6F1F38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eastAsia="zh-CN"/>
              </w:rPr>
              <w:t>生活污水</w:t>
            </w:r>
            <w:r>
              <w:rPr>
                <w:rFonts w:hint="eastAsia" w:ascii="Times New Roman" w:hAnsi="Times New Roman" w:eastAsia="宋体" w:cs="宋体"/>
                <w:color w:val="auto"/>
                <w:sz w:val="22"/>
                <w:szCs w:val="22"/>
                <w:highlight w:val="none"/>
                <w:lang w:val="en-US" w:eastAsia="zh-CN"/>
              </w:rPr>
              <w:t>经临时管道</w:t>
            </w:r>
            <w:r>
              <w:rPr>
                <w:rFonts w:hint="eastAsia" w:ascii="Times New Roman" w:hAnsi="Times New Roman" w:eastAsia="宋体" w:cs="宋体"/>
                <w:color w:val="auto"/>
                <w:sz w:val="22"/>
                <w:szCs w:val="22"/>
                <w:highlight w:val="none"/>
                <w:lang w:eastAsia="zh-CN"/>
              </w:rPr>
              <w:t>排入市政污水管网；</w:t>
            </w:r>
          </w:p>
          <w:p w14:paraId="27AD23D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eastAsia="zh-CN"/>
              </w:rPr>
              <w:t>车辆清洗等施工废水的沉淀回用场地降尘；</w:t>
            </w:r>
          </w:p>
          <w:p w14:paraId="5AEE969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eastAsia="zh-CN"/>
              </w:rPr>
              <w:t>施工场地做好遮盖、压实、导流措施，防止水土流失。</w:t>
            </w:r>
          </w:p>
        </w:tc>
        <w:tc>
          <w:tcPr>
            <w:tcW w:w="1008" w:type="dxa"/>
            <w:vMerge w:val="restart"/>
            <w:vAlign w:val="center"/>
          </w:tcPr>
          <w:p w14:paraId="7E8D457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不对周边水环境产生不良影响</w:t>
            </w:r>
          </w:p>
        </w:tc>
        <w:tc>
          <w:tcPr>
            <w:tcW w:w="1812" w:type="dxa"/>
            <w:vAlign w:val="center"/>
          </w:tcPr>
          <w:p w14:paraId="65A74F86">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生活污水</w:t>
            </w:r>
            <w:r>
              <w:rPr>
                <w:rFonts w:hint="eastAsia" w:ascii="Times New Roman" w:hAnsi="Times New Roman" w:eastAsia="宋体" w:cs="宋体"/>
                <w:color w:val="auto"/>
                <w:sz w:val="22"/>
                <w:szCs w:val="22"/>
                <w:highlight w:val="none"/>
                <w:lang w:val="en-US" w:eastAsia="zh-CN"/>
              </w:rPr>
              <w:t>经化粪池预处理后通过</w:t>
            </w:r>
            <w:r>
              <w:rPr>
                <w:rFonts w:hint="eastAsia" w:ascii="Times New Roman" w:hAnsi="Times New Roman" w:eastAsia="宋体" w:cs="宋体"/>
                <w:color w:val="auto"/>
                <w:sz w:val="22"/>
                <w:szCs w:val="22"/>
                <w:highlight w:val="none"/>
              </w:rPr>
              <w:t>市政污水管网进入</w:t>
            </w:r>
            <w:r>
              <w:rPr>
                <w:rFonts w:hint="eastAsia" w:ascii="Times New Roman" w:hAnsi="Times New Roman" w:eastAsia="宋体" w:cs="宋体"/>
                <w:color w:val="auto"/>
                <w:sz w:val="22"/>
                <w:szCs w:val="22"/>
                <w:highlight w:val="none"/>
                <w:lang w:eastAsia="zh-CN"/>
              </w:rPr>
              <w:t>青岛西海岸公用事业集团水务有限公司</w:t>
            </w:r>
            <w:r>
              <w:rPr>
                <w:rFonts w:hint="eastAsia" w:ascii="Times New Roman" w:hAnsi="Times New Roman" w:eastAsia="宋体" w:cs="宋体"/>
                <w:color w:val="auto"/>
                <w:sz w:val="22"/>
                <w:szCs w:val="22"/>
                <w:highlight w:val="none"/>
              </w:rPr>
              <w:t>处理</w:t>
            </w:r>
          </w:p>
        </w:tc>
        <w:tc>
          <w:tcPr>
            <w:tcW w:w="2397" w:type="dxa"/>
            <w:tcBorders>
              <w:right w:val="single" w:color="000000" w:sz="6" w:space="0"/>
            </w:tcBorders>
            <w:vAlign w:val="center"/>
          </w:tcPr>
          <w:p w14:paraId="41ACCE23">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rPr>
              <w:t>废水污染物</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除氨氮外</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排放浓度满足《污水综合排放标准》</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GB8978-1996</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表4要求，氨氮排放浓度满足青岛西海岸公用事业集团水务有限公司</w:t>
            </w:r>
            <w:r>
              <w:rPr>
                <w:rFonts w:hint="eastAsia" w:ascii="Times New Roman" w:hAnsi="Times New Roman" w:eastAsia="宋体" w:cs="宋体"/>
                <w:color w:val="auto"/>
                <w:sz w:val="22"/>
                <w:szCs w:val="22"/>
                <w:highlight w:val="none"/>
                <w:lang w:val="en-US" w:eastAsia="zh-CN"/>
              </w:rPr>
              <w:t>进水水质要求</w:t>
            </w:r>
          </w:p>
        </w:tc>
      </w:tr>
      <w:tr w14:paraId="021C6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1224" w:type="dxa"/>
            <w:vMerge w:val="continue"/>
            <w:tcBorders>
              <w:left w:val="single" w:color="000000" w:sz="6" w:space="0"/>
            </w:tcBorders>
            <w:vAlign w:val="center"/>
          </w:tcPr>
          <w:p w14:paraId="403EE9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pacing w:val="-2"/>
                <w:sz w:val="22"/>
                <w:szCs w:val="22"/>
                <w:highlight w:val="none"/>
              </w:rPr>
            </w:pPr>
          </w:p>
        </w:tc>
        <w:tc>
          <w:tcPr>
            <w:tcW w:w="2852" w:type="dxa"/>
            <w:vMerge w:val="continue"/>
            <w:vAlign w:val="center"/>
          </w:tcPr>
          <w:p w14:paraId="0D35324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0" w:right="0" w:rightChars="0"/>
              <w:jc w:val="left"/>
              <w:textAlignment w:val="baseline"/>
              <w:rPr>
                <w:rFonts w:hint="eastAsia" w:ascii="Times New Roman" w:hAnsi="Times New Roman" w:eastAsia="宋体" w:cs="宋体"/>
                <w:color w:val="auto"/>
                <w:sz w:val="22"/>
                <w:szCs w:val="22"/>
                <w:highlight w:val="none"/>
                <w:lang w:eastAsia="zh-CN"/>
              </w:rPr>
            </w:pPr>
          </w:p>
        </w:tc>
        <w:tc>
          <w:tcPr>
            <w:tcW w:w="1008" w:type="dxa"/>
            <w:vMerge w:val="continue"/>
            <w:vAlign w:val="center"/>
          </w:tcPr>
          <w:p w14:paraId="514F8B8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rPr>
            </w:pPr>
          </w:p>
        </w:tc>
        <w:tc>
          <w:tcPr>
            <w:tcW w:w="1812" w:type="dxa"/>
            <w:vAlign w:val="center"/>
          </w:tcPr>
          <w:p w14:paraId="3D9B0BA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rPr>
              <w:t>厂区内设置雨水收集管道，经收集后排至市政雨水管</w:t>
            </w:r>
            <w:r>
              <w:rPr>
                <w:rFonts w:hint="eastAsia" w:ascii="Times New Roman" w:hAnsi="Times New Roman" w:eastAsia="宋体" w:cs="宋体"/>
                <w:color w:val="auto"/>
                <w:sz w:val="22"/>
                <w:szCs w:val="22"/>
                <w:highlight w:val="none"/>
                <w:lang w:val="en-US" w:eastAsia="zh-CN"/>
              </w:rPr>
              <w:t>网</w:t>
            </w:r>
          </w:p>
        </w:tc>
        <w:tc>
          <w:tcPr>
            <w:tcW w:w="2397" w:type="dxa"/>
            <w:tcBorders>
              <w:right w:val="single" w:color="000000" w:sz="6" w:space="0"/>
            </w:tcBorders>
            <w:vAlign w:val="center"/>
          </w:tcPr>
          <w:p w14:paraId="771EB02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不对周边水环境产生不良影响</w:t>
            </w:r>
          </w:p>
        </w:tc>
      </w:tr>
      <w:tr w14:paraId="0344C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24" w:type="dxa"/>
            <w:tcBorders>
              <w:left w:val="single" w:color="000000" w:sz="6" w:space="0"/>
            </w:tcBorders>
            <w:vAlign w:val="center"/>
          </w:tcPr>
          <w:p w14:paraId="09C571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2"/>
                <w:sz w:val="22"/>
                <w:szCs w:val="22"/>
                <w:highlight w:val="none"/>
              </w:rPr>
              <w:t>地下水及土壤环境</w:t>
            </w:r>
          </w:p>
        </w:tc>
        <w:tc>
          <w:tcPr>
            <w:tcW w:w="2852" w:type="dxa"/>
            <w:vAlign w:val="center"/>
          </w:tcPr>
          <w:p w14:paraId="428740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rPr>
              <w:t>做好设备维护，避免燃油跑冒滴漏</w:t>
            </w:r>
            <w:r>
              <w:rPr>
                <w:rFonts w:hint="eastAsia" w:ascii="Times New Roman" w:hAnsi="Times New Roman" w:eastAsia="宋体" w:cs="Times New Roman"/>
                <w:color w:val="auto"/>
                <w:sz w:val="22"/>
                <w:szCs w:val="22"/>
                <w:highlight w:val="none"/>
                <w:lang w:eastAsia="zh-CN"/>
              </w:rPr>
              <w:t>。</w:t>
            </w:r>
          </w:p>
        </w:tc>
        <w:tc>
          <w:tcPr>
            <w:tcW w:w="1008" w:type="dxa"/>
            <w:vAlign w:val="center"/>
          </w:tcPr>
          <w:p w14:paraId="69C5C2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rPr>
              <w:t>不对周边地下水及土壤环境产生不良影响</w:t>
            </w:r>
          </w:p>
        </w:tc>
        <w:tc>
          <w:tcPr>
            <w:tcW w:w="1812" w:type="dxa"/>
            <w:vAlign w:val="center"/>
          </w:tcPr>
          <w:p w14:paraId="46F7B5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rPr>
              <w:t>污水管道做好防渗措施</w:t>
            </w:r>
          </w:p>
        </w:tc>
        <w:tc>
          <w:tcPr>
            <w:tcW w:w="2397" w:type="dxa"/>
            <w:tcBorders>
              <w:right w:val="single" w:color="000000" w:sz="6" w:space="0"/>
            </w:tcBorders>
            <w:vAlign w:val="center"/>
          </w:tcPr>
          <w:p w14:paraId="3E6E91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rPr>
              <w:t>不对周边地下水及土壤环境产生不良影响</w:t>
            </w:r>
          </w:p>
        </w:tc>
      </w:tr>
      <w:tr w14:paraId="49D78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1224" w:type="dxa"/>
            <w:tcBorders>
              <w:left w:val="single" w:color="000000" w:sz="6" w:space="0"/>
            </w:tcBorders>
            <w:vAlign w:val="center"/>
          </w:tcPr>
          <w:p w14:paraId="6CBF0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2"/>
                <w:sz w:val="22"/>
                <w:szCs w:val="22"/>
                <w:highlight w:val="none"/>
              </w:rPr>
              <w:t>声环境</w:t>
            </w:r>
          </w:p>
        </w:tc>
        <w:tc>
          <w:tcPr>
            <w:tcW w:w="2852" w:type="dxa"/>
            <w:vAlign w:val="center"/>
          </w:tcPr>
          <w:p w14:paraId="2367B5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设置围挡；合理布局；选用低噪音的施工设备和工艺，并加强对机械设备的检查、维护和保养。</w:t>
            </w:r>
          </w:p>
          <w:p w14:paraId="67172C77">
            <w:pPr>
              <w:keepNext w:val="0"/>
              <w:keepLines w:val="0"/>
              <w:pageBreakBefore w:val="0"/>
              <w:widowControl/>
              <w:numPr>
                <w:ilvl w:val="0"/>
                <w:numId w:val="0"/>
              </w:numPr>
              <w:tabs>
                <w:tab w:val="left" w:pos="2062"/>
              </w:tabs>
              <w:kinsoku w:val="0"/>
              <w:wordWrap/>
              <w:overflowPunct/>
              <w:topLinePunct w:val="0"/>
              <w:autoSpaceDE w:val="0"/>
              <w:autoSpaceDN w:val="0"/>
              <w:bidi w:val="0"/>
              <w:adjustRightInd w:val="0"/>
              <w:snapToGrid w:val="0"/>
              <w:spacing w:line="240" w:lineRule="auto"/>
              <w:ind w:leftChars="0" w:right="0" w:rightChars="0"/>
              <w:jc w:val="left"/>
              <w:textAlignment w:val="baseline"/>
              <w:rPr>
                <w:rFonts w:hint="eastAsia" w:ascii="Times New Roman" w:hAnsi="Times New Roman" w:eastAsia="宋体" w:cs="宋体"/>
                <w:color w:val="auto"/>
                <w:sz w:val="22"/>
                <w:szCs w:val="22"/>
                <w:highlight w:val="none"/>
                <w:lang w:eastAsia="zh-CN"/>
              </w:rPr>
            </w:pPr>
          </w:p>
        </w:tc>
        <w:tc>
          <w:tcPr>
            <w:tcW w:w="1008" w:type="dxa"/>
            <w:vAlign w:val="center"/>
          </w:tcPr>
          <w:p w14:paraId="453E59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符合</w:t>
            </w:r>
            <w:r>
              <w:rPr>
                <w:rFonts w:hint="eastAsia" w:ascii="Times New Roman" w:hAnsi="Times New Roman" w:eastAsia="宋体" w:cs="宋体"/>
                <w:color w:val="auto"/>
                <w:sz w:val="22"/>
                <w:szCs w:val="22"/>
                <w:highlight w:val="none"/>
              </w:rPr>
              <w:t>《建筑施工场界环境噪声排放标准》</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GB12523-2011</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中限值要求</w:t>
            </w:r>
          </w:p>
        </w:tc>
        <w:tc>
          <w:tcPr>
            <w:tcW w:w="1812" w:type="dxa"/>
            <w:vAlign w:val="center"/>
          </w:tcPr>
          <w:p w14:paraId="693D4C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配套设备等选用低</w:t>
            </w:r>
          </w:p>
          <w:p w14:paraId="1986B0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噪声设备；生活水泵房、排风机房等独立设备房，且与居民楼错位布置；配套设施采取减振、隔声、消声等降噪措施，管道之间采取软连接，排风口设置消声百叶窗等。</w:t>
            </w:r>
          </w:p>
        </w:tc>
        <w:tc>
          <w:tcPr>
            <w:tcW w:w="2397" w:type="dxa"/>
            <w:tcBorders>
              <w:right w:val="single" w:color="000000" w:sz="6" w:space="0"/>
            </w:tcBorders>
            <w:vAlign w:val="center"/>
          </w:tcPr>
          <w:p w14:paraId="7C14C0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符合</w:t>
            </w:r>
            <w:r>
              <w:rPr>
                <w:rFonts w:hint="eastAsia" w:ascii="Times New Roman" w:hAnsi="Times New Roman" w:eastAsia="宋体" w:cs="宋体"/>
                <w:color w:val="auto"/>
                <w:sz w:val="22"/>
                <w:szCs w:val="22"/>
                <w:highlight w:val="none"/>
              </w:rPr>
              <w:t>《社会生活环境</w:t>
            </w:r>
          </w:p>
          <w:p w14:paraId="1D42B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噪声排放标准》</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GB</w:t>
            </w:r>
          </w:p>
          <w:p w14:paraId="257D51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22337-2008</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中1</w:t>
            </w:r>
            <w:r>
              <w:rPr>
                <w:rFonts w:hint="eastAsia" w:ascii="Times New Roman" w:hAnsi="Times New Roman" w:eastAsia="宋体" w:cs="宋体"/>
                <w:color w:val="auto"/>
                <w:sz w:val="22"/>
                <w:szCs w:val="22"/>
                <w:highlight w:val="none"/>
                <w:lang w:val="en-US" w:eastAsia="zh-CN"/>
              </w:rPr>
              <w:t>类</w:t>
            </w:r>
            <w:r>
              <w:rPr>
                <w:rFonts w:hint="eastAsia" w:ascii="Times New Roman" w:hAnsi="Times New Roman" w:eastAsia="宋体" w:cs="宋体"/>
                <w:color w:val="auto"/>
                <w:sz w:val="22"/>
                <w:szCs w:val="22"/>
                <w:highlight w:val="none"/>
              </w:rPr>
              <w:t>标准</w:t>
            </w:r>
          </w:p>
        </w:tc>
      </w:tr>
      <w:tr w14:paraId="1308B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224" w:type="dxa"/>
            <w:tcBorders>
              <w:left w:val="single" w:color="000000" w:sz="6" w:space="0"/>
            </w:tcBorders>
            <w:vAlign w:val="center"/>
          </w:tcPr>
          <w:p w14:paraId="3DE8F6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2"/>
                <w:sz w:val="22"/>
                <w:szCs w:val="22"/>
                <w:highlight w:val="none"/>
              </w:rPr>
              <w:t>振动</w:t>
            </w:r>
          </w:p>
        </w:tc>
        <w:tc>
          <w:tcPr>
            <w:tcW w:w="2852" w:type="dxa"/>
            <w:vAlign w:val="center"/>
          </w:tcPr>
          <w:p w14:paraId="22ECB9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008" w:type="dxa"/>
            <w:vAlign w:val="center"/>
          </w:tcPr>
          <w:p w14:paraId="4CBA6E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812" w:type="dxa"/>
            <w:vAlign w:val="center"/>
          </w:tcPr>
          <w:p w14:paraId="456186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2397" w:type="dxa"/>
            <w:tcBorders>
              <w:right w:val="single" w:color="000000" w:sz="6" w:space="0"/>
            </w:tcBorders>
            <w:vAlign w:val="center"/>
          </w:tcPr>
          <w:p w14:paraId="181C2D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r>
      <w:tr w14:paraId="0222E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1224" w:type="dxa"/>
            <w:tcBorders>
              <w:left w:val="single" w:color="000000" w:sz="6" w:space="0"/>
            </w:tcBorders>
            <w:vAlign w:val="center"/>
          </w:tcPr>
          <w:p w14:paraId="091110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2"/>
                <w:sz w:val="22"/>
                <w:szCs w:val="22"/>
                <w:highlight w:val="none"/>
              </w:rPr>
              <w:t>大气环境</w:t>
            </w:r>
          </w:p>
        </w:tc>
        <w:tc>
          <w:tcPr>
            <w:tcW w:w="2852" w:type="dxa"/>
            <w:vAlign w:val="center"/>
          </w:tcPr>
          <w:p w14:paraId="469CDF2D">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1)在场界设置2.5m高围挡，施工围挡底部设置高度200mm、宽度100mm的防溢墙，顶部按要求设置环场雾化降尘系统</w:t>
            </w:r>
            <w:r>
              <w:rPr>
                <w:rFonts w:hint="eastAsia" w:ascii="Times New Roman" w:hAnsi="Times New Roman" w:eastAsia="宋体" w:cs="宋体"/>
                <w:color w:val="auto"/>
                <w:sz w:val="22"/>
                <w:szCs w:val="22"/>
                <w:highlight w:val="none"/>
                <w:lang w:eastAsia="zh-CN"/>
              </w:rPr>
              <w:t>；</w:t>
            </w:r>
          </w:p>
          <w:p w14:paraId="7F685EA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2)废弃土方在开挖后立即运送至市政指定地点，不得在场区内堆存</w:t>
            </w:r>
            <w:r>
              <w:rPr>
                <w:rFonts w:hint="eastAsia" w:ascii="Times New Roman" w:hAnsi="Times New Roman" w:eastAsia="宋体" w:cs="宋体"/>
                <w:color w:val="auto"/>
                <w:sz w:val="22"/>
                <w:szCs w:val="22"/>
                <w:highlight w:val="none"/>
                <w:lang w:eastAsia="zh-CN"/>
              </w:rPr>
              <w:t>；</w:t>
            </w:r>
          </w:p>
          <w:p w14:paraId="5802EF8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3)对施工道路进行硬化，并定期酒水，有墙、雾化</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lang w:val="en-US" w:eastAsia="zh-CN"/>
              </w:rPr>
              <w:t>有</w:t>
            </w:r>
            <w:r>
              <w:rPr>
                <w:rFonts w:hint="eastAsia" w:ascii="Times New Roman" w:hAnsi="Times New Roman" w:eastAsia="宋体" w:cs="宋体"/>
                <w:color w:val="auto"/>
                <w:sz w:val="22"/>
                <w:szCs w:val="22"/>
                <w:highlight w:val="none"/>
              </w:rPr>
              <w:t>效减少地面扬尘产生量</w:t>
            </w:r>
            <w:r>
              <w:rPr>
                <w:rFonts w:hint="eastAsia" w:ascii="Times New Roman" w:hAnsi="Times New Roman" w:eastAsia="宋体" w:cs="宋体"/>
                <w:color w:val="auto"/>
                <w:sz w:val="22"/>
                <w:szCs w:val="22"/>
                <w:highlight w:val="none"/>
                <w:lang w:eastAsia="zh-CN"/>
              </w:rPr>
              <w:t>；</w:t>
            </w:r>
          </w:p>
          <w:p w14:paraId="73034A5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4)在施工场地出入口设置洗系统、洗车车平台，对车辆进行清洗，减少扬尘产生</w:t>
            </w:r>
            <w:r>
              <w:rPr>
                <w:rFonts w:hint="eastAsia" w:ascii="Times New Roman" w:hAnsi="Times New Roman" w:eastAsia="宋体" w:cs="宋体"/>
                <w:color w:val="auto"/>
                <w:sz w:val="22"/>
                <w:szCs w:val="22"/>
                <w:highlight w:val="none"/>
                <w:lang w:eastAsia="zh-CN"/>
              </w:rPr>
              <w:t>；</w:t>
            </w:r>
          </w:p>
          <w:p w14:paraId="67714AA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5)对运输建筑材料、废弃土方的进出场地设置防尘罩，严</w:t>
            </w:r>
            <w:r>
              <w:rPr>
                <w:rFonts w:hint="eastAsia" w:ascii="Times New Roman" w:hAnsi="Times New Roman" w:eastAsia="宋体" w:cs="宋体"/>
                <w:color w:val="auto"/>
                <w:sz w:val="22"/>
                <w:szCs w:val="22"/>
                <w:highlight w:val="none"/>
                <w:lang w:val="en-US" w:eastAsia="zh-CN"/>
              </w:rPr>
              <w:t>禁</w:t>
            </w:r>
            <w:r>
              <w:rPr>
                <w:rFonts w:hint="eastAsia" w:ascii="Times New Roman" w:hAnsi="Times New Roman" w:eastAsia="宋体" w:cs="宋体"/>
                <w:color w:val="auto"/>
                <w:sz w:val="22"/>
                <w:szCs w:val="22"/>
                <w:highlight w:val="none"/>
              </w:rPr>
              <w:t>超载，杜绝撒漏</w:t>
            </w:r>
            <w:r>
              <w:rPr>
                <w:rFonts w:hint="eastAsia" w:ascii="Times New Roman" w:hAnsi="Times New Roman" w:eastAsia="宋体" w:cs="宋体"/>
                <w:color w:val="auto"/>
                <w:sz w:val="22"/>
                <w:szCs w:val="22"/>
                <w:highlight w:val="none"/>
                <w:lang w:eastAsia="zh-CN"/>
              </w:rPr>
              <w:t>；</w:t>
            </w:r>
          </w:p>
          <w:p w14:paraId="030BD14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6)临时物料堆放场整齐堆放，设置密目防尘网</w:t>
            </w:r>
            <w:r>
              <w:rPr>
                <w:rFonts w:hint="eastAsia" w:ascii="Times New Roman" w:hAnsi="Times New Roman" w:eastAsia="宋体" w:cs="宋体"/>
                <w:color w:val="auto"/>
                <w:sz w:val="22"/>
                <w:szCs w:val="22"/>
                <w:highlight w:val="none"/>
                <w:lang w:eastAsia="zh-CN"/>
              </w:rPr>
              <w:t>；</w:t>
            </w:r>
          </w:p>
          <w:p w14:paraId="5A7DA52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7)施工机械、车辆定期保养，加注合格燃境产生明油，保证尾气达标排放</w:t>
            </w:r>
            <w:r>
              <w:rPr>
                <w:rFonts w:hint="eastAsia" w:ascii="Times New Roman" w:hAnsi="Times New Roman" w:eastAsia="宋体" w:cs="宋体"/>
                <w:color w:val="auto"/>
                <w:sz w:val="22"/>
                <w:szCs w:val="22"/>
                <w:highlight w:val="none"/>
                <w:lang w:eastAsia="zh-CN"/>
              </w:rPr>
              <w:t>；</w:t>
            </w:r>
          </w:p>
          <w:p w14:paraId="4AF8A28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8)施工现场按要求设置有安全警示牌、文明施工规则、环境管理、施工扬尘管理等公示牌。</w:t>
            </w:r>
          </w:p>
          <w:p w14:paraId="32ED139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9)参照相关要求，制订相应的方案、管理措施等。</w:t>
            </w:r>
          </w:p>
        </w:tc>
        <w:tc>
          <w:tcPr>
            <w:tcW w:w="1008" w:type="dxa"/>
            <w:vAlign w:val="center"/>
          </w:tcPr>
          <w:p w14:paraId="6C29DE9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符合</w:t>
            </w:r>
            <w:r>
              <w:rPr>
                <w:rFonts w:hint="eastAsia" w:ascii="Times New Roman" w:hAnsi="Times New Roman" w:eastAsia="宋体" w:cs="宋体"/>
                <w:color w:val="auto"/>
                <w:sz w:val="22"/>
                <w:szCs w:val="22"/>
                <w:highlight w:val="none"/>
              </w:rPr>
              <w:t>《大气污染物综合排放标准》</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GB16297-1996</w:t>
            </w:r>
            <w:r>
              <w:rPr>
                <w:rFonts w:hint="eastAsia" w:ascii="Times New Roman" w:hAnsi="Times New Roman" w:eastAsia="宋体" w:cs="宋体"/>
                <w:color w:val="auto"/>
                <w:sz w:val="22"/>
                <w:szCs w:val="22"/>
                <w:highlight w:val="none"/>
                <w:lang w:eastAsia="zh-CN"/>
              </w:rPr>
              <w:t>)</w:t>
            </w:r>
            <w:r>
              <w:rPr>
                <w:rFonts w:hint="eastAsia" w:ascii="Times New Roman" w:hAnsi="Times New Roman" w:eastAsia="宋体" w:cs="宋体"/>
                <w:color w:val="auto"/>
                <w:sz w:val="22"/>
                <w:szCs w:val="22"/>
                <w:highlight w:val="none"/>
              </w:rPr>
              <w:t>中无组织排放监控浓度限值要求</w:t>
            </w:r>
          </w:p>
        </w:tc>
        <w:tc>
          <w:tcPr>
            <w:tcW w:w="1812" w:type="dxa"/>
            <w:vAlign w:val="center"/>
          </w:tcPr>
          <w:p w14:paraId="56287BD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油烟废气经</w:t>
            </w:r>
            <w:r>
              <w:rPr>
                <w:rFonts w:hint="eastAsia" w:ascii="Times New Roman" w:hAnsi="Times New Roman" w:eastAsia="宋体" w:cs="宋体"/>
                <w:color w:val="auto"/>
                <w:sz w:val="22"/>
                <w:szCs w:val="22"/>
                <w:highlight w:val="none"/>
                <w:lang w:val="en-US" w:eastAsia="zh-CN"/>
              </w:rPr>
              <w:t>高效</w:t>
            </w:r>
            <w:r>
              <w:rPr>
                <w:rFonts w:hint="eastAsia" w:ascii="Times New Roman" w:hAnsi="Times New Roman" w:eastAsia="宋体" w:cs="宋体"/>
                <w:color w:val="auto"/>
                <w:sz w:val="22"/>
                <w:szCs w:val="22"/>
                <w:highlight w:val="none"/>
              </w:rPr>
              <w:t>吸排油烟机净化后通过专用烟道</w:t>
            </w:r>
            <w:r>
              <w:rPr>
                <w:rFonts w:hint="eastAsia" w:ascii="Times New Roman" w:hAnsi="Times New Roman" w:eastAsia="宋体" w:cs="宋体"/>
                <w:color w:val="auto"/>
                <w:sz w:val="22"/>
                <w:szCs w:val="22"/>
                <w:highlight w:val="none"/>
                <w:lang w:val="en-US" w:eastAsia="zh-CN"/>
              </w:rPr>
              <w:t>高于所附建筑物</w:t>
            </w:r>
            <w:r>
              <w:rPr>
                <w:rFonts w:hint="eastAsia" w:ascii="Times New Roman" w:hAnsi="Times New Roman" w:eastAsia="宋体" w:cs="宋体"/>
                <w:color w:val="auto"/>
                <w:sz w:val="22"/>
                <w:szCs w:val="22"/>
                <w:highlight w:val="none"/>
              </w:rPr>
              <w:t>楼顶</w:t>
            </w:r>
            <w:r>
              <w:rPr>
                <w:rFonts w:hint="eastAsia" w:ascii="Times New Roman" w:hAnsi="Times New Roman" w:eastAsia="宋体" w:cs="宋体"/>
                <w:color w:val="auto"/>
                <w:sz w:val="22"/>
                <w:szCs w:val="22"/>
                <w:highlight w:val="none"/>
                <w:lang w:val="en-US" w:eastAsia="zh-CN"/>
              </w:rPr>
              <w:t>1.5m</w:t>
            </w:r>
            <w:r>
              <w:rPr>
                <w:rFonts w:hint="eastAsia" w:ascii="Times New Roman" w:hAnsi="Times New Roman" w:eastAsia="宋体" w:cs="宋体"/>
                <w:color w:val="auto"/>
                <w:sz w:val="22"/>
                <w:szCs w:val="22"/>
                <w:highlight w:val="none"/>
              </w:rPr>
              <w:t>排放；地下车库汽车尾气通过地下车库排风口排放</w:t>
            </w:r>
            <w:r>
              <w:rPr>
                <w:rFonts w:hint="eastAsia" w:ascii="Times New Roman" w:hAnsi="Times New Roman" w:eastAsia="宋体" w:cs="宋体"/>
                <w:color w:val="auto"/>
                <w:sz w:val="22"/>
                <w:szCs w:val="22"/>
                <w:highlight w:val="none"/>
                <w:lang w:eastAsia="zh-CN"/>
              </w:rPr>
              <w:t>。</w:t>
            </w:r>
          </w:p>
        </w:tc>
        <w:tc>
          <w:tcPr>
            <w:tcW w:w="2397" w:type="dxa"/>
            <w:tcBorders>
              <w:right w:val="single" w:color="000000" w:sz="6" w:space="0"/>
            </w:tcBorders>
            <w:vAlign w:val="center"/>
          </w:tcPr>
          <w:p w14:paraId="3BB1507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烟道出口油烟排放浓度符合</w:t>
            </w:r>
            <w:r>
              <w:rPr>
                <w:rFonts w:hint="default" w:ascii="Times New Roman" w:hAnsi="Times New Roman" w:eastAsia="宋体" w:cs="宋体"/>
                <w:color w:val="auto"/>
                <w:sz w:val="22"/>
                <w:szCs w:val="22"/>
                <w:highlight w:val="none"/>
                <w:lang w:val="en-US" w:eastAsia="zh-CN"/>
              </w:rPr>
              <w:t>《饮食业油烟排放标准》</w:t>
            </w:r>
            <w:r>
              <w:rPr>
                <w:rFonts w:hint="eastAsia" w:ascii="Times New Roman" w:hAnsi="Times New Roman" w:eastAsia="宋体" w:cs="宋体"/>
                <w:color w:val="auto"/>
                <w:sz w:val="22"/>
                <w:szCs w:val="22"/>
                <w:highlight w:val="none"/>
                <w:lang w:val="en-US" w:eastAsia="zh-CN"/>
              </w:rPr>
              <w:t>(</w:t>
            </w:r>
            <w:r>
              <w:rPr>
                <w:rFonts w:hint="default" w:ascii="Times New Roman" w:hAnsi="Times New Roman" w:eastAsia="宋体" w:cs="宋体"/>
                <w:color w:val="auto"/>
                <w:sz w:val="22"/>
                <w:szCs w:val="22"/>
                <w:highlight w:val="none"/>
                <w:lang w:val="en-US" w:eastAsia="zh-CN"/>
              </w:rPr>
              <w:t>DB37/597-2006</w:t>
            </w:r>
            <w:r>
              <w:rPr>
                <w:rFonts w:hint="eastAsia" w:ascii="Times New Roman" w:hAnsi="Times New Roman" w:eastAsia="宋体" w:cs="宋体"/>
                <w:color w:val="auto"/>
                <w:sz w:val="22"/>
                <w:szCs w:val="22"/>
                <w:highlight w:val="none"/>
                <w:lang w:val="en-US" w:eastAsia="zh-CN"/>
              </w:rPr>
              <w:t>)中表2“小型”</w:t>
            </w:r>
            <w:r>
              <w:rPr>
                <w:rFonts w:hint="default" w:ascii="Times New Roman" w:hAnsi="Times New Roman" w:eastAsia="宋体" w:cs="宋体"/>
                <w:color w:val="auto"/>
                <w:sz w:val="22"/>
                <w:szCs w:val="22"/>
                <w:highlight w:val="none"/>
                <w:lang w:val="en-US" w:eastAsia="zh-CN"/>
              </w:rPr>
              <w:t>标准限值</w:t>
            </w:r>
            <w:r>
              <w:rPr>
                <w:rFonts w:hint="eastAsia" w:ascii="Times New Roman" w:hAnsi="Times New Roman" w:eastAsia="宋体" w:cs="宋体"/>
                <w:color w:val="auto"/>
                <w:sz w:val="22"/>
                <w:szCs w:val="22"/>
                <w:highlight w:val="none"/>
                <w:lang w:val="en-US" w:eastAsia="zh-CN"/>
              </w:rPr>
              <w:t>(小</w:t>
            </w:r>
            <w:r>
              <w:rPr>
                <w:rFonts w:hint="default" w:ascii="Times New Roman" w:hAnsi="Times New Roman" w:eastAsia="宋体" w:cs="宋体"/>
                <w:color w:val="auto"/>
                <w:sz w:val="22"/>
                <w:szCs w:val="22"/>
                <w:highlight w:val="none"/>
                <w:lang w:val="en-US" w:eastAsia="zh-CN"/>
              </w:rPr>
              <w:t>型≤1.</w:t>
            </w:r>
            <w:r>
              <w:rPr>
                <w:rFonts w:hint="eastAsia" w:ascii="Times New Roman" w:hAnsi="Times New Roman" w:eastAsia="宋体" w:cs="宋体"/>
                <w:color w:val="auto"/>
                <w:sz w:val="22"/>
                <w:szCs w:val="22"/>
                <w:highlight w:val="none"/>
                <w:lang w:val="en-US" w:eastAsia="zh-CN"/>
              </w:rPr>
              <w:t>5</w:t>
            </w:r>
            <w:r>
              <w:rPr>
                <w:rFonts w:hint="default" w:ascii="Times New Roman" w:hAnsi="Times New Roman" w:eastAsia="宋体" w:cs="宋体"/>
                <w:color w:val="auto"/>
                <w:sz w:val="22"/>
                <w:szCs w:val="22"/>
                <w:highlight w:val="none"/>
                <w:lang w:val="en-US" w:eastAsia="zh-CN"/>
              </w:rPr>
              <w:t>mg/m</w:t>
            </w:r>
            <w:r>
              <w:rPr>
                <w:rFonts w:hint="default" w:ascii="Times New Roman" w:hAnsi="Times New Roman" w:eastAsia="宋体" w:cs="宋体"/>
                <w:color w:val="auto"/>
                <w:sz w:val="22"/>
                <w:szCs w:val="22"/>
                <w:highlight w:val="none"/>
                <w:vertAlign w:val="superscript"/>
                <w:lang w:val="en-US" w:eastAsia="zh-CN"/>
              </w:rPr>
              <w:t>3</w:t>
            </w:r>
            <w:r>
              <w:rPr>
                <w:rFonts w:hint="eastAsia" w:ascii="Times New Roman" w:hAnsi="Times New Roman" w:eastAsia="宋体" w:cs="宋体"/>
                <w:color w:val="auto"/>
                <w:sz w:val="22"/>
                <w:szCs w:val="22"/>
                <w:highlight w:val="none"/>
                <w:lang w:val="en-US" w:eastAsia="zh-CN"/>
              </w:rPr>
              <w:t>)</w:t>
            </w:r>
            <w:r>
              <w:rPr>
                <w:rFonts w:hint="default" w:ascii="Times New Roman" w:hAnsi="Times New Roman" w:eastAsia="宋体" w:cs="宋体"/>
                <w:color w:val="auto"/>
                <w:sz w:val="22"/>
                <w:szCs w:val="22"/>
                <w:highlight w:val="none"/>
                <w:lang w:val="en-US" w:eastAsia="zh-CN"/>
              </w:rPr>
              <w:t>的要求</w:t>
            </w:r>
          </w:p>
        </w:tc>
      </w:tr>
      <w:tr w14:paraId="561BC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24" w:type="dxa"/>
            <w:tcBorders>
              <w:left w:val="single" w:color="000000" w:sz="6" w:space="0"/>
            </w:tcBorders>
            <w:vAlign w:val="center"/>
          </w:tcPr>
          <w:p w14:paraId="77A433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ascii="Times New Roman" w:hAnsi="Times New Roman" w:eastAsia="宋体" w:cs="宋体"/>
                <w:color w:val="auto"/>
                <w:spacing w:val="-6"/>
                <w:sz w:val="22"/>
                <w:szCs w:val="22"/>
                <w:highlight w:val="none"/>
              </w:rPr>
              <w:t>固体废物</w:t>
            </w:r>
          </w:p>
        </w:tc>
        <w:tc>
          <w:tcPr>
            <w:tcW w:w="2852" w:type="dxa"/>
            <w:vAlign w:val="center"/>
          </w:tcPr>
          <w:p w14:paraId="7FC76954">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宋体"/>
                <w:color w:val="auto"/>
                <w:sz w:val="22"/>
                <w:szCs w:val="22"/>
                <w:highlight w:val="none"/>
                <w:lang w:eastAsia="zh-CN"/>
              </w:rPr>
            </w:pPr>
            <w:r>
              <w:rPr>
                <w:rFonts w:ascii="Times New Roman" w:hAnsi="Times New Roman" w:eastAsia="宋体"/>
                <w:color w:val="auto"/>
                <w:spacing w:val="0"/>
                <w:w w:val="100"/>
                <w:position w:val="0"/>
                <w:sz w:val="21"/>
                <w:szCs w:val="21"/>
                <w:highlight w:val="none"/>
              </w:rPr>
              <w:t>生活垃圾环卫部门定期清运；</w:t>
            </w:r>
            <w:r>
              <w:rPr>
                <w:rFonts w:hint="eastAsia" w:ascii="Times New Roman" w:hAnsi="Times New Roman" w:eastAsia="宋体"/>
                <w:color w:val="auto"/>
                <w:spacing w:val="0"/>
                <w:w w:val="100"/>
                <w:position w:val="0"/>
                <w:sz w:val="21"/>
                <w:szCs w:val="21"/>
                <w:highlight w:val="none"/>
              </w:rPr>
              <w:t>建筑垃圾</w:t>
            </w:r>
            <w:r>
              <w:rPr>
                <w:rFonts w:hint="eastAsia" w:ascii="Times New Roman" w:hAnsi="Times New Roman" w:eastAsia="宋体"/>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lang w:val="en-US" w:eastAsia="zh-CN"/>
              </w:rPr>
              <w:t>含装修垃圾</w:t>
            </w:r>
            <w:r>
              <w:rPr>
                <w:rFonts w:hint="eastAsia" w:ascii="Times New Roman" w:hAnsi="Times New Roman" w:eastAsia="宋体"/>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rPr>
              <w:t>分类收集</w:t>
            </w:r>
            <w:r>
              <w:rPr>
                <w:rFonts w:hint="eastAsia" w:ascii="Times New Roman" w:hAnsi="Times New Roman" w:eastAsia="宋体"/>
                <w:color w:val="auto"/>
                <w:spacing w:val="0"/>
                <w:w w:val="100"/>
                <w:position w:val="0"/>
                <w:sz w:val="21"/>
                <w:szCs w:val="21"/>
                <w:highlight w:val="none"/>
                <w:lang w:eastAsia="zh-CN"/>
              </w:rPr>
              <w:t>、</w:t>
            </w:r>
            <w:r>
              <w:rPr>
                <w:rFonts w:hint="eastAsia" w:ascii="Times New Roman" w:hAnsi="Times New Roman" w:eastAsia="宋体"/>
                <w:color w:val="auto"/>
                <w:spacing w:val="0"/>
                <w:w w:val="100"/>
                <w:position w:val="0"/>
                <w:sz w:val="21"/>
                <w:szCs w:val="21"/>
                <w:highlight w:val="none"/>
                <w:lang w:val="en-US" w:eastAsia="zh-CN"/>
              </w:rPr>
              <w:t>分类</w:t>
            </w:r>
            <w:r>
              <w:rPr>
                <w:rFonts w:hint="eastAsia" w:ascii="Times New Roman" w:hAnsi="Times New Roman" w:eastAsia="宋体"/>
                <w:color w:val="auto"/>
                <w:spacing w:val="0"/>
                <w:w w:val="100"/>
                <w:position w:val="0"/>
                <w:sz w:val="21"/>
                <w:szCs w:val="21"/>
                <w:highlight w:val="none"/>
              </w:rPr>
              <w:t>存放，其中有</w:t>
            </w:r>
            <w:r>
              <w:rPr>
                <w:rFonts w:hint="eastAsia" w:ascii="Times New Roman" w:hAnsi="Times New Roman" w:eastAsia="宋体"/>
                <w:color w:val="auto"/>
                <w:spacing w:val="0"/>
                <w:w w:val="100"/>
                <w:position w:val="0"/>
                <w:sz w:val="21"/>
                <w:szCs w:val="21"/>
                <w:highlight w:val="none"/>
                <w:lang w:val="en-US" w:eastAsia="zh-CN"/>
              </w:rPr>
              <w:t>回收</w:t>
            </w:r>
            <w:r>
              <w:rPr>
                <w:rFonts w:hint="eastAsia" w:ascii="Times New Roman" w:hAnsi="Times New Roman" w:eastAsia="宋体"/>
                <w:color w:val="auto"/>
                <w:spacing w:val="0"/>
                <w:w w:val="100"/>
                <w:position w:val="0"/>
                <w:sz w:val="21"/>
                <w:szCs w:val="21"/>
                <w:highlight w:val="none"/>
              </w:rPr>
              <w:t>价值的</w:t>
            </w:r>
            <w:r>
              <w:rPr>
                <w:rFonts w:hint="eastAsia" w:ascii="Times New Roman" w:hAnsi="Times New Roman" w:eastAsia="宋体"/>
                <w:color w:val="auto"/>
                <w:spacing w:val="0"/>
                <w:w w:val="100"/>
                <w:position w:val="0"/>
                <w:sz w:val="21"/>
                <w:szCs w:val="21"/>
                <w:highlight w:val="none"/>
                <w:lang w:val="en-US" w:eastAsia="zh-CN"/>
              </w:rPr>
              <w:t>成分</w:t>
            </w:r>
            <w:r>
              <w:rPr>
                <w:rFonts w:hint="eastAsia" w:ascii="Times New Roman" w:hAnsi="Times New Roman" w:eastAsia="宋体"/>
                <w:color w:val="auto"/>
                <w:spacing w:val="0"/>
                <w:w w:val="100"/>
                <w:position w:val="0"/>
                <w:sz w:val="21"/>
                <w:szCs w:val="21"/>
                <w:highlight w:val="none"/>
              </w:rPr>
              <w:t>交由相关单位回收综合利用</w:t>
            </w:r>
            <w:r>
              <w:rPr>
                <w:rFonts w:hint="eastAsia" w:ascii="Times New Roman" w:hAnsi="Times New Roman" w:eastAsia="宋体"/>
                <w:color w:val="auto"/>
                <w:spacing w:val="0"/>
                <w:w w:val="100"/>
                <w:position w:val="0"/>
                <w:sz w:val="21"/>
                <w:szCs w:val="21"/>
                <w:highlight w:val="none"/>
                <w:lang w:val="en-US" w:eastAsia="zh-CN"/>
              </w:rPr>
              <w:t>，</w:t>
            </w:r>
            <w:r>
              <w:rPr>
                <w:rFonts w:hint="eastAsia" w:ascii="Times New Roman" w:hAnsi="Times New Roman" w:eastAsia="宋体"/>
                <w:color w:val="auto"/>
                <w:spacing w:val="0"/>
                <w:w w:val="100"/>
                <w:position w:val="0"/>
                <w:sz w:val="21"/>
                <w:szCs w:val="21"/>
                <w:highlight w:val="none"/>
              </w:rPr>
              <w:t>剩余建筑垃圾采用运输车辆遮盖，运往指定的合法单位处置</w:t>
            </w:r>
          </w:p>
        </w:tc>
        <w:tc>
          <w:tcPr>
            <w:tcW w:w="1008" w:type="dxa"/>
            <w:vAlign w:val="center"/>
          </w:tcPr>
          <w:p w14:paraId="58C91D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固废妥善处置，不对项目周边环境产生不良影响</w:t>
            </w:r>
            <w:r>
              <w:rPr>
                <w:rFonts w:hint="eastAsia" w:ascii="Times New Roman" w:hAnsi="Times New Roman" w:eastAsia="宋体" w:cs="宋体"/>
                <w:color w:val="auto"/>
                <w:sz w:val="22"/>
                <w:szCs w:val="22"/>
                <w:highlight w:val="none"/>
                <w:lang w:eastAsia="zh-CN"/>
              </w:rPr>
              <w:t>。</w:t>
            </w:r>
          </w:p>
        </w:tc>
        <w:tc>
          <w:tcPr>
            <w:tcW w:w="1812" w:type="dxa"/>
            <w:vAlign w:val="center"/>
          </w:tcPr>
          <w:p w14:paraId="022F75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 xml:space="preserve">设置生活垃圾桶，生 </w:t>
            </w:r>
          </w:p>
          <w:p w14:paraId="31CBCF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 xml:space="preserve">活垃圾、配套公建 </w:t>
            </w:r>
          </w:p>
          <w:p w14:paraId="05E787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 xml:space="preserve">办公垃圾分类收集 </w:t>
            </w:r>
          </w:p>
          <w:p w14:paraId="3BFB6C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 xml:space="preserve">交环卫部门处置。 </w:t>
            </w:r>
          </w:p>
          <w:p w14:paraId="033C4D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宋体"/>
                <w:color w:val="auto"/>
                <w:sz w:val="22"/>
                <w:szCs w:val="22"/>
                <w:highlight w:val="none"/>
                <w:lang w:eastAsia="zh-CN"/>
              </w:rPr>
            </w:pPr>
          </w:p>
        </w:tc>
        <w:tc>
          <w:tcPr>
            <w:tcW w:w="2397" w:type="dxa"/>
            <w:tcBorders>
              <w:right w:val="single" w:color="000000" w:sz="6" w:space="0"/>
            </w:tcBorders>
            <w:vAlign w:val="center"/>
          </w:tcPr>
          <w:p w14:paraId="667546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固废妥善处置，不对项目周边环境产生不良影响</w:t>
            </w:r>
            <w:r>
              <w:rPr>
                <w:rFonts w:hint="eastAsia" w:ascii="Times New Roman" w:hAnsi="Times New Roman" w:eastAsia="宋体" w:cs="宋体"/>
                <w:color w:val="auto"/>
                <w:sz w:val="22"/>
                <w:szCs w:val="22"/>
                <w:highlight w:val="none"/>
                <w:lang w:eastAsia="zh-CN"/>
              </w:rPr>
              <w:t>。</w:t>
            </w:r>
          </w:p>
        </w:tc>
      </w:tr>
      <w:tr w14:paraId="22F57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24" w:type="dxa"/>
            <w:tcBorders>
              <w:left w:val="single" w:color="000000" w:sz="6" w:space="0"/>
            </w:tcBorders>
            <w:vAlign w:val="center"/>
          </w:tcPr>
          <w:p w14:paraId="12F2B57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宋体"/>
                <w:color w:val="auto"/>
                <w:spacing w:val="-6"/>
                <w:sz w:val="22"/>
                <w:szCs w:val="22"/>
                <w:highlight w:val="none"/>
              </w:rPr>
            </w:pPr>
            <w:r>
              <w:rPr>
                <w:rFonts w:ascii="Times New Roman" w:hAnsi="Times New Roman" w:eastAsia="宋体" w:cs="宋体"/>
                <w:color w:val="auto"/>
                <w:spacing w:val="-8"/>
                <w:sz w:val="22"/>
                <w:szCs w:val="22"/>
                <w:highlight w:val="none"/>
              </w:rPr>
              <w:t>电磁环境</w:t>
            </w:r>
          </w:p>
        </w:tc>
        <w:tc>
          <w:tcPr>
            <w:tcW w:w="2852" w:type="dxa"/>
            <w:vAlign w:val="center"/>
          </w:tcPr>
          <w:p w14:paraId="0B13DD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008" w:type="dxa"/>
            <w:vAlign w:val="center"/>
          </w:tcPr>
          <w:p w14:paraId="5F0F45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812" w:type="dxa"/>
            <w:vAlign w:val="center"/>
          </w:tcPr>
          <w:p w14:paraId="38FF14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2397" w:type="dxa"/>
            <w:tcBorders>
              <w:right w:val="single" w:color="000000" w:sz="6" w:space="0"/>
            </w:tcBorders>
            <w:vAlign w:val="center"/>
          </w:tcPr>
          <w:p w14:paraId="0AD9CC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r>
      <w:tr w14:paraId="1BE2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24" w:type="dxa"/>
            <w:tcBorders>
              <w:left w:val="single" w:color="000000" w:sz="6" w:space="0"/>
            </w:tcBorders>
            <w:vAlign w:val="center"/>
          </w:tcPr>
          <w:p w14:paraId="58981F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olor w:val="auto"/>
                <w:sz w:val="22"/>
                <w:szCs w:val="22"/>
                <w:highlight w:val="none"/>
              </w:rPr>
            </w:pPr>
          </w:p>
          <w:p w14:paraId="39C6C4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宋体"/>
                <w:color w:val="auto"/>
                <w:spacing w:val="-6"/>
                <w:sz w:val="22"/>
                <w:szCs w:val="22"/>
                <w:highlight w:val="none"/>
              </w:rPr>
            </w:pPr>
            <w:r>
              <w:rPr>
                <w:rFonts w:ascii="Times New Roman" w:hAnsi="Times New Roman" w:eastAsia="宋体" w:cs="宋体"/>
                <w:color w:val="auto"/>
                <w:spacing w:val="-2"/>
                <w:sz w:val="22"/>
                <w:szCs w:val="22"/>
                <w:highlight w:val="none"/>
              </w:rPr>
              <w:t>环境风险</w:t>
            </w:r>
          </w:p>
        </w:tc>
        <w:tc>
          <w:tcPr>
            <w:tcW w:w="2852" w:type="dxa"/>
            <w:vAlign w:val="center"/>
          </w:tcPr>
          <w:p w14:paraId="2CFB4C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宋体"/>
                <w:snapToGrid w:val="0"/>
                <w:color w:val="auto"/>
                <w:kern w:val="0"/>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008" w:type="dxa"/>
            <w:vAlign w:val="center"/>
          </w:tcPr>
          <w:p w14:paraId="6EEBBF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宋体"/>
                <w:snapToGrid w:val="0"/>
                <w:color w:val="auto"/>
                <w:kern w:val="0"/>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812" w:type="dxa"/>
            <w:vAlign w:val="center"/>
          </w:tcPr>
          <w:p w14:paraId="44CA989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项目规范设计、施工；燃气管道和燃气设施进行检修；</w:t>
            </w:r>
            <w:r>
              <w:rPr>
                <w:rFonts w:hint="eastAsia" w:ascii="Times New Roman" w:hAnsi="Times New Roman" w:eastAsia="宋体" w:cs="宋体"/>
                <w:color w:val="auto"/>
                <w:sz w:val="22"/>
                <w:szCs w:val="22"/>
                <w:highlight w:val="none"/>
                <w:lang w:val="en-US" w:eastAsia="zh-CN"/>
              </w:rPr>
              <w:t>化粪池及</w:t>
            </w:r>
            <w:r>
              <w:rPr>
                <w:rFonts w:hint="eastAsia" w:ascii="Times New Roman" w:hAnsi="Times New Roman" w:eastAsia="宋体" w:cs="宋体"/>
                <w:color w:val="auto"/>
                <w:sz w:val="22"/>
                <w:szCs w:val="22"/>
                <w:highlight w:val="none"/>
              </w:rPr>
              <w:t>污水管道做好防渗；</w:t>
            </w:r>
            <w:r>
              <w:rPr>
                <w:rFonts w:hint="eastAsia" w:ascii="Times New Roman" w:hAnsi="Times New Roman" w:eastAsia="宋体" w:cs="宋体"/>
                <w:color w:val="auto"/>
                <w:sz w:val="22"/>
                <w:szCs w:val="22"/>
                <w:highlight w:val="none"/>
                <w:lang w:val="en-US" w:eastAsia="zh-CN"/>
              </w:rPr>
              <w:t>固废使用带</w:t>
            </w:r>
            <w:r>
              <w:rPr>
                <w:rFonts w:hint="eastAsia" w:ascii="Times New Roman" w:hAnsi="Times New Roman" w:eastAsia="宋体" w:cs="宋体"/>
                <w:color w:val="auto"/>
                <w:sz w:val="22"/>
                <w:szCs w:val="22"/>
                <w:highlight w:val="none"/>
              </w:rPr>
              <w:t>盖垃圾桶，避免雨水淋溶，委托环卫部门外运处置；垃圾收集设施定期检修，避免老化而发生渗滤液泄漏现象。</w:t>
            </w:r>
          </w:p>
        </w:tc>
        <w:tc>
          <w:tcPr>
            <w:tcW w:w="2397" w:type="dxa"/>
            <w:tcBorders>
              <w:right w:val="single" w:color="000000" w:sz="6" w:space="0"/>
            </w:tcBorders>
            <w:vAlign w:val="center"/>
          </w:tcPr>
          <w:p w14:paraId="242960F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不对项目周边环境产生不良影响。</w:t>
            </w:r>
          </w:p>
        </w:tc>
      </w:tr>
      <w:tr w14:paraId="565F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1224" w:type="dxa"/>
            <w:tcBorders>
              <w:left w:val="single" w:color="000000" w:sz="6" w:space="0"/>
            </w:tcBorders>
            <w:vAlign w:val="center"/>
          </w:tcPr>
          <w:p w14:paraId="3A3D43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宋体"/>
                <w:color w:val="auto"/>
                <w:spacing w:val="-6"/>
                <w:sz w:val="22"/>
                <w:szCs w:val="22"/>
                <w:highlight w:val="none"/>
              </w:rPr>
            </w:pPr>
            <w:r>
              <w:rPr>
                <w:rFonts w:ascii="Times New Roman" w:hAnsi="Times New Roman" w:eastAsia="宋体" w:cs="宋体"/>
                <w:color w:val="auto"/>
                <w:spacing w:val="-2"/>
                <w:sz w:val="22"/>
                <w:szCs w:val="22"/>
                <w:highlight w:val="none"/>
              </w:rPr>
              <w:t>环境监测</w:t>
            </w:r>
          </w:p>
        </w:tc>
        <w:tc>
          <w:tcPr>
            <w:tcW w:w="2852" w:type="dxa"/>
            <w:vAlign w:val="center"/>
          </w:tcPr>
          <w:p w14:paraId="5449A8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lang w:val="en-US" w:eastAsia="zh-CN"/>
              </w:rPr>
              <w:t>/</w:t>
            </w:r>
          </w:p>
        </w:tc>
        <w:tc>
          <w:tcPr>
            <w:tcW w:w="1008" w:type="dxa"/>
            <w:vAlign w:val="center"/>
          </w:tcPr>
          <w:p w14:paraId="0A489B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812" w:type="dxa"/>
            <w:vAlign w:val="center"/>
          </w:tcPr>
          <w:p w14:paraId="604687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2397" w:type="dxa"/>
            <w:tcBorders>
              <w:right w:val="single" w:color="000000" w:sz="6" w:space="0"/>
            </w:tcBorders>
            <w:vAlign w:val="center"/>
          </w:tcPr>
          <w:p w14:paraId="3B80A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r>
      <w:tr w14:paraId="68B0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1224" w:type="dxa"/>
            <w:tcBorders>
              <w:left w:val="single" w:color="000000" w:sz="6" w:space="0"/>
            </w:tcBorders>
            <w:vAlign w:val="center"/>
          </w:tcPr>
          <w:p w14:paraId="39F19D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宋体"/>
                <w:color w:val="auto"/>
                <w:spacing w:val="-6"/>
                <w:sz w:val="22"/>
                <w:szCs w:val="22"/>
                <w:highlight w:val="none"/>
              </w:rPr>
            </w:pPr>
            <w:r>
              <w:rPr>
                <w:rFonts w:ascii="Times New Roman" w:hAnsi="Times New Roman" w:eastAsia="宋体" w:cs="宋体"/>
                <w:color w:val="auto"/>
                <w:spacing w:val="-2"/>
                <w:sz w:val="22"/>
                <w:szCs w:val="22"/>
                <w:highlight w:val="none"/>
              </w:rPr>
              <w:t>其他</w:t>
            </w:r>
          </w:p>
        </w:tc>
        <w:tc>
          <w:tcPr>
            <w:tcW w:w="2852" w:type="dxa"/>
            <w:vAlign w:val="center"/>
          </w:tcPr>
          <w:p w14:paraId="70F89A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008" w:type="dxa"/>
            <w:vAlign w:val="center"/>
          </w:tcPr>
          <w:p w14:paraId="13A308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1812" w:type="dxa"/>
            <w:vAlign w:val="center"/>
          </w:tcPr>
          <w:p w14:paraId="0229AB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c>
          <w:tcPr>
            <w:tcW w:w="2397" w:type="dxa"/>
            <w:tcBorders>
              <w:right w:val="single" w:color="000000" w:sz="6" w:space="0"/>
            </w:tcBorders>
            <w:vAlign w:val="center"/>
          </w:tcPr>
          <w:p w14:paraId="07934A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lang w:val="en-US" w:eastAsia="zh-CN"/>
              </w:rPr>
              <w:t>/</w:t>
            </w:r>
          </w:p>
        </w:tc>
      </w:tr>
    </w:tbl>
    <w:p w14:paraId="7EC98D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olor w:val="auto"/>
          <w:sz w:val="21"/>
          <w:highlight w:val="none"/>
        </w:rPr>
        <w:sectPr>
          <w:footerReference r:id="rId14" w:type="default"/>
          <w:pgSz w:w="11907" w:h="16841"/>
          <w:pgMar w:top="1431" w:right="1296" w:bottom="1153" w:left="1301" w:header="0" w:footer="1032" w:gutter="0"/>
          <w:pgBorders>
            <w:top w:val="none" w:sz="0" w:space="0"/>
            <w:left w:val="none" w:sz="0" w:space="0"/>
            <w:bottom w:val="none" w:sz="0" w:space="0"/>
            <w:right w:val="none" w:sz="0" w:space="0"/>
          </w:pgBorders>
          <w:pgNumType w:fmt="decimal"/>
          <w:cols w:space="720" w:num="1"/>
        </w:sectPr>
      </w:pPr>
    </w:p>
    <w:p w14:paraId="44AB505E">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jc w:val="center"/>
        <w:textAlignment w:val="baseline"/>
        <w:rPr>
          <w:rFonts w:hint="eastAsia"/>
          <w:color w:val="auto"/>
          <w:sz w:val="32"/>
          <w:szCs w:val="32"/>
          <w:highlight w:val="none"/>
        </w:rPr>
      </w:pPr>
      <w:r>
        <w:rPr>
          <w:rFonts w:hint="eastAsia"/>
          <w:color w:val="auto"/>
          <w:sz w:val="32"/>
          <w:szCs w:val="32"/>
          <w:highlight w:val="none"/>
        </w:rPr>
        <w:t>七、结论</w:t>
      </w:r>
    </w:p>
    <w:p w14:paraId="0CF21A49">
      <w:pPr>
        <w:spacing w:line="85" w:lineRule="exact"/>
        <w:rPr>
          <w:color w:val="auto"/>
          <w:highlight w:val="none"/>
        </w:rPr>
      </w:pPr>
    </w:p>
    <w:tbl>
      <w:tblPr>
        <w:tblStyle w:val="30"/>
        <w:tblW w:w="929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93"/>
      </w:tblGrid>
      <w:tr w14:paraId="291A54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42" w:hRule="atLeast"/>
        </w:trPr>
        <w:tc>
          <w:tcPr>
            <w:tcW w:w="9293" w:type="dxa"/>
            <w:vAlign w:val="center"/>
          </w:tcPr>
          <w:p w14:paraId="349197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宋体"/>
                <w:color w:val="auto"/>
                <w:spacing w:val="-3"/>
                <w:sz w:val="24"/>
                <w:szCs w:val="24"/>
                <w:highlight w:val="none"/>
                <w:lang w:val="en-US"/>
              </w:rPr>
            </w:pPr>
            <w:r>
              <w:rPr>
                <w:rFonts w:hint="default" w:ascii="Times New Roman" w:hAnsi="Times New Roman" w:eastAsia="宋体" w:cs="Times New Roman"/>
                <w:snapToGrid w:val="0"/>
                <w:color w:val="auto"/>
                <w:kern w:val="0"/>
                <w:sz w:val="24"/>
                <w:szCs w:val="24"/>
                <w:highlight w:val="none"/>
                <w:lang w:val="en-US" w:eastAsia="zh-CN" w:bidi="ar"/>
              </w:rPr>
              <w:t>项目为房地产开发项目，主要</w:t>
            </w:r>
            <w:r>
              <w:rPr>
                <w:rFonts w:hint="eastAsia" w:ascii="Times New Roman" w:hAnsi="Times New Roman" w:eastAsia="宋体" w:cs="Times New Roman"/>
                <w:snapToGrid w:val="0"/>
                <w:color w:val="auto"/>
                <w:kern w:val="0"/>
                <w:sz w:val="24"/>
                <w:szCs w:val="24"/>
                <w:highlight w:val="none"/>
                <w:lang w:val="en-US" w:eastAsia="zh-CN" w:bidi="ar"/>
              </w:rPr>
              <w:t>包括22栋住宅(均为8层)、配套建设物业管理、文化活动中心(包括老年活动用房)、下沉庭院、变配电室、生活泵房、消防泵房、锅炉房、绿地、综合管网、地下车库等，</w:t>
            </w:r>
            <w:r>
              <w:rPr>
                <w:rFonts w:hint="eastAsia" w:ascii="Times New Roman" w:hAnsi="Times New Roman" w:cs="Times New Roman"/>
                <w:color w:val="auto"/>
                <w:spacing w:val="0"/>
                <w:w w:val="100"/>
                <w:position w:val="0"/>
                <w:sz w:val="24"/>
                <w:szCs w:val="24"/>
                <w:highlight w:val="none"/>
                <w:lang w:val="en-US" w:eastAsia="zh-CN"/>
              </w:rPr>
              <w:t>项目选址</w:t>
            </w:r>
            <w:r>
              <w:rPr>
                <w:rFonts w:hint="eastAsia" w:ascii="Times New Roman" w:hAnsi="Times New Roman" w:eastAsia="宋体" w:cs="Times New Roman"/>
                <w:color w:val="auto"/>
                <w:spacing w:val="-1"/>
                <w:sz w:val="24"/>
                <w:szCs w:val="24"/>
                <w:highlight w:val="none"/>
              </w:rPr>
              <w:t>符合国土空间规划和用途管制要求。</w:t>
            </w:r>
            <w:r>
              <w:rPr>
                <w:rFonts w:hint="eastAsia" w:ascii="Times New Roman" w:hAnsi="Times New Roman" w:eastAsia="宋体" w:cs="宋体"/>
                <w:color w:val="auto"/>
                <w:spacing w:val="-3"/>
                <w:sz w:val="24"/>
                <w:szCs w:val="24"/>
                <w:highlight w:val="none"/>
              </w:rPr>
              <w:t>在落实各项</w:t>
            </w:r>
            <w:r>
              <w:rPr>
                <w:rFonts w:hint="eastAsia" w:ascii="Times New Roman" w:hAnsi="Times New Roman" w:eastAsia="宋体" w:cs="宋体"/>
                <w:color w:val="auto"/>
                <w:spacing w:val="-3"/>
                <w:sz w:val="24"/>
                <w:szCs w:val="24"/>
                <w:highlight w:val="none"/>
                <w:lang w:val="en-US" w:eastAsia="zh-CN"/>
              </w:rPr>
              <w:t>施工期</w:t>
            </w:r>
            <w:r>
              <w:rPr>
                <w:rFonts w:hint="eastAsia" w:ascii="Times New Roman" w:hAnsi="Times New Roman" w:eastAsia="宋体" w:cs="宋体"/>
                <w:color w:val="auto"/>
                <w:spacing w:val="-3"/>
                <w:sz w:val="24"/>
                <w:szCs w:val="24"/>
                <w:highlight w:val="none"/>
              </w:rPr>
              <w:t>污染防治措施、生态保护和生态恢复措施的情况下，项目</w:t>
            </w:r>
            <w:r>
              <w:rPr>
                <w:rFonts w:hint="eastAsia" w:ascii="Times New Roman" w:hAnsi="Times New Roman" w:eastAsia="宋体" w:cs="宋体"/>
                <w:color w:val="auto"/>
                <w:spacing w:val="-3"/>
                <w:sz w:val="24"/>
                <w:szCs w:val="24"/>
                <w:highlight w:val="none"/>
                <w:lang w:val="en-US" w:eastAsia="zh-CN"/>
              </w:rPr>
              <w:t>施工期</w:t>
            </w:r>
            <w:r>
              <w:rPr>
                <w:rFonts w:hint="eastAsia" w:ascii="Times New Roman" w:hAnsi="Times New Roman" w:eastAsia="宋体" w:cs="宋体"/>
                <w:color w:val="auto"/>
                <w:spacing w:val="-3"/>
                <w:sz w:val="24"/>
                <w:szCs w:val="24"/>
                <w:highlight w:val="none"/>
              </w:rPr>
              <w:t>对</w:t>
            </w:r>
            <w:r>
              <w:rPr>
                <w:rFonts w:hint="eastAsia" w:ascii="Times New Roman" w:hAnsi="Times New Roman" w:eastAsia="宋体" w:cs="宋体"/>
                <w:color w:val="auto"/>
                <w:spacing w:val="-3"/>
                <w:sz w:val="24"/>
                <w:szCs w:val="24"/>
                <w:highlight w:val="none"/>
                <w:lang w:val="en-US" w:eastAsia="zh-CN"/>
              </w:rPr>
              <w:t>周边环境影响较小。</w:t>
            </w:r>
          </w:p>
          <w:p w14:paraId="296CA71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68" w:firstLineChars="200"/>
              <w:jc w:val="both"/>
              <w:textAlignment w:val="baseline"/>
              <w:rPr>
                <w:rFonts w:hint="eastAsia" w:ascii="Times New Roman" w:hAnsi="Times New Roman" w:eastAsia="宋体" w:cs="宋体"/>
                <w:color w:val="auto"/>
                <w:spacing w:val="-3"/>
                <w:sz w:val="24"/>
                <w:szCs w:val="24"/>
                <w:highlight w:val="none"/>
              </w:rPr>
            </w:pPr>
            <w:r>
              <w:rPr>
                <w:rFonts w:hint="eastAsia" w:ascii="Times New Roman" w:hAnsi="Times New Roman" w:eastAsia="宋体" w:cs="宋体"/>
                <w:color w:val="auto"/>
                <w:spacing w:val="-3"/>
                <w:sz w:val="24"/>
                <w:szCs w:val="24"/>
                <w:highlight w:val="none"/>
              </w:rPr>
              <w:t>项目为</w:t>
            </w:r>
            <w:r>
              <w:rPr>
                <w:rFonts w:hint="default" w:ascii="Times New Roman" w:hAnsi="Times New Roman" w:eastAsia="宋体" w:cs="宋体"/>
                <w:color w:val="auto"/>
                <w:spacing w:val="-3"/>
                <w:sz w:val="24"/>
                <w:szCs w:val="24"/>
                <w:highlight w:val="none"/>
                <w:lang w:val="en-US" w:eastAsia="zh-CN"/>
              </w:rPr>
              <w:t>房地产开发项目</w:t>
            </w:r>
            <w:r>
              <w:rPr>
                <w:rFonts w:hint="eastAsia" w:ascii="Times New Roman" w:hAnsi="Times New Roman" w:eastAsia="宋体" w:cs="宋体"/>
                <w:color w:val="auto"/>
                <w:spacing w:val="-3"/>
                <w:sz w:val="24"/>
                <w:szCs w:val="24"/>
                <w:highlight w:val="none"/>
              </w:rPr>
              <w:t>从项目建设的必要性、选址用地现状等方面综合考虑，项目对景区环境影响较小。在落实各项污染防治措施、生态保护和生态恢复措施的情况下，项目对青岛崂山风景名胜区-薛家岛风景区三级保护区的影响在可接受范围内。</w:t>
            </w:r>
          </w:p>
          <w:p w14:paraId="272BDA5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0" w:right="0" w:firstLine="468" w:firstLineChars="200"/>
              <w:jc w:val="both"/>
              <w:textAlignment w:val="baseline"/>
              <w:rPr>
                <w:rFonts w:ascii="宋体" w:hAnsi="宋体" w:eastAsia="宋体" w:cs="宋体"/>
                <w:color w:val="auto"/>
                <w:sz w:val="24"/>
                <w:szCs w:val="24"/>
                <w:highlight w:val="none"/>
              </w:rPr>
            </w:pPr>
            <w:r>
              <w:rPr>
                <w:rFonts w:hint="eastAsia" w:ascii="Times New Roman" w:hAnsi="Times New Roman" w:eastAsia="宋体" w:cs="宋体"/>
                <w:color w:val="auto"/>
                <w:spacing w:val="-3"/>
                <w:sz w:val="24"/>
                <w:szCs w:val="24"/>
                <w:highlight w:val="none"/>
              </w:rPr>
              <w:t>项目建设符合国家产业政策，在确保报告表中提出的各项环境保护措施得到完全落实情况下，项目营运期废水、废气、噪声能够做到达标排放，固废得到妥善处置，生态影响可接受。从环境的角度考虑，本项目的建设是可行的。</w:t>
            </w:r>
          </w:p>
        </w:tc>
      </w:tr>
    </w:tbl>
    <w:p w14:paraId="26C332D6">
      <w:pPr>
        <w:rPr>
          <w:rFonts w:hint="default" w:ascii="微软雅黑"/>
          <w:sz w:val="21"/>
          <w:lang w:val="en-US" w:eastAsia="zh-CN"/>
        </w:rPr>
        <w:sectPr>
          <w:headerReference r:id="rId15" w:type="default"/>
          <w:footerReference r:id="rId16" w:type="default"/>
          <w:pgSz w:w="11907" w:h="16843"/>
          <w:pgMar w:top="1803" w:right="1440" w:bottom="1803" w:left="1440" w:header="0" w:footer="454" w:gutter="0"/>
          <w:pgBorders>
            <w:top w:val="none" w:sz="0" w:space="0"/>
            <w:left w:val="none" w:sz="0" w:space="0"/>
            <w:bottom w:val="none" w:sz="0" w:space="0"/>
            <w:right w:val="none" w:sz="0" w:space="0"/>
          </w:pgBorders>
          <w:pgNumType w:fmt="decimal"/>
          <w:cols w:space="0" w:num="1"/>
          <w:rtlGutter w:val="0"/>
          <w:docGrid w:linePitch="0" w:charSpace="0"/>
        </w:sectPr>
      </w:pPr>
    </w:p>
    <w:p w14:paraId="40E37E17">
      <w:pPr>
        <w:pStyle w:val="2"/>
        <w:rPr>
          <w:rFonts w:hint="default"/>
        </w:rPr>
      </w:pPr>
    </w:p>
    <w:p w14:paraId="51B3B2AD">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kern w:val="0"/>
          <w:sz w:val="84"/>
          <w:szCs w:val="84"/>
          <w:lang w:eastAsia="zh-CN"/>
        </w:rPr>
      </w:pPr>
    </w:p>
    <w:p w14:paraId="542E3B08">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kern w:val="0"/>
          <w:sz w:val="84"/>
          <w:szCs w:val="84"/>
          <w:lang w:eastAsia="zh-CN"/>
        </w:rPr>
      </w:pPr>
    </w:p>
    <w:p w14:paraId="0138F966">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kern w:val="0"/>
          <w:sz w:val="72"/>
          <w:szCs w:val="72"/>
          <w:lang w:eastAsia="zh-CN"/>
        </w:rPr>
      </w:pPr>
      <w:r>
        <w:rPr>
          <w:rFonts w:hint="eastAsia" w:ascii="Times New Roman" w:hAnsi="Times New Roman" w:cs="Times New Roman"/>
          <w:b/>
          <w:kern w:val="0"/>
          <w:sz w:val="72"/>
          <w:szCs w:val="72"/>
          <w:lang w:eastAsia="zh-CN"/>
        </w:rPr>
        <w:t>漓江东路南、嘉陵江东路东3095住宅项目</w:t>
      </w:r>
    </w:p>
    <w:p w14:paraId="799219F2">
      <w:pPr>
        <w:pStyle w:val="2"/>
        <w:keepNext w:val="0"/>
        <w:keepLines w:val="0"/>
        <w:pageBreakBefore w:val="0"/>
        <w:widowControl w:val="0"/>
        <w:kinsoku/>
        <w:wordWrap/>
        <w:overflowPunct w:val="0"/>
        <w:topLinePunct w:val="0"/>
        <w:autoSpaceDE w:val="0"/>
        <w:autoSpaceDN w:val="0"/>
        <w:bidi w:val="0"/>
        <w:rPr>
          <w:rFonts w:hint="default"/>
          <w:lang w:eastAsia="zh-CN"/>
        </w:rPr>
      </w:pPr>
    </w:p>
    <w:p w14:paraId="317B19B3">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rPr>
      </w:pPr>
      <w:r>
        <w:rPr>
          <w:rFonts w:hint="default" w:ascii="Times New Roman" w:hAnsi="Times New Roman" w:cs="Times New Roman"/>
          <w:b/>
          <w:kern w:val="0"/>
          <w:sz w:val="84"/>
          <w:szCs w:val="84"/>
        </w:rPr>
        <w:t>生态影响专项</w:t>
      </w:r>
    </w:p>
    <w:p w14:paraId="24266B9C">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kern w:val="0"/>
          <w:sz w:val="31"/>
          <w:szCs w:val="31"/>
        </w:rPr>
      </w:pPr>
    </w:p>
    <w:p w14:paraId="378B0F24">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kern w:val="0"/>
          <w:sz w:val="31"/>
          <w:szCs w:val="31"/>
        </w:rPr>
      </w:pPr>
    </w:p>
    <w:p w14:paraId="76F086E8">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b/>
          <w:kern w:val="0"/>
          <w:sz w:val="31"/>
          <w:szCs w:val="31"/>
        </w:rPr>
      </w:pPr>
    </w:p>
    <w:p w14:paraId="510C9521">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b/>
          <w:kern w:val="0"/>
          <w:sz w:val="31"/>
          <w:szCs w:val="31"/>
        </w:rPr>
      </w:pPr>
    </w:p>
    <w:p w14:paraId="415C16AC">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b/>
          <w:kern w:val="0"/>
          <w:sz w:val="31"/>
          <w:szCs w:val="31"/>
        </w:rPr>
      </w:pPr>
    </w:p>
    <w:p w14:paraId="46A4CCE7">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b/>
          <w:kern w:val="0"/>
          <w:sz w:val="31"/>
          <w:szCs w:val="31"/>
        </w:rPr>
      </w:pPr>
    </w:p>
    <w:p w14:paraId="0C0E094D">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b/>
          <w:kern w:val="0"/>
          <w:sz w:val="31"/>
          <w:szCs w:val="31"/>
        </w:rPr>
      </w:pPr>
    </w:p>
    <w:p w14:paraId="16CA1F4C">
      <w:pPr>
        <w:keepNext w:val="0"/>
        <w:keepLines w:val="0"/>
        <w:pageBreakBefore w:val="0"/>
        <w:widowControl w:val="0"/>
        <w:kinsoku/>
        <w:wordWrap/>
        <w:overflowPunct w:val="0"/>
        <w:topLinePunct w:val="0"/>
        <w:autoSpaceDE w:val="0"/>
        <w:autoSpaceDN w:val="0"/>
        <w:bidi w:val="0"/>
        <w:spacing w:line="360" w:lineRule="auto"/>
        <w:jc w:val="left"/>
        <w:rPr>
          <w:rFonts w:hint="default" w:ascii="Times New Roman" w:hAnsi="Times New Roman" w:cs="Times New Roman"/>
          <w:b/>
          <w:kern w:val="0"/>
          <w:sz w:val="31"/>
          <w:szCs w:val="31"/>
        </w:rPr>
      </w:pPr>
    </w:p>
    <w:p w14:paraId="43F1A1C4">
      <w:pPr>
        <w:keepNext w:val="0"/>
        <w:keepLines w:val="0"/>
        <w:pageBreakBefore w:val="0"/>
        <w:widowControl w:val="0"/>
        <w:kinsoku/>
        <w:wordWrap/>
        <w:overflowPunct w:val="0"/>
        <w:topLinePunct w:val="0"/>
        <w:autoSpaceDE w:val="0"/>
        <w:autoSpaceDN w:val="0"/>
        <w:bidi w:val="0"/>
        <w:spacing w:line="360" w:lineRule="auto"/>
        <w:ind w:firstLine="1551" w:firstLineChars="500"/>
        <w:rPr>
          <w:rFonts w:hint="eastAsia" w:ascii="Times New Roman" w:hAnsi="Times New Roman" w:eastAsia="宋体" w:cs="Times New Roman"/>
          <w:lang w:eastAsia="zh-CN"/>
        </w:rPr>
      </w:pPr>
      <w:r>
        <w:rPr>
          <w:rFonts w:hint="default" w:ascii="Times New Roman" w:hAnsi="Times New Roman" w:cs="Times New Roman"/>
          <w:b/>
          <w:kern w:val="0"/>
          <w:sz w:val="31"/>
          <w:szCs w:val="31"/>
        </w:rPr>
        <w:t>建设单位：</w:t>
      </w:r>
      <w:r>
        <w:rPr>
          <w:rFonts w:hint="eastAsia" w:ascii="Times New Roman" w:hAnsi="Times New Roman" w:eastAsia="宋体" w:cs="Times New Roman"/>
          <w:b/>
          <w:kern w:val="0"/>
          <w:sz w:val="31"/>
          <w:szCs w:val="31"/>
          <w:lang w:eastAsia="zh-CN"/>
        </w:rPr>
        <w:t>青岛境海置业有限公司</w:t>
      </w:r>
    </w:p>
    <w:p w14:paraId="25C9488A">
      <w:pPr>
        <w:keepNext w:val="0"/>
        <w:keepLines w:val="0"/>
        <w:pageBreakBefore w:val="0"/>
        <w:widowControl w:val="0"/>
        <w:kinsoku/>
        <w:wordWrap/>
        <w:overflowPunct w:val="0"/>
        <w:topLinePunct w:val="0"/>
        <w:autoSpaceDE w:val="0"/>
        <w:autoSpaceDN w:val="0"/>
        <w:bidi w:val="0"/>
        <w:spacing w:line="360" w:lineRule="auto"/>
        <w:ind w:firstLine="1551" w:firstLineChars="500"/>
        <w:rPr>
          <w:rFonts w:hint="eastAsia" w:ascii="Times New Roman" w:hAnsi="Times New Roman" w:eastAsia="宋体" w:cs="Times New Roman"/>
          <w:lang w:eastAsia="zh-CN"/>
        </w:rPr>
      </w:pPr>
      <w:r>
        <w:rPr>
          <w:rFonts w:hint="default" w:ascii="Times New Roman" w:hAnsi="Times New Roman" w:cs="Times New Roman"/>
          <w:b/>
          <w:kern w:val="0"/>
          <w:sz w:val="31"/>
          <w:szCs w:val="31"/>
        </w:rPr>
        <w:t>编制单位：</w:t>
      </w:r>
      <w:r>
        <w:rPr>
          <w:rFonts w:hint="eastAsia" w:ascii="Times New Roman" w:hAnsi="Times New Roman" w:eastAsia="宋体" w:cs="Times New Roman"/>
          <w:b/>
          <w:kern w:val="0"/>
          <w:sz w:val="31"/>
          <w:szCs w:val="31"/>
          <w:lang w:eastAsia="zh-CN"/>
        </w:rPr>
        <w:t>青岛海西环保科技有限公司</w:t>
      </w:r>
    </w:p>
    <w:p w14:paraId="4F7A7B92">
      <w:pPr>
        <w:keepNext w:val="0"/>
        <w:keepLines w:val="0"/>
        <w:pageBreakBefore w:val="0"/>
        <w:widowControl w:val="0"/>
        <w:kinsoku/>
        <w:wordWrap/>
        <w:overflowPunct w:val="0"/>
        <w:topLinePunct w:val="0"/>
        <w:autoSpaceDE w:val="0"/>
        <w:autoSpaceDN w:val="0"/>
        <w:bidi w:val="0"/>
        <w:spacing w:line="360" w:lineRule="auto"/>
        <w:jc w:val="center"/>
        <w:rPr>
          <w:rFonts w:hint="default" w:ascii="Times New Roman" w:hAnsi="Times New Roman" w:cs="Times New Roman"/>
          <w:b/>
          <w:kern w:val="0"/>
          <w:sz w:val="31"/>
          <w:szCs w:val="31"/>
        </w:rPr>
      </w:pPr>
    </w:p>
    <w:p w14:paraId="1408EFB5">
      <w:pPr>
        <w:pStyle w:val="2"/>
        <w:keepNext w:val="0"/>
        <w:keepLines w:val="0"/>
        <w:pageBreakBefore w:val="0"/>
        <w:widowControl w:val="0"/>
        <w:kinsoku/>
        <w:wordWrap/>
        <w:overflowPunct w:val="0"/>
        <w:topLinePunct w:val="0"/>
        <w:autoSpaceDE w:val="0"/>
        <w:autoSpaceDN w:val="0"/>
        <w:bidi w:val="0"/>
        <w:ind w:firstLine="560"/>
        <w:rPr>
          <w:rFonts w:hint="default" w:ascii="Times New Roman" w:hAnsi="Times New Roman" w:cs="Times New Roman"/>
        </w:rPr>
      </w:pPr>
    </w:p>
    <w:p w14:paraId="304171A8">
      <w:pPr>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p>
    <w:p w14:paraId="43AAC9A3">
      <w:pPr>
        <w:pStyle w:val="2"/>
        <w:keepNext w:val="0"/>
        <w:keepLines w:val="0"/>
        <w:pageBreakBefore w:val="0"/>
        <w:widowControl w:val="0"/>
        <w:kinsoku/>
        <w:wordWrap/>
        <w:overflowPunct w:val="0"/>
        <w:topLinePunct w:val="0"/>
        <w:autoSpaceDE w:val="0"/>
        <w:autoSpaceDN w:val="0"/>
        <w:bidi w:val="0"/>
        <w:ind w:firstLine="560"/>
        <w:rPr>
          <w:rFonts w:hint="default" w:ascii="Times New Roman" w:hAnsi="Times New Roman" w:cs="Times New Roman"/>
        </w:rPr>
      </w:pPr>
    </w:p>
    <w:p w14:paraId="7180F435">
      <w:pPr>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p>
    <w:p w14:paraId="78D44643">
      <w:pPr>
        <w:keepNext w:val="0"/>
        <w:keepLines w:val="0"/>
        <w:pageBreakBefore w:val="0"/>
        <w:widowControl w:val="0"/>
        <w:kinsoku/>
        <w:wordWrap/>
        <w:overflowPunct w:val="0"/>
        <w:topLinePunct w:val="0"/>
        <w:autoSpaceDE w:val="0"/>
        <w:autoSpaceDN w:val="0"/>
        <w:bidi w:val="0"/>
        <w:spacing w:line="360" w:lineRule="auto"/>
        <w:jc w:val="center"/>
        <w:rPr>
          <w:rFonts w:hint="default" w:ascii="Times New Roman" w:hAnsi="Times New Roman" w:cs="Times New Roman"/>
        </w:rPr>
      </w:pPr>
      <w:r>
        <w:rPr>
          <w:rFonts w:hint="eastAsia" w:ascii="Times New Roman" w:hAnsi="Times New Roman" w:eastAsia="宋体" w:cs="Times New Roman"/>
          <w:b/>
          <w:kern w:val="0"/>
          <w:sz w:val="31"/>
          <w:szCs w:val="31"/>
          <w:lang w:val="en-US" w:eastAsia="zh-CN"/>
        </w:rPr>
        <w:t>2024</w:t>
      </w:r>
      <w:r>
        <w:rPr>
          <w:rFonts w:hint="default" w:ascii="Times New Roman" w:hAnsi="Times New Roman" w:cs="Times New Roman"/>
          <w:b/>
          <w:kern w:val="0"/>
          <w:sz w:val="31"/>
          <w:szCs w:val="31"/>
        </w:rPr>
        <w:t>年</w:t>
      </w:r>
      <w:r>
        <w:rPr>
          <w:rFonts w:hint="eastAsia" w:ascii="Times New Roman" w:hAnsi="Times New Roman" w:cs="Times New Roman"/>
          <w:b/>
          <w:kern w:val="0"/>
          <w:sz w:val="31"/>
          <w:szCs w:val="31"/>
          <w:lang w:val="en-US" w:eastAsia="zh-CN"/>
        </w:rPr>
        <w:t>9</w:t>
      </w:r>
      <w:r>
        <w:rPr>
          <w:rFonts w:hint="default" w:ascii="Times New Roman" w:hAnsi="Times New Roman" w:cs="Times New Roman"/>
          <w:b/>
          <w:kern w:val="0"/>
          <w:sz w:val="31"/>
          <w:szCs w:val="31"/>
        </w:rPr>
        <w:t>月</w:t>
      </w:r>
    </w:p>
    <w:p w14:paraId="35F1A17A">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hint="default" w:ascii="Times New Roman" w:hAnsi="Times New Roman" w:cs="Times New Roman"/>
          <w:szCs w:val="21"/>
        </w:rPr>
      </w:pPr>
    </w:p>
    <w:p w14:paraId="4C4BF3A6">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hint="default" w:ascii="Times New Roman" w:hAnsi="Times New Roman" w:cs="Times New Roman"/>
        </w:rPr>
      </w:pPr>
    </w:p>
    <w:p w14:paraId="02C3EC61">
      <w:pPr>
        <w:pStyle w:val="2"/>
        <w:keepNext w:val="0"/>
        <w:keepLines w:val="0"/>
        <w:pageBreakBefore w:val="0"/>
        <w:widowControl w:val="0"/>
        <w:kinsoku/>
        <w:wordWrap/>
        <w:overflowPunct w:val="0"/>
        <w:topLinePunct w:val="0"/>
        <w:autoSpaceDE w:val="0"/>
        <w:autoSpaceDN w:val="0"/>
        <w:bidi w:val="0"/>
        <w:ind w:firstLine="560"/>
        <w:rPr>
          <w:rFonts w:hint="default" w:ascii="Times New Roman" w:hAnsi="Times New Roman" w:cs="Times New Roman"/>
        </w:rPr>
      </w:pPr>
    </w:p>
    <w:p w14:paraId="5E22E023">
      <w:pPr>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p>
    <w:p w14:paraId="4F3251FA">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hint="default" w:ascii="Times New Roman" w:hAnsi="Times New Roman" w:cs="Times New Roman"/>
        </w:rPr>
      </w:pPr>
    </w:p>
    <w:p w14:paraId="3DB29194">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hint="default" w:ascii="Times New Roman" w:hAnsi="Times New Roman" w:cs="Times New Roman"/>
        </w:rPr>
        <w:sectPr>
          <w:footerReference r:id="rId17"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3C534C46">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sz w:val="28"/>
          <w:szCs w:val="28"/>
        </w:rPr>
      </w:pPr>
      <w:r>
        <w:rPr>
          <w:rFonts w:hint="default" w:ascii="Times New Roman" w:hAnsi="Times New Roman" w:cs="Times New Roman"/>
          <w:b/>
          <w:sz w:val="28"/>
          <w:szCs w:val="28"/>
        </w:rPr>
        <w:t>目录</w:t>
      </w:r>
    </w:p>
    <w:p w14:paraId="4258B103">
      <w:pPr>
        <w:pStyle w:val="2"/>
        <w:keepNext w:val="0"/>
        <w:keepLines w:val="0"/>
        <w:pageBreakBefore w:val="0"/>
        <w:widowControl w:val="0"/>
        <w:kinsoku/>
        <w:wordWrap/>
        <w:overflowPunct w:val="0"/>
        <w:topLinePunct w:val="0"/>
        <w:autoSpaceDE w:val="0"/>
        <w:autoSpaceDN w:val="0"/>
        <w:bidi w:val="0"/>
        <w:ind w:firstLine="560"/>
        <w:rPr>
          <w:rFonts w:hint="default" w:ascii="Times New Roman" w:hAnsi="Times New Roman" w:cs="Times New Roman"/>
        </w:rPr>
      </w:pPr>
    </w:p>
    <w:p w14:paraId="7F9F8764">
      <w:pPr>
        <w:pStyle w:val="19"/>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b/>
          <w:kern w:val="0"/>
          <w:sz w:val="24"/>
          <w:szCs w:val="24"/>
        </w:rPr>
        <w:fldChar w:fldCharType="begin"/>
      </w:r>
      <w:r>
        <w:rPr>
          <w:rFonts w:hint="default" w:ascii="Times New Roman" w:hAnsi="Times New Roman" w:eastAsia="宋体" w:cs="Times New Roman"/>
          <w:b/>
          <w:kern w:val="0"/>
          <w:sz w:val="24"/>
          <w:szCs w:val="24"/>
        </w:rPr>
        <w:instrText xml:space="preserve">TOC \o "1-2" \h \u </w:instrText>
      </w:r>
      <w:r>
        <w:rPr>
          <w:rFonts w:hint="default" w:ascii="Times New Roman" w:hAnsi="Times New Roman" w:eastAsia="宋体" w:cs="Times New Roman"/>
          <w:b/>
          <w:kern w:val="0"/>
          <w:sz w:val="24"/>
          <w:szCs w:val="24"/>
        </w:rPr>
        <w:fldChar w:fldCharType="separate"/>
      </w: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_Toc30253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1 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674D8DA0">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_Toc29140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1.1 评价依据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_Toc29140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6DA36AC">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_Toc8011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1.2 生态评价原则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_Toc8011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E22B0EB">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_Toc5270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lang w:val="en-US" w:eastAsia="zh-CN"/>
        </w:rPr>
        <w:t xml:space="preserve">1.3 </w:t>
      </w:r>
      <w:r>
        <w:rPr>
          <w:rFonts w:hint="default" w:ascii="Times New Roman" w:hAnsi="Times New Roman" w:eastAsia="宋体" w:cs="Times New Roman"/>
          <w:kern w:val="0"/>
          <w:sz w:val="24"/>
          <w:szCs w:val="24"/>
        </w:rPr>
        <w:t>生态影响</w:t>
      </w:r>
      <w:r>
        <w:rPr>
          <w:rFonts w:hint="default" w:ascii="Times New Roman" w:hAnsi="Times New Roman" w:eastAsia="宋体" w:cs="Times New Roman"/>
          <w:kern w:val="0"/>
          <w:sz w:val="24"/>
          <w:szCs w:val="24"/>
          <w:lang w:val="en-US" w:eastAsia="zh-CN"/>
        </w:rPr>
        <w:t>评价</w:t>
      </w:r>
      <w:r>
        <w:rPr>
          <w:rFonts w:hint="default" w:ascii="Times New Roman" w:hAnsi="Times New Roman" w:eastAsia="宋体" w:cs="Times New Roman"/>
          <w:kern w:val="0"/>
          <w:sz w:val="24"/>
          <w:szCs w:val="24"/>
        </w:rPr>
        <w:t>技术路线</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704FB1A">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_Toc24279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lang w:val="en-US" w:eastAsia="zh-CN"/>
        </w:rPr>
        <w:t xml:space="preserve">1.4 </w:t>
      </w:r>
      <w:r>
        <w:rPr>
          <w:rFonts w:hint="default" w:ascii="Times New Roman" w:hAnsi="Times New Roman" w:eastAsia="宋体" w:cs="Times New Roman"/>
          <w:kern w:val="0"/>
          <w:sz w:val="24"/>
          <w:szCs w:val="24"/>
        </w:rPr>
        <w:t>生态影响评价因子筛选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668E2AF">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_Toc22554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 xml:space="preserve"> 生态保护目标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_Toc22554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71B18684">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_Toc8428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 xml:space="preserve"> 评价时段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740D1A46">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_Toc12952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评价等级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23A91D95">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_Toc23387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评价范围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B6A695D">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_Toc23387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生态调查基本方法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613CBA7">
      <w:pPr>
        <w:pStyle w:val="19"/>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_Toc8491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2 生态现状调查与评价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98B8435">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_Toc17183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2.1 项目基本概况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_Toc17183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8F9C9B1">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_Toc10246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2.2 区域生态功能定位</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E2EA821">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_Toc27193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2.3 土地利用现状调查与评价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29271EAA">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_Toc7511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2.4 生态系统调查与评价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_Toc7511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1FD4234">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_Toc29067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highlight w:val="none"/>
          <w:lang w:val="en-US" w:eastAsia="zh-CN" w:bidi="ar-SA"/>
        </w:rPr>
        <w:t>2.5 生态敏感区调查与评价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_Toc29067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ADB7484">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_Toc23613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highlight w:val="none"/>
          <w:lang w:val="en-US" w:eastAsia="zh-CN" w:bidi="ar-SA"/>
        </w:rPr>
        <w:t>2.6 生物多样性现状调查与评价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65A5BA23">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_Toc5739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2.7 景观生态现状调查与评价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D845209">
      <w:pPr>
        <w:pStyle w:val="19"/>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_Toc10369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3生态环境影响分析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6311A45D">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_Toc25103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3.1 施工期生态环境影响评价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_Toc25103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2C43D91B">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_Toc4330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3.2 营运期生态环境影响评价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_Toc4330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3F40C168">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_Toc12534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3.3 对周边生态敏感区、风景名胜区影响评价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FBAE842">
      <w:pPr>
        <w:pStyle w:val="19"/>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_Toc19818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4 生态保护措施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BCF3A7A">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_Toc15098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4.1 施工期生态保护措施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_Toc15098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4790942">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_Toc16242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4.2 运营期生态保护措施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_Toc16242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718218B">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_Toc18622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4.3 景观恢复方案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_Toc18622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07BE163">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_Toc11826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4.4 生态恢复与补偿措施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_Toc11826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6820321B">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_Toc27007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4.5 环境监测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_Toc27007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104ACEF">
      <w:pPr>
        <w:pStyle w:val="19"/>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_Toc26001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5 生态环境专项评价结论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_Toc26001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259F2C3">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_Toc21662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5.1 生态现状评价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68CB1816">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_Toc22043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bCs w:val="0"/>
          <w:kern w:val="0"/>
          <w:sz w:val="24"/>
          <w:szCs w:val="24"/>
          <w:lang w:val="en-US" w:eastAsia="zh-CN" w:bidi="ar-SA"/>
        </w:rPr>
        <w:t>5.2 生态环境保护措施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_Toc22043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E22700B">
      <w:pPr>
        <w:pStyle w:val="20"/>
        <w:keepNext w:val="0"/>
        <w:keepLines w:val="0"/>
        <w:pageBreakBefore w:val="0"/>
        <w:tabs>
          <w:tab w:val="right" w:leader="dot" w:pos="9310"/>
        </w:tabs>
        <w:wordWrap/>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_Toc15459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lang w:val="en-US" w:eastAsia="zh-CN" w:bidi="ar"/>
        </w:rPr>
        <w:t xml:space="preserve">5.3 </w:t>
      </w:r>
      <w:r>
        <w:rPr>
          <w:rFonts w:hint="default" w:ascii="Times New Roman" w:hAnsi="Times New Roman" w:eastAsia="宋体" w:cs="Times New Roman"/>
          <w:bCs w:val="0"/>
          <w:kern w:val="0"/>
          <w:sz w:val="24"/>
          <w:szCs w:val="24"/>
          <w:lang w:val="en-US" w:eastAsia="zh-CN" w:bidi="ar-SA"/>
        </w:rPr>
        <w:t>生态环境影响评价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_Toc15459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E8277F5">
      <w:pPr>
        <w:keepNext w:val="0"/>
        <w:keepLines w:val="0"/>
        <w:pageBreakBefore w:val="0"/>
        <w:widowControl w:val="0"/>
        <w:kinsoku/>
        <w:wordWrap/>
        <w:overflowPunct w:val="0"/>
        <w:topLinePunct w:val="0"/>
        <w:autoSpaceDE w:val="0"/>
        <w:autoSpaceDN w:val="0"/>
        <w:bidi w:val="0"/>
        <w:adjustRightInd w:val="0"/>
        <w:snapToGrid w:val="0"/>
        <w:spacing w:line="312" w:lineRule="auto"/>
        <w:jc w:val="left"/>
        <w:textAlignment w:val="baseline"/>
        <w:rPr>
          <w:rFonts w:hint="default" w:ascii="Times New Roman" w:hAnsi="Times New Roman" w:cs="Times New Roman"/>
          <w:b/>
          <w:kern w:val="0"/>
          <w:sz w:val="24"/>
          <w:szCs w:val="24"/>
        </w:rPr>
      </w:pPr>
      <w:r>
        <w:rPr>
          <w:rFonts w:hint="default" w:ascii="Times New Roman" w:hAnsi="Times New Roman" w:eastAsia="宋体" w:cs="Times New Roman"/>
          <w:kern w:val="0"/>
          <w:sz w:val="24"/>
          <w:szCs w:val="24"/>
        </w:rPr>
        <w:fldChar w:fldCharType="end"/>
      </w:r>
    </w:p>
    <w:p w14:paraId="4CA9159F">
      <w:pPr>
        <w:pStyle w:val="5"/>
        <w:keepNext w:val="0"/>
        <w:keepLines w:val="0"/>
        <w:pageBreakBefore w:val="0"/>
        <w:widowControl w:val="0"/>
        <w:kinsoku/>
        <w:wordWrap/>
        <w:overflowPunct w:val="0"/>
        <w:topLinePunct w:val="0"/>
        <w:autoSpaceDE w:val="0"/>
        <w:autoSpaceDN w:val="0"/>
        <w:bidi w:val="0"/>
        <w:adjustRightInd/>
        <w:snapToGrid w:val="0"/>
        <w:spacing w:before="0" w:after="0" w:afterLines="50" w:afterAutospacing="0" w:line="360" w:lineRule="auto"/>
        <w:ind w:left="431" w:hanging="431"/>
        <w:textAlignment w:val="auto"/>
        <w:rPr>
          <w:rFonts w:hint="default" w:ascii="Times New Roman" w:hAnsi="Times New Roman" w:eastAsia="宋体" w:cs="Times New Roman"/>
          <w:b/>
          <w:bCs w:val="0"/>
          <w:color w:val="auto"/>
          <w:kern w:val="0"/>
          <w:sz w:val="30"/>
          <w:szCs w:val="30"/>
          <w:lang w:val="en-US" w:eastAsia="zh-CN" w:bidi="ar-SA"/>
        </w:rPr>
      </w:pPr>
      <w:bookmarkStart w:id="0" w:name="_Toc30253"/>
      <w:r>
        <w:rPr>
          <w:rFonts w:hint="default" w:ascii="Times New Roman" w:hAnsi="Times New Roman" w:eastAsia="宋体" w:cs="Times New Roman"/>
          <w:b/>
          <w:bCs w:val="0"/>
          <w:color w:val="auto"/>
          <w:kern w:val="0"/>
          <w:sz w:val="30"/>
          <w:szCs w:val="30"/>
          <w:lang w:val="en-US" w:eastAsia="zh-CN" w:bidi="ar-SA"/>
        </w:rPr>
        <w:t>1 总则</w:t>
      </w:r>
      <w:bookmarkEnd w:id="0"/>
    </w:p>
    <w:p w14:paraId="009B9C96">
      <w:pPr>
        <w:pStyle w:val="6"/>
        <w:keepNext w:val="0"/>
        <w:keepLines w:val="0"/>
        <w:pageBreakBefore w:val="0"/>
        <w:widowControl w:val="0"/>
        <w:numPr>
          <w:ilvl w:val="1"/>
          <w:numId w:val="31"/>
        </w:numPr>
        <w:kinsoku/>
        <w:wordWrap/>
        <w:overflowPunct w:val="0"/>
        <w:topLinePunct w:val="0"/>
        <w:autoSpaceDE w:val="0"/>
        <w:autoSpaceDN w:val="0"/>
        <w:bidi w:val="0"/>
        <w:spacing w:line="360" w:lineRule="auto"/>
        <w:rPr>
          <w:rFonts w:hint="default" w:ascii="Times New Roman" w:hAnsi="Times New Roman" w:eastAsia="宋体" w:cs="Times New Roman"/>
          <w:kern w:val="0"/>
          <w:sz w:val="30"/>
          <w:szCs w:val="30"/>
        </w:rPr>
      </w:pPr>
      <w:bookmarkStart w:id="1" w:name="_Toc29140"/>
      <w:r>
        <w:rPr>
          <w:rFonts w:hint="default" w:ascii="Times New Roman" w:hAnsi="Times New Roman" w:eastAsia="宋体" w:cs="Times New Roman"/>
          <w:kern w:val="0"/>
          <w:sz w:val="30"/>
          <w:szCs w:val="30"/>
        </w:rPr>
        <w:t>评价依据</w:t>
      </w:r>
      <w:bookmarkEnd w:id="1"/>
    </w:p>
    <w:p w14:paraId="029175C9">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1.1.1国家法律、法规</w:t>
      </w:r>
    </w:p>
    <w:p w14:paraId="46EB5A21">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《中华人民共和国环境保护法》</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2015年1月</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lang w:val="en-US" w:eastAsia="zh-CN"/>
        </w:rPr>
        <w:t>日修</w:t>
      </w:r>
      <w:r>
        <w:rPr>
          <w:rFonts w:hint="eastAsia" w:ascii="Times New Roman" w:hAnsi="Times New Roman" w:cs="Times New Roman"/>
          <w:color w:val="auto"/>
          <w:sz w:val="24"/>
          <w:lang w:val="en-US" w:eastAsia="zh-CN"/>
        </w:rPr>
        <w:t>订实施)</w:t>
      </w:r>
      <w:r>
        <w:rPr>
          <w:rFonts w:hint="default" w:ascii="Times New Roman" w:hAnsi="Times New Roman" w:cs="Times New Roman"/>
          <w:color w:val="auto"/>
          <w:sz w:val="24"/>
          <w:lang w:val="en-US" w:eastAsia="zh-CN"/>
        </w:rPr>
        <w:t>；</w:t>
      </w:r>
    </w:p>
    <w:p w14:paraId="34C2F838">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《中华人民共和国环境影响评价法》</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2018年12月29日修</w:t>
      </w:r>
      <w:r>
        <w:rPr>
          <w:rFonts w:hint="eastAsia" w:ascii="Times New Roman" w:hAnsi="Times New Roman" w:cs="Times New Roman"/>
          <w:color w:val="auto"/>
          <w:sz w:val="24"/>
          <w:lang w:val="en-US" w:eastAsia="zh-CN"/>
        </w:rPr>
        <w:t>订实施)</w:t>
      </w:r>
      <w:r>
        <w:rPr>
          <w:rFonts w:hint="default" w:ascii="Times New Roman" w:hAnsi="Times New Roman" w:cs="Times New Roman"/>
          <w:color w:val="auto"/>
          <w:sz w:val="24"/>
          <w:lang w:val="en-US" w:eastAsia="zh-CN"/>
        </w:rPr>
        <w:t>；</w:t>
      </w:r>
    </w:p>
    <w:p w14:paraId="354619B9">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《中华人民共和国海洋环境保护法》</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2023年10月24日修订，自2024年1月1日起施行</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w:t>
      </w:r>
    </w:p>
    <w:p w14:paraId="2663FF63">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《海洋特别保护区管理办法》</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国海发</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2010</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21号</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w:t>
      </w:r>
    </w:p>
    <w:p w14:paraId="715D6C3B">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《建设项目环境保护管理条例》</w:t>
      </w:r>
      <w:r>
        <w:rPr>
          <w:rFonts w:hint="eastAsia" w:ascii="Times New Roman" w:hAnsi="Times New Roman" w:cs="Times New Roman"/>
          <w:color w:val="auto"/>
          <w:sz w:val="24"/>
          <w:lang w:val="en-US" w:eastAsia="zh-CN"/>
        </w:rPr>
        <w:t>(国务院令第682号，</w:t>
      </w:r>
      <w:r>
        <w:rPr>
          <w:rFonts w:hint="default" w:ascii="Times New Roman" w:hAnsi="Times New Roman" w:cs="Times New Roman"/>
          <w:color w:val="auto"/>
          <w:sz w:val="24"/>
          <w:lang w:val="en-US" w:eastAsia="zh-CN"/>
        </w:rPr>
        <w:t>2017年10月1日起施行</w:t>
      </w:r>
      <w:r>
        <w:rPr>
          <w:rFonts w:hint="eastAsia" w:ascii="Times New Roman" w:hAnsi="Times New Roman" w:cs="Times New Roman"/>
          <w:color w:val="auto"/>
          <w:sz w:val="24"/>
          <w:lang w:val="en-US" w:eastAsia="zh-CN"/>
        </w:rPr>
        <w:t>)；</w:t>
      </w:r>
    </w:p>
    <w:p w14:paraId="23402EFC">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风景名胜区条例</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2006年12月1日起施行，根据2016年2月6日</w:t>
      </w:r>
      <w:r>
        <w:rPr>
          <w:rFonts w:hint="eastAsia" w:ascii="Times New Roman" w:hAnsi="Times New Roman" w:cs="Times New Roman"/>
          <w:color w:val="auto"/>
          <w:sz w:val="24"/>
          <w:lang w:val="en-US" w:eastAsia="zh-CN"/>
        </w:rPr>
        <w:fldChar w:fldCharType="begin"/>
      </w:r>
      <w:r>
        <w:rPr>
          <w:rFonts w:hint="eastAsia" w:ascii="Times New Roman" w:hAnsi="Times New Roman" w:cs="Times New Roman"/>
          <w:color w:val="auto"/>
          <w:sz w:val="24"/>
          <w:lang w:val="en-US" w:eastAsia="zh-CN"/>
        </w:rPr>
        <w:instrText xml:space="preserve"> HYPERLINK "https://www.waizi.org.cn/law/9136.html" \o "国务院令第666号《国务院关于修改部分行政法规的决定》（全文）" \t "https://www.waizi.org.cn/law/_blank" </w:instrText>
      </w:r>
      <w:r>
        <w:rPr>
          <w:rFonts w:hint="eastAsia" w:ascii="Times New Roman" w:hAnsi="Times New Roman" w:cs="Times New Roman"/>
          <w:color w:val="auto"/>
          <w:sz w:val="24"/>
          <w:lang w:val="en-US" w:eastAsia="zh-CN"/>
        </w:rPr>
        <w:fldChar w:fldCharType="separate"/>
      </w:r>
      <w:r>
        <w:rPr>
          <w:rFonts w:hint="eastAsia" w:ascii="Times New Roman" w:hAnsi="Times New Roman" w:cs="Times New Roman"/>
          <w:color w:val="auto"/>
          <w:sz w:val="24"/>
          <w:lang w:val="en-US" w:eastAsia="zh-CN"/>
        </w:rPr>
        <w:t>国务院令第666号《国务院关于修改部分行政法规的决定》</w:t>
      </w:r>
      <w:r>
        <w:rPr>
          <w:rFonts w:hint="eastAsia" w:ascii="Times New Roman" w:hAnsi="Times New Roman" w:cs="Times New Roman"/>
          <w:color w:val="auto"/>
          <w:sz w:val="24"/>
          <w:lang w:val="en-US" w:eastAsia="zh-CN"/>
        </w:rPr>
        <w:fldChar w:fldCharType="end"/>
      </w:r>
      <w:r>
        <w:rPr>
          <w:rFonts w:hint="eastAsia" w:ascii="Times New Roman" w:hAnsi="Times New Roman" w:cs="Times New Roman"/>
          <w:color w:val="auto"/>
          <w:sz w:val="24"/>
          <w:lang w:val="en-US" w:eastAsia="zh-CN"/>
        </w:rPr>
        <w:t>修订)；</w:t>
      </w:r>
    </w:p>
    <w:p w14:paraId="0A899B8D">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bCs/>
          <w:color w:val="auto"/>
          <w:sz w:val="24"/>
          <w:highlight w:val="none"/>
        </w:rPr>
        <w:t>《环境影响评价技术导则 地表水环境》</w:t>
      </w:r>
      <w:r>
        <w:rPr>
          <w:rFonts w:hint="eastAsia" w:ascii="Times New Roman" w:hAnsi="Times New Roman" w:cs="Times New Roman"/>
          <w:color w:val="auto"/>
          <w:sz w:val="24"/>
          <w:lang w:val="en-US" w:eastAsia="zh-CN"/>
        </w:rPr>
        <w:t>(HJ2.3-2018)；</w:t>
      </w:r>
    </w:p>
    <w:p w14:paraId="289031E5">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bCs/>
          <w:color w:val="auto"/>
          <w:sz w:val="24"/>
          <w:highlight w:val="none"/>
        </w:rPr>
        <w:t>《环境影响评价技术导则 地下水环境》</w:t>
      </w:r>
      <w:r>
        <w:rPr>
          <w:rFonts w:hint="eastAsia" w:ascii="Times New Roman" w:hAnsi="Times New Roman" w:cs="Times New Roman"/>
          <w:color w:val="auto"/>
          <w:sz w:val="24"/>
          <w:lang w:val="en-US" w:eastAsia="zh-CN"/>
        </w:rPr>
        <w:t>(HJ610-2016)；</w:t>
      </w:r>
    </w:p>
    <w:p w14:paraId="57893DDB">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eastAsia"/>
          <w:bCs/>
          <w:color w:val="auto"/>
          <w:sz w:val="24"/>
          <w:highlight w:val="none"/>
        </w:rPr>
        <w:t>《环境影响评价技术导则 大气环境》</w:t>
      </w:r>
      <w:r>
        <w:rPr>
          <w:rFonts w:hint="eastAsia" w:ascii="Times New Roman" w:hAnsi="Times New Roman" w:cs="Times New Roman"/>
          <w:color w:val="auto"/>
          <w:sz w:val="24"/>
          <w:lang w:val="en-US" w:eastAsia="zh-CN"/>
        </w:rPr>
        <w:t>(HJ2.2-2018)；</w:t>
      </w:r>
    </w:p>
    <w:p w14:paraId="18BFD08B">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eastAsia"/>
          <w:bCs/>
          <w:color w:val="auto"/>
          <w:sz w:val="24"/>
          <w:highlight w:val="none"/>
        </w:rPr>
        <w:t xml:space="preserve">《环境影响评价技术导则 </w:t>
      </w:r>
      <w:r>
        <w:rPr>
          <w:rFonts w:hint="eastAsia" w:eastAsia="宋体"/>
          <w:bCs/>
          <w:color w:val="auto"/>
          <w:sz w:val="24"/>
          <w:highlight w:val="none"/>
          <w:lang w:val="en-US" w:eastAsia="zh-CN"/>
        </w:rPr>
        <w:t>生态影响</w:t>
      </w:r>
      <w:r>
        <w:rPr>
          <w:rFonts w:hint="eastAsia"/>
          <w:bCs/>
          <w:color w:val="auto"/>
          <w:sz w:val="24"/>
          <w:highlight w:val="none"/>
        </w:rPr>
        <w:t>》</w:t>
      </w:r>
      <w:r>
        <w:rPr>
          <w:rFonts w:hint="eastAsia" w:ascii="Times New Roman" w:hAnsi="Times New Roman" w:cs="Times New Roman"/>
          <w:color w:val="auto"/>
          <w:sz w:val="24"/>
          <w:lang w:val="en-US" w:eastAsia="zh-CN"/>
        </w:rPr>
        <w:t>(HJ19-2022)；</w:t>
      </w:r>
    </w:p>
    <w:p w14:paraId="0923BFCA">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《中华人民共和国固体废物污染环境防治法》(2020年)；</w:t>
      </w:r>
    </w:p>
    <w:p w14:paraId="7DF49510">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eastAsia" w:ascii="Times New Roman" w:hAnsi="Times New Roman" w:eastAsia="宋体" w:cs="宋体"/>
          <w:color w:val="auto"/>
          <w:sz w:val="24"/>
          <w:szCs w:val="24"/>
          <w:highlight w:val="none"/>
          <w:lang w:val="en-US" w:eastAsia="zh-CN"/>
        </w:rPr>
        <w:t>《声环境质量标准》(</w:t>
      </w:r>
      <w:r>
        <w:rPr>
          <w:rFonts w:hint="default" w:ascii="Times New Roman" w:hAnsi="Times New Roman" w:eastAsia="宋体" w:cs="宋体"/>
          <w:color w:val="auto"/>
          <w:sz w:val="24"/>
          <w:szCs w:val="24"/>
          <w:highlight w:val="none"/>
          <w:lang w:val="en-US" w:eastAsia="zh-CN"/>
        </w:rPr>
        <w:t>GB3096-2008</w:t>
      </w:r>
      <w:r>
        <w:rPr>
          <w:rFonts w:hint="eastAsia" w:ascii="Times New Roman" w:hAnsi="Times New Roman" w:eastAsia="宋体" w:cs="宋体"/>
          <w:color w:val="auto"/>
          <w:sz w:val="24"/>
          <w:szCs w:val="24"/>
          <w:highlight w:val="none"/>
          <w:lang w:val="en-US" w:eastAsia="zh-CN"/>
        </w:rPr>
        <w:t>)；</w:t>
      </w:r>
    </w:p>
    <w:p w14:paraId="6999EFA9">
      <w:pPr>
        <w:keepNext w:val="0"/>
        <w:keepLines w:val="0"/>
        <w:pageBreakBefore w:val="0"/>
        <w:widowControl w:val="0"/>
        <w:numPr>
          <w:ilvl w:val="0"/>
          <w:numId w:val="32"/>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color w:val="auto"/>
          <w:sz w:val="24"/>
          <w:lang w:val="en-US" w:eastAsia="zh-CN"/>
        </w:rPr>
      </w:pPr>
      <w:r>
        <w:rPr>
          <w:rFonts w:hint="eastAsia" w:ascii="Times New Roman" w:hAnsi="Times New Roman" w:cs="Times New Roman"/>
          <w:color w:val="auto"/>
          <w:sz w:val="24"/>
          <w:highlight w:val="none"/>
        </w:rPr>
        <w:t>《建设项目环境影响报告表编制技术指南</w:t>
      </w:r>
      <w:r>
        <w:rPr>
          <w:rFonts w:hint="eastAsia" w:ascii="Times New Roman" w:hAnsi="Times New Roman"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生态</w:t>
      </w:r>
      <w:r>
        <w:rPr>
          <w:rFonts w:hint="eastAsia" w:ascii="Times New Roman" w:hAnsi="Times New Roman" w:cs="Times New Roman"/>
          <w:color w:val="auto"/>
          <w:sz w:val="24"/>
          <w:highlight w:val="none"/>
        </w:rPr>
        <w:t>影响类</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试行</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w:t>
      </w:r>
      <w:r>
        <w:rPr>
          <w:rFonts w:hint="eastAsia" w:ascii="Times New Roman" w:hAnsi="Times New Roman" w:eastAsia="宋体" w:cs="Times New Roman"/>
          <w:color w:val="auto"/>
          <w:sz w:val="24"/>
          <w:highlight w:val="none"/>
          <w:lang w:val="en-US" w:eastAsia="zh-CN"/>
        </w:rPr>
        <w:t>(环办环评[2020]33号)。</w:t>
      </w:r>
    </w:p>
    <w:p w14:paraId="0124AD68">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1.1.2 国家规章、政策</w:t>
      </w:r>
    </w:p>
    <w:p w14:paraId="72A74B6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lang w:val="en-US" w:eastAsia="zh-CN"/>
        </w:rPr>
        <w:t>1</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《产业结构调整指导目录》</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20</w:t>
      </w:r>
      <w:r>
        <w:rPr>
          <w:rFonts w:hint="eastAsia" w:ascii="Times New Roman" w:hAnsi="Times New Roman" w:eastAsia="宋体" w:cs="Times New Roman"/>
          <w:color w:val="auto"/>
          <w:sz w:val="24"/>
          <w:lang w:val="en-US" w:eastAsia="zh-CN"/>
        </w:rPr>
        <w:t>24</w:t>
      </w:r>
      <w:r>
        <w:rPr>
          <w:rFonts w:hint="default" w:ascii="Times New Roman" w:hAnsi="Times New Roman" w:cs="Times New Roman"/>
          <w:color w:val="auto"/>
          <w:sz w:val="24"/>
        </w:rPr>
        <w:t>年本</w:t>
      </w:r>
      <w:r>
        <w:rPr>
          <w:rFonts w:hint="eastAsia" w:ascii="Times New Roman" w:hAnsi="Times New Roman" w:eastAsia="宋体" w:cs="Times New Roman"/>
          <w:color w:val="auto"/>
          <w:sz w:val="24"/>
          <w:lang w:eastAsia="zh-CN"/>
        </w:rPr>
        <w:t>)(中华人民共和国国家发展和改革委员会令 第7号 2023年12月27日)</w:t>
      </w:r>
      <w:r>
        <w:rPr>
          <w:rFonts w:hint="default" w:ascii="Times New Roman" w:hAnsi="Times New Roman" w:cs="Times New Roman"/>
          <w:color w:val="auto"/>
          <w:sz w:val="24"/>
        </w:rPr>
        <w:t>；</w:t>
      </w:r>
    </w:p>
    <w:p w14:paraId="20F5816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《建设项目环境影响评价分类管理名录》</w:t>
      </w:r>
      <w:r>
        <w:rPr>
          <w:rFonts w:hint="eastAsia" w:ascii="Times New Roman" w:hAnsi="Times New Roman" w:eastAsia="宋体" w:cs="Times New Roman"/>
          <w:color w:val="auto"/>
          <w:sz w:val="24"/>
          <w:lang w:eastAsia="zh-CN"/>
        </w:rPr>
        <w:t>(2021年版)(生态环境部令第16号，2021.01.01)</w:t>
      </w:r>
      <w:r>
        <w:rPr>
          <w:rFonts w:hint="default" w:ascii="Times New Roman" w:hAnsi="Times New Roman" w:cs="Times New Roman"/>
          <w:color w:val="auto"/>
          <w:sz w:val="24"/>
        </w:rPr>
        <w:t>；</w:t>
      </w:r>
    </w:p>
    <w:p w14:paraId="0811B52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3</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《关于以改善环境质量为核心加强环境影响评价管理的通知》</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环环评[2016]150号</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w:t>
      </w:r>
    </w:p>
    <w:p w14:paraId="316A35C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《海洋特别保护区分类分级标准》</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HY/T117-2010</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w:t>
      </w:r>
    </w:p>
    <w:p w14:paraId="6D62F5A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5</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《国家海洋局关于批准建立</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盘锦鸳鸯沟国家级海洋公园</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等11个国家级海洋特别保护区</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海洋公园</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的通知》</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国海环字[2014]107号</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w:t>
      </w:r>
    </w:p>
    <w:p w14:paraId="7326986D">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1.1.3 地方法规、政策</w:t>
      </w:r>
    </w:p>
    <w:p w14:paraId="06D82BF0">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rPr>
      </w:pPr>
      <w:r>
        <w:rPr>
          <w:rFonts w:hint="default" w:ascii="Times New Roman" w:hAnsi="Times New Roman" w:cs="Times New Roman"/>
          <w:sz w:val="24"/>
        </w:rPr>
        <w:t>《山东省环境保护条例》</w:t>
      </w:r>
      <w:r>
        <w:rPr>
          <w:rFonts w:hint="eastAsia" w:ascii="Times New Roman" w:hAnsi="Times New Roman" w:eastAsia="宋体" w:cs="Times New Roman"/>
          <w:sz w:val="24"/>
          <w:lang w:eastAsia="zh-CN"/>
        </w:rPr>
        <w:t>(</w:t>
      </w:r>
      <w:r>
        <w:rPr>
          <w:rFonts w:hint="default" w:ascii="Times New Roman" w:hAnsi="Times New Roman" w:cs="Times New Roman"/>
          <w:sz w:val="24"/>
        </w:rPr>
        <w:t>2018年11月30日修订</w:t>
      </w:r>
      <w:r>
        <w:rPr>
          <w:rFonts w:hint="eastAsia" w:ascii="Times New Roman" w:hAnsi="Times New Roman" w:eastAsia="宋体" w:cs="Times New Roman"/>
          <w:sz w:val="24"/>
          <w:lang w:eastAsia="zh-CN"/>
        </w:rPr>
        <w:t>)</w:t>
      </w:r>
      <w:r>
        <w:rPr>
          <w:rFonts w:hint="default" w:ascii="Times New Roman" w:hAnsi="Times New Roman" w:cs="Times New Roman"/>
          <w:sz w:val="24"/>
        </w:rPr>
        <w:t>；</w:t>
      </w:r>
    </w:p>
    <w:p w14:paraId="447BEA45">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eastAsia="zh-CN"/>
        </w:rPr>
      </w:pPr>
      <w:r>
        <w:rPr>
          <w:rFonts w:hint="default" w:ascii="Times New Roman" w:hAnsi="Times New Roman" w:cs="Times New Roman"/>
          <w:sz w:val="24"/>
          <w:lang w:eastAsia="zh-CN"/>
        </w:rPr>
        <w:t>《山东省实施&lt;中华人民共和国环境影响评价法&gt;办法》</w:t>
      </w:r>
      <w:r>
        <w:rPr>
          <w:rFonts w:hint="eastAsia" w:ascii="Times New Roman" w:hAnsi="Times New Roman" w:cs="Times New Roman"/>
          <w:sz w:val="24"/>
          <w:lang w:eastAsia="zh-CN"/>
        </w:rPr>
        <w:t>(</w:t>
      </w:r>
      <w:r>
        <w:rPr>
          <w:rFonts w:hint="default" w:ascii="Times New Roman" w:hAnsi="Times New Roman" w:cs="Times New Roman"/>
          <w:sz w:val="24"/>
          <w:lang w:eastAsia="zh-CN"/>
        </w:rPr>
        <w:t>2018年11月30日修订实施</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p>
    <w:p w14:paraId="1DCC67DB">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eastAsia="zh-CN"/>
        </w:rPr>
      </w:pPr>
      <w:r>
        <w:rPr>
          <w:rFonts w:hint="default" w:ascii="Times New Roman" w:hAnsi="Times New Roman" w:cs="Times New Roman"/>
          <w:sz w:val="24"/>
          <w:lang w:eastAsia="zh-CN"/>
        </w:rPr>
        <w:t>《山东省人民政府关于印发山东省</w:t>
      </w:r>
      <w:r>
        <w:rPr>
          <w:rFonts w:hint="eastAsia" w:ascii="Times New Roman" w:hAnsi="Times New Roman" w:cs="Times New Roman"/>
          <w:sz w:val="24"/>
          <w:lang w:eastAsia="zh-CN"/>
        </w:rPr>
        <w:t>“</w:t>
      </w:r>
      <w:r>
        <w:rPr>
          <w:rFonts w:hint="default" w:ascii="Times New Roman" w:hAnsi="Times New Roman" w:cs="Times New Roman"/>
          <w:sz w:val="24"/>
          <w:lang w:eastAsia="zh-CN"/>
        </w:rPr>
        <w:t>十四五</w:t>
      </w:r>
      <w:r>
        <w:rPr>
          <w:rFonts w:hint="eastAsia" w:ascii="Times New Roman" w:hAnsi="Times New Roman" w:cs="Times New Roman"/>
          <w:sz w:val="24"/>
          <w:lang w:eastAsia="zh-CN"/>
        </w:rPr>
        <w:t>”</w:t>
      </w:r>
      <w:r>
        <w:rPr>
          <w:rFonts w:hint="default" w:ascii="Times New Roman" w:hAnsi="Times New Roman" w:cs="Times New Roman"/>
          <w:sz w:val="24"/>
          <w:lang w:eastAsia="zh-CN"/>
        </w:rPr>
        <w:t>生态环境保护规划的通知》</w:t>
      </w:r>
      <w:r>
        <w:rPr>
          <w:rFonts w:hint="eastAsia" w:ascii="Times New Roman" w:hAnsi="Times New Roman" w:cs="Times New Roman"/>
          <w:sz w:val="24"/>
          <w:lang w:eastAsia="zh-CN"/>
        </w:rPr>
        <w:t>(</w:t>
      </w:r>
      <w:r>
        <w:rPr>
          <w:rFonts w:hint="default" w:ascii="Times New Roman" w:hAnsi="Times New Roman" w:cs="Times New Roman"/>
          <w:sz w:val="24"/>
          <w:lang w:eastAsia="zh-CN"/>
        </w:rPr>
        <w:t>鲁政发[2021]12 号</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p>
    <w:p w14:paraId="49A86C16">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eastAsia="zh-CN"/>
        </w:rPr>
      </w:pPr>
      <w:r>
        <w:rPr>
          <w:rFonts w:hint="default" w:ascii="Times New Roman" w:hAnsi="Times New Roman" w:cs="Times New Roman"/>
          <w:sz w:val="24"/>
          <w:lang w:eastAsia="zh-CN"/>
        </w:rPr>
        <w:t>《山东省人民政府关于山东省生态保护红线规划</w:t>
      </w:r>
      <w:r>
        <w:rPr>
          <w:rFonts w:hint="eastAsia" w:ascii="Times New Roman" w:hAnsi="Times New Roman" w:cs="Times New Roman"/>
          <w:sz w:val="24"/>
          <w:lang w:eastAsia="zh-CN"/>
        </w:rPr>
        <w:t>(</w:t>
      </w:r>
      <w:r>
        <w:rPr>
          <w:rFonts w:hint="default" w:ascii="Times New Roman" w:hAnsi="Times New Roman" w:cs="Times New Roman"/>
          <w:sz w:val="24"/>
          <w:lang w:eastAsia="zh-CN"/>
        </w:rPr>
        <w:t>2016-2020年</w:t>
      </w:r>
      <w:r>
        <w:rPr>
          <w:rFonts w:hint="eastAsia" w:ascii="Times New Roman" w:hAnsi="Times New Roman" w:cs="Times New Roman"/>
          <w:sz w:val="24"/>
          <w:lang w:eastAsia="zh-CN"/>
        </w:rPr>
        <w:t>)</w:t>
      </w:r>
      <w:r>
        <w:rPr>
          <w:rFonts w:hint="default" w:ascii="Times New Roman" w:hAnsi="Times New Roman" w:cs="Times New Roman"/>
          <w:sz w:val="24"/>
          <w:lang w:eastAsia="zh-CN"/>
        </w:rPr>
        <w:t>的批复》</w:t>
      </w:r>
      <w:r>
        <w:rPr>
          <w:rFonts w:hint="eastAsia" w:ascii="Times New Roman" w:hAnsi="Times New Roman" w:cs="Times New Roman"/>
          <w:sz w:val="24"/>
          <w:lang w:eastAsia="zh-CN"/>
        </w:rPr>
        <w:t>(</w:t>
      </w:r>
      <w:r>
        <w:rPr>
          <w:rFonts w:hint="default" w:ascii="Times New Roman" w:hAnsi="Times New Roman" w:cs="Times New Roman"/>
          <w:sz w:val="24"/>
          <w:lang w:eastAsia="zh-CN"/>
        </w:rPr>
        <w:t>鲁政字[2016]173号</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p>
    <w:p w14:paraId="0B4A42AE">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山东省海洋环境保护条例》</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2018年11月30日修订</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1B11D532">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《山东省海洋主体功能区规划》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鲁政发[2017]22号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252F7B16">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《山东省海洋功能区划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2011</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2020年</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国函</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2012</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165号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0AC16CB1">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《山东省海洋保护区分类管理实施意见》</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鲁海渔函[2015]379号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0684FFE8">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《山东省黄海海洋生态红线划定方案</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2016</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2020 年</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鲁政办字[2016]14号</w:t>
      </w:r>
      <w:r>
        <w:rPr>
          <w:rFonts w:hint="eastAsia" w:ascii="Times New Roman" w:hAnsi="Times New Roman" w:cs="Times New Roman"/>
          <w:sz w:val="24"/>
          <w:lang w:val="en-US" w:eastAsia="zh-CN"/>
        </w:rPr>
        <w:t>)；</w:t>
      </w:r>
    </w:p>
    <w:p w14:paraId="3026BE4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《山东省主体功能区规划》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鲁政发[2013]3号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41907706">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《山东省重点生态功能保护区规划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2008-2020</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51356275">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《山东省生态保护与建设规划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2014-2020年</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p>
    <w:p w14:paraId="167DB0BF">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《山东省“十四五”生态环境保护规划》(鲁政发[2021]12号)；</w:t>
      </w:r>
    </w:p>
    <w:p w14:paraId="2E6494C5">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《关于建设项目涉及生态保护红线有关事项的通知》</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鲁环发[2018]124号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065C6318">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《山东省生态保护红线优化及勘界定标方案的通知》</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鲁环发[2017]304号</w:t>
      </w:r>
      <w:r>
        <w:rPr>
          <w:rFonts w:hint="eastAsia" w:ascii="Times New Roman" w:hAnsi="Times New Roman" w:cs="Times New Roman"/>
          <w:sz w:val="24"/>
          <w:lang w:val="en-US" w:eastAsia="zh-CN"/>
        </w:rPr>
        <w:t>)；</w:t>
      </w:r>
    </w:p>
    <w:p w14:paraId="03165A44">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《山东省海洋生态环境保护规划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2018-2020年</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鲁环发[2019]50号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6AB400AC">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eastAsia" w:ascii="Times New Roman" w:hAnsi="Times New Roman" w:cs="Times New Roman"/>
          <w:sz w:val="24"/>
          <w:lang w:eastAsia="zh-CN"/>
        </w:rPr>
        <w:t>《山东省实施&lt;中华人民共和国环境影响评价法&gt;办法》(2018年11月30日山东省第十三届人民代表大会常务委员会第七次会议修订)；</w:t>
      </w:r>
    </w:p>
    <w:p w14:paraId="27BA4726">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《山东省环境保护条例》</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2018年11月30日山东省第十三届人民代表大会常务委员会第七次会议修订，2019年1月1日起施行</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312E92CF">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山东省《建设项目环境保护管理条例》</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2017年7月16日修订，2017年10月1日起施行</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1086A4C0">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《山东省大气污染防治条例》(</w:t>
      </w:r>
      <w:r>
        <w:rPr>
          <w:rFonts w:hint="default" w:ascii="Times New Roman" w:hAnsi="Times New Roman" w:cs="Times New Roman"/>
          <w:sz w:val="24"/>
          <w:lang w:val="en-US" w:eastAsia="zh-CN"/>
        </w:rPr>
        <w:t>2018年11月30日山东省第十三届人民代表大会常务委员会第七次会议修订</w:t>
      </w:r>
      <w:r>
        <w:rPr>
          <w:rFonts w:hint="eastAsia" w:ascii="Times New Roman" w:hAnsi="Times New Roman" w:cs="Times New Roman"/>
          <w:sz w:val="24"/>
          <w:lang w:val="en-US" w:eastAsia="zh-CN"/>
        </w:rPr>
        <w:t>，2018年12月1日施行)</w:t>
      </w:r>
      <w:r>
        <w:rPr>
          <w:rFonts w:hint="default" w:ascii="Times New Roman" w:hAnsi="Times New Roman" w:cs="Times New Roman"/>
          <w:sz w:val="24"/>
          <w:lang w:val="en-US" w:eastAsia="zh-CN"/>
        </w:rPr>
        <w:t>；</w:t>
      </w:r>
    </w:p>
    <w:p w14:paraId="76688699">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《青岛市</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三线一单</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生态环境分区管控方案》</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青政字[2021]16号</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520382BE">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《青岛市生态环境委员会办公室关于印发青岛市环境管控单元生态环境准入清单(2021年版)的通知(青环委办发[2021]80号)；</w:t>
      </w:r>
    </w:p>
    <w:p w14:paraId="2674761C">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《青岛市生态环境局关于印发青岛市“三线一单”分区管控方案和青岛市环境管控单元生态环境准入清单修改单(2023年版)的通知》(青环发[2024]20号)；</w:t>
      </w:r>
    </w:p>
    <w:p w14:paraId="58762AFB">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《青岛西海岸国家级海洋公园总体规划</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2016-2025年</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p>
    <w:p w14:paraId="5C75B61F">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《崂山风景名胜区总体规划》(建城〔1993〕357号)；</w:t>
      </w:r>
    </w:p>
    <w:p w14:paraId="092C33C6">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《青岛崂山风景名胜区总体规划》(2018-2035年)(上报稿)；</w:t>
      </w:r>
    </w:p>
    <w:p w14:paraId="31C44B30">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《青岛崂山风景区条例》(2018年7月3日修订实施)；</w:t>
      </w:r>
    </w:p>
    <w:p w14:paraId="0D93BDF8">
      <w:pPr>
        <w:keepNext w:val="0"/>
        <w:keepLines w:val="0"/>
        <w:pageBreakBefore w:val="0"/>
        <w:widowControl w:val="0"/>
        <w:numPr>
          <w:ilvl w:val="0"/>
          <w:numId w:val="33"/>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eastAsia="宋体" w:cs="Times New Roman"/>
          <w:bCs w:val="0"/>
          <w:kern w:val="2"/>
          <w:sz w:val="24"/>
          <w:szCs w:val="24"/>
          <w:lang w:val="en-US" w:eastAsia="zh-CN" w:bidi="ar-SA"/>
        </w:rPr>
      </w:pPr>
      <w:r>
        <w:rPr>
          <w:rFonts w:hint="eastAsia" w:ascii="Times New Roman" w:hAnsi="Times New Roman" w:cs="Times New Roman"/>
          <w:sz w:val="24"/>
          <w:lang w:val="en-US" w:eastAsia="zh-CN"/>
        </w:rPr>
        <w:t>《青岛市生物多样性保护战略与行动计划》(2023-2030)(青环发[2024]26号)。</w:t>
      </w:r>
    </w:p>
    <w:p w14:paraId="2939EB5F">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1.1.4 技术导则、规范</w:t>
      </w:r>
    </w:p>
    <w:p w14:paraId="0488C574">
      <w:pPr>
        <w:keepNext w:val="0"/>
        <w:keepLines w:val="0"/>
        <w:pageBreakBefore w:val="0"/>
        <w:widowControl w:val="0"/>
        <w:numPr>
          <w:ilvl w:val="0"/>
          <w:numId w:val="34"/>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《环境影响评价技术导则 总纲》</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HJ2.1-2016</w:t>
      </w:r>
      <w:r>
        <w:rPr>
          <w:rFonts w:hint="eastAsia" w:ascii="Times New Roman" w:hAnsi="Times New Roman" w:cs="Times New Roman"/>
          <w:sz w:val="24"/>
          <w:lang w:val="en-US" w:eastAsia="zh-CN"/>
        </w:rPr>
        <w:t>)；</w:t>
      </w:r>
    </w:p>
    <w:p w14:paraId="183E86A9">
      <w:pPr>
        <w:keepNext w:val="0"/>
        <w:keepLines w:val="0"/>
        <w:pageBreakBefore w:val="0"/>
        <w:widowControl w:val="0"/>
        <w:numPr>
          <w:ilvl w:val="0"/>
          <w:numId w:val="34"/>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《环境影响评价技术导则 生态影响》</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HJ19-2022</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2B5BE1D2">
      <w:pPr>
        <w:keepNext w:val="0"/>
        <w:keepLines w:val="0"/>
        <w:pageBreakBefore w:val="0"/>
        <w:widowControl w:val="0"/>
        <w:numPr>
          <w:ilvl w:val="0"/>
          <w:numId w:val="34"/>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《全国生态状况调查评估技术规范</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生态系统遥感解译与野外核查》</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HJ 1166-2021</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p>
    <w:p w14:paraId="1142617B">
      <w:pPr>
        <w:keepNext w:val="0"/>
        <w:keepLines w:val="0"/>
        <w:pageBreakBefore w:val="0"/>
        <w:widowControl w:val="0"/>
        <w:numPr>
          <w:ilvl w:val="0"/>
          <w:numId w:val="34"/>
        </w:numPr>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eastAsia="宋体" w:cs="Times New Roman"/>
          <w:bCs w:val="0"/>
          <w:color w:val="auto"/>
          <w:kern w:val="2"/>
          <w:sz w:val="24"/>
          <w:szCs w:val="24"/>
          <w:lang w:val="en-US" w:eastAsia="zh-CN" w:bidi="ar-SA"/>
        </w:rPr>
      </w:pPr>
      <w:r>
        <w:rPr>
          <w:rFonts w:hint="eastAsia" w:ascii="Times New Roman" w:hAnsi="Times New Roman" w:cs="Times New Roman"/>
          <w:color w:val="auto"/>
          <w:sz w:val="24"/>
          <w:lang w:val="en-US" w:eastAsia="zh-CN"/>
        </w:rPr>
        <w:t>《建设项</w:t>
      </w:r>
      <w:r>
        <w:rPr>
          <w:rFonts w:hint="eastAsia" w:ascii="Times New Roman" w:hAnsi="Times New Roman" w:cs="Times New Roman"/>
          <w:color w:val="auto"/>
          <w:sz w:val="24"/>
          <w:highlight w:val="none"/>
        </w:rPr>
        <w:t>目环境影响报告表编制技术指南</w:t>
      </w:r>
      <w:r>
        <w:rPr>
          <w:rFonts w:hint="eastAsia" w:ascii="Times New Roman" w:hAnsi="Times New Roman"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生态</w:t>
      </w:r>
      <w:r>
        <w:rPr>
          <w:rFonts w:hint="eastAsia" w:ascii="Times New Roman" w:hAnsi="Times New Roman" w:cs="Times New Roman"/>
          <w:color w:val="auto"/>
          <w:sz w:val="24"/>
          <w:highlight w:val="none"/>
        </w:rPr>
        <w:t>影响类</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试行</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w:t>
      </w:r>
      <w:r>
        <w:rPr>
          <w:rFonts w:hint="eastAsia" w:ascii="Times New Roman" w:hAnsi="Times New Roman" w:eastAsia="宋体" w:cs="Times New Roman"/>
          <w:color w:val="auto"/>
          <w:sz w:val="24"/>
          <w:highlight w:val="none"/>
          <w:lang w:val="en-US" w:eastAsia="zh-CN"/>
        </w:rPr>
        <w:t>(环办环评[2020]33号)</w:t>
      </w:r>
    </w:p>
    <w:p w14:paraId="0D20C13B">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color w:val="auto"/>
          <w:sz w:val="30"/>
          <w:szCs w:val="30"/>
        </w:rPr>
      </w:pPr>
      <w:bookmarkStart w:id="2" w:name="_Toc8011"/>
      <w:r>
        <w:rPr>
          <w:rFonts w:hint="default" w:ascii="Times New Roman" w:hAnsi="Times New Roman" w:eastAsia="宋体" w:cs="Times New Roman"/>
          <w:color w:val="auto"/>
          <w:kern w:val="0"/>
          <w:sz w:val="30"/>
          <w:szCs w:val="30"/>
        </w:rPr>
        <w:t>1.2 生态评价原则</w:t>
      </w:r>
      <w:bookmarkEnd w:id="2"/>
    </w:p>
    <w:p w14:paraId="1F02664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rPr>
      </w:pP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1</w:t>
      </w: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坚持重点与全面相结合的原则；</w:t>
      </w:r>
    </w:p>
    <w:p w14:paraId="47F4BB09">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rPr>
      </w:pP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2</w:t>
      </w: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坚持预防与恢复相结合的原则；</w:t>
      </w:r>
    </w:p>
    <w:p w14:paraId="7830F2E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rPr>
      </w:pP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3</w:t>
      </w: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坚持定量与定性相结合的原则。</w:t>
      </w:r>
    </w:p>
    <w:p w14:paraId="72FC463A">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color w:val="auto"/>
          <w:kern w:val="0"/>
          <w:sz w:val="30"/>
          <w:szCs w:val="30"/>
        </w:rPr>
      </w:pPr>
      <w:bookmarkStart w:id="3" w:name="_Toc5270"/>
      <w:r>
        <w:rPr>
          <w:rFonts w:hint="eastAsia" w:ascii="Times New Roman" w:hAnsi="Times New Roman" w:eastAsia="宋体" w:cs="Times New Roman"/>
          <w:color w:val="auto"/>
          <w:kern w:val="0"/>
          <w:sz w:val="30"/>
          <w:szCs w:val="30"/>
          <w:lang w:val="en-US" w:eastAsia="zh-CN"/>
        </w:rPr>
        <w:t xml:space="preserve">1.3 </w:t>
      </w:r>
      <w:r>
        <w:rPr>
          <w:rFonts w:hint="default" w:ascii="Times New Roman" w:hAnsi="Times New Roman" w:eastAsia="宋体" w:cs="Times New Roman"/>
          <w:color w:val="auto"/>
          <w:kern w:val="0"/>
          <w:sz w:val="30"/>
          <w:szCs w:val="30"/>
        </w:rPr>
        <w:t>生态影响</w:t>
      </w:r>
      <w:r>
        <w:rPr>
          <w:rFonts w:hint="eastAsia" w:ascii="Times New Roman" w:hAnsi="Times New Roman" w:eastAsia="宋体" w:cs="Times New Roman"/>
          <w:color w:val="auto"/>
          <w:kern w:val="0"/>
          <w:sz w:val="30"/>
          <w:szCs w:val="30"/>
          <w:lang w:val="en-US" w:eastAsia="zh-CN"/>
        </w:rPr>
        <w:t>评价</w:t>
      </w:r>
      <w:r>
        <w:rPr>
          <w:rFonts w:hint="default" w:ascii="Times New Roman" w:hAnsi="Times New Roman" w:eastAsia="宋体" w:cs="Times New Roman"/>
          <w:color w:val="auto"/>
          <w:kern w:val="0"/>
          <w:sz w:val="30"/>
          <w:szCs w:val="30"/>
        </w:rPr>
        <w:t>技术路线</w:t>
      </w:r>
      <w:bookmarkEnd w:id="3"/>
    </w:p>
    <w:p w14:paraId="30333D1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本专项</w:t>
      </w:r>
      <w:r>
        <w:rPr>
          <w:rFonts w:hint="eastAsia" w:ascii="Times New Roman" w:hAnsi="Times New Roman" w:eastAsia="宋体" w:cs="Times New Roman"/>
          <w:color w:val="auto"/>
          <w:kern w:val="0"/>
          <w:sz w:val="24"/>
          <w:lang w:val="en-US" w:eastAsia="zh-CN"/>
        </w:rPr>
        <w:t>评价</w:t>
      </w:r>
      <w:r>
        <w:rPr>
          <w:rFonts w:hint="default" w:ascii="Times New Roman" w:hAnsi="Times New Roman" w:cs="Times New Roman"/>
          <w:color w:val="auto"/>
          <w:kern w:val="0"/>
          <w:sz w:val="24"/>
        </w:rPr>
        <w:t>技术路线见下图。</w:t>
      </w:r>
    </w:p>
    <w:p w14:paraId="4A4841E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drawing>
          <wp:inline distT="0" distB="0" distL="114300" distR="114300">
            <wp:extent cx="5551805" cy="5864225"/>
            <wp:effectExtent l="0" t="0" r="10795" b="3175"/>
            <wp:docPr id="213" name="图片 213" descr="96262fde346ca50cde7224ecb960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96262fde346ca50cde7224ecb96064d"/>
                    <pic:cNvPicPr>
                      <a:picLocks noChangeAspect="1"/>
                    </pic:cNvPicPr>
                  </pic:nvPicPr>
                  <pic:blipFill>
                    <a:blip r:embed="rId26"/>
                    <a:stretch>
                      <a:fillRect/>
                    </a:stretch>
                  </pic:blipFill>
                  <pic:spPr>
                    <a:xfrm>
                      <a:off x="0" y="0"/>
                      <a:ext cx="5551805" cy="5864225"/>
                    </a:xfrm>
                    <a:prstGeom prst="rect">
                      <a:avLst/>
                    </a:prstGeom>
                  </pic:spPr>
                </pic:pic>
              </a:graphicData>
            </a:graphic>
          </wp:inline>
        </w:drawing>
      </w:r>
    </w:p>
    <w:p w14:paraId="6204F743">
      <w:pPr>
        <w:keepNext w:val="0"/>
        <w:keepLines w:val="0"/>
        <w:pageBreakBefore w:val="0"/>
        <w:widowControl w:val="0"/>
        <w:kinsoku/>
        <w:wordWrap/>
        <w:overflowPunct w:val="0"/>
        <w:topLinePunct w:val="0"/>
        <w:autoSpaceDE w:val="0"/>
        <w:autoSpaceDN w:val="0"/>
        <w:bidi w:val="0"/>
        <w:adjustRightInd w:val="0"/>
        <w:snapToGrid w:val="0"/>
        <w:spacing w:after="0" w:afterLines="50"/>
        <w:jc w:val="center"/>
        <w:textAlignment w:val="baseline"/>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图1  生态影响评价技术路线</w:t>
      </w:r>
    </w:p>
    <w:p w14:paraId="758EA46D">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sz w:val="30"/>
          <w:szCs w:val="30"/>
        </w:rPr>
      </w:pPr>
      <w:bookmarkStart w:id="4" w:name="_Toc24279"/>
      <w:r>
        <w:rPr>
          <w:rFonts w:hint="eastAsia" w:ascii="Times New Roman" w:hAnsi="Times New Roman" w:eastAsia="宋体" w:cs="Times New Roman"/>
          <w:kern w:val="0"/>
          <w:sz w:val="30"/>
          <w:szCs w:val="30"/>
          <w:lang w:val="en-US" w:eastAsia="zh-CN"/>
        </w:rPr>
        <w:t xml:space="preserve">1.4 </w:t>
      </w:r>
      <w:r>
        <w:rPr>
          <w:rFonts w:hint="default" w:ascii="Times New Roman" w:hAnsi="Times New Roman" w:eastAsia="宋体" w:cs="Times New Roman"/>
          <w:kern w:val="0"/>
          <w:sz w:val="30"/>
          <w:szCs w:val="30"/>
        </w:rPr>
        <w:t>生态影响评价因子筛选</w:t>
      </w:r>
    </w:p>
    <w:p w14:paraId="5DED04E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项目对当地生态环境的影响</w:t>
      </w:r>
      <w:r>
        <w:rPr>
          <w:rFonts w:hint="eastAsia" w:ascii="Times New Roman" w:hAnsi="Times New Roman" w:eastAsia="宋体" w:cs="Times New Roman"/>
          <w:kern w:val="0"/>
          <w:sz w:val="24"/>
          <w:lang w:val="en-US" w:eastAsia="zh-CN"/>
        </w:rPr>
        <w:t>主要</w:t>
      </w:r>
      <w:r>
        <w:rPr>
          <w:rFonts w:hint="default" w:ascii="Times New Roman" w:hAnsi="Times New Roman" w:cs="Times New Roman"/>
          <w:kern w:val="0"/>
          <w:sz w:val="24"/>
        </w:rPr>
        <w:t>存在于施工期，为识别项目施工期对当地生态环境的影响性质和影响程度</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便于有针对性地开展生态影响的评价工作，根据本项目的建设内容以及项目所在区域的生态现状及环境特点，对项目的生态影响评价因子筛选，见下表。</w:t>
      </w:r>
    </w:p>
    <w:p w14:paraId="0034925E">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425" w:leftChars="0" w:hanging="425" w:firstLineChars="0"/>
        <w:jc w:val="center"/>
        <w:textAlignment w:val="baseline"/>
        <w:rPr>
          <w:rFonts w:hint="default" w:ascii="Times New Roman" w:hAnsi="Times New Roman" w:eastAsia="黑体" w:cs="Times New Roman"/>
          <w:kern w:val="0"/>
          <w:sz w:val="24"/>
        </w:rPr>
      </w:pPr>
      <w:r>
        <w:rPr>
          <w:rFonts w:hint="eastAsia" w:ascii="Times New Roman" w:hAnsi="Times New Roman" w:eastAsia="黑体" w:cs="Times New Roman"/>
          <w:kern w:val="0"/>
          <w:sz w:val="24"/>
          <w:lang w:val="en-US" w:eastAsia="zh-CN"/>
        </w:rPr>
        <w:t xml:space="preserve"> </w:t>
      </w:r>
      <w:r>
        <w:rPr>
          <w:rFonts w:hint="default" w:ascii="Times New Roman" w:hAnsi="Times New Roman" w:eastAsia="黑体" w:cs="Times New Roman"/>
          <w:b/>
          <w:bCs/>
          <w:kern w:val="0"/>
          <w:sz w:val="24"/>
        </w:rPr>
        <w:t>环境生态影响识别与因子筛选矩阵</w:t>
      </w:r>
    </w:p>
    <w:tbl>
      <w:tblPr>
        <w:tblStyle w:val="23"/>
        <w:tblW w:w="94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2"/>
        <w:gridCol w:w="1696"/>
        <w:gridCol w:w="3344"/>
        <w:gridCol w:w="1223"/>
        <w:gridCol w:w="880"/>
        <w:gridCol w:w="708"/>
      </w:tblGrid>
      <w:tr w14:paraId="1B5198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noWrap w:val="0"/>
            <w:tcMar>
              <w:top w:w="57" w:type="dxa"/>
              <w:left w:w="85" w:type="dxa"/>
              <w:bottom w:w="57" w:type="dxa"/>
              <w:right w:w="85" w:type="dxa"/>
            </w:tcMar>
            <w:vAlign w:val="center"/>
          </w:tcPr>
          <w:p w14:paraId="76032C60">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539" w:type="pct"/>
            <w:noWrap w:val="0"/>
            <w:tcMar>
              <w:top w:w="57" w:type="dxa"/>
              <w:left w:w="85" w:type="dxa"/>
              <w:bottom w:w="57" w:type="dxa"/>
              <w:right w:w="85" w:type="dxa"/>
            </w:tcMar>
            <w:vAlign w:val="center"/>
          </w:tcPr>
          <w:p w14:paraId="79150CE7">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影响因子</w:t>
            </w:r>
          </w:p>
        </w:tc>
        <w:tc>
          <w:tcPr>
            <w:tcW w:w="895" w:type="pct"/>
            <w:noWrap w:val="0"/>
            <w:tcMar>
              <w:top w:w="57" w:type="dxa"/>
              <w:left w:w="85" w:type="dxa"/>
              <w:bottom w:w="57" w:type="dxa"/>
              <w:right w:w="85" w:type="dxa"/>
            </w:tcMar>
            <w:vAlign w:val="center"/>
          </w:tcPr>
          <w:p w14:paraId="20DF1F9F">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评价因子</w:t>
            </w:r>
          </w:p>
        </w:tc>
        <w:tc>
          <w:tcPr>
            <w:tcW w:w="1765" w:type="pct"/>
            <w:noWrap w:val="0"/>
            <w:tcMar>
              <w:top w:w="57" w:type="dxa"/>
              <w:left w:w="85" w:type="dxa"/>
              <w:bottom w:w="57" w:type="dxa"/>
              <w:right w:w="85" w:type="dxa"/>
            </w:tcMar>
            <w:vAlign w:val="center"/>
          </w:tcPr>
          <w:p w14:paraId="5AEE45A7">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影响方式</w:t>
            </w:r>
          </w:p>
        </w:tc>
        <w:tc>
          <w:tcPr>
            <w:tcW w:w="645" w:type="pct"/>
            <w:noWrap w:val="0"/>
            <w:tcMar>
              <w:top w:w="57" w:type="dxa"/>
              <w:left w:w="85" w:type="dxa"/>
              <w:bottom w:w="57" w:type="dxa"/>
              <w:right w:w="85" w:type="dxa"/>
            </w:tcMar>
            <w:vAlign w:val="center"/>
          </w:tcPr>
          <w:p w14:paraId="6AFCF225">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影响</w:t>
            </w:r>
            <w:r>
              <w:rPr>
                <w:rFonts w:hint="default" w:ascii="Times New Roman" w:hAnsi="Times New Roman" w:cs="Times New Roman"/>
                <w:b/>
                <w:bCs/>
                <w:szCs w:val="21"/>
                <w:lang w:val="en-US" w:eastAsia="zh-CN"/>
              </w:rPr>
              <w:t>性质</w:t>
            </w:r>
          </w:p>
        </w:tc>
        <w:tc>
          <w:tcPr>
            <w:tcW w:w="464" w:type="pct"/>
            <w:noWrap w:val="0"/>
            <w:tcMar>
              <w:top w:w="57" w:type="dxa"/>
              <w:left w:w="85" w:type="dxa"/>
              <w:bottom w:w="57" w:type="dxa"/>
              <w:right w:w="85" w:type="dxa"/>
            </w:tcMar>
            <w:vAlign w:val="center"/>
          </w:tcPr>
          <w:p w14:paraId="32ECC7A9">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bCs/>
                <w:szCs w:val="21"/>
              </w:rPr>
            </w:pPr>
            <w:r>
              <w:rPr>
                <w:rFonts w:hint="default" w:ascii="Times New Roman" w:hAnsi="Times New Roman" w:cs="Times New Roman"/>
                <w:b/>
                <w:bCs/>
                <w:szCs w:val="21"/>
              </w:rPr>
              <w:t>影响</w:t>
            </w:r>
          </w:p>
          <w:p w14:paraId="69AF96DB">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bCs/>
                <w:szCs w:val="21"/>
              </w:rPr>
            </w:pPr>
            <w:r>
              <w:rPr>
                <w:rFonts w:hint="default" w:ascii="Times New Roman" w:hAnsi="Times New Roman" w:cs="Times New Roman"/>
                <w:b/>
                <w:bCs/>
                <w:szCs w:val="21"/>
              </w:rPr>
              <w:t>范围</w:t>
            </w:r>
          </w:p>
        </w:tc>
        <w:tc>
          <w:tcPr>
            <w:tcW w:w="373" w:type="pct"/>
            <w:noWrap w:val="0"/>
            <w:tcMar>
              <w:top w:w="57" w:type="dxa"/>
              <w:left w:w="85" w:type="dxa"/>
              <w:bottom w:w="57" w:type="dxa"/>
              <w:right w:w="85" w:type="dxa"/>
            </w:tcMar>
            <w:vAlign w:val="center"/>
          </w:tcPr>
          <w:p w14:paraId="6FCBD367">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b/>
                <w:bCs/>
                <w:szCs w:val="21"/>
              </w:rPr>
            </w:pPr>
            <w:r>
              <w:rPr>
                <w:rFonts w:hint="default" w:ascii="Times New Roman" w:hAnsi="Times New Roman" w:cs="Times New Roman"/>
                <w:b/>
                <w:bCs/>
                <w:szCs w:val="21"/>
              </w:rPr>
              <w:t>影响程度</w:t>
            </w:r>
          </w:p>
        </w:tc>
      </w:tr>
      <w:tr w14:paraId="3B765F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noWrap w:val="0"/>
            <w:tcMar>
              <w:top w:w="57" w:type="dxa"/>
              <w:left w:w="85" w:type="dxa"/>
              <w:bottom w:w="57" w:type="dxa"/>
              <w:right w:w="85" w:type="dxa"/>
            </w:tcMar>
            <w:vAlign w:val="center"/>
          </w:tcPr>
          <w:p w14:paraId="4226F31C">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539" w:type="pct"/>
            <w:noWrap w:val="0"/>
            <w:tcMar>
              <w:top w:w="57" w:type="dxa"/>
              <w:left w:w="85" w:type="dxa"/>
              <w:bottom w:w="57" w:type="dxa"/>
              <w:right w:w="85" w:type="dxa"/>
            </w:tcMar>
            <w:vAlign w:val="center"/>
          </w:tcPr>
          <w:p w14:paraId="35C7DB44">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物种</w:t>
            </w:r>
          </w:p>
        </w:tc>
        <w:tc>
          <w:tcPr>
            <w:tcW w:w="895" w:type="pct"/>
            <w:noWrap w:val="0"/>
            <w:tcMar>
              <w:top w:w="57" w:type="dxa"/>
              <w:left w:w="85" w:type="dxa"/>
              <w:bottom w:w="57" w:type="dxa"/>
              <w:right w:w="85" w:type="dxa"/>
            </w:tcMar>
            <w:vAlign w:val="center"/>
          </w:tcPr>
          <w:p w14:paraId="2584C339">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分布范围、种群数量、种群结构、行为等</w:t>
            </w:r>
          </w:p>
        </w:tc>
        <w:tc>
          <w:tcPr>
            <w:tcW w:w="1765" w:type="pct"/>
            <w:noWrap w:val="0"/>
            <w:tcMar>
              <w:top w:w="57" w:type="dxa"/>
              <w:left w:w="85" w:type="dxa"/>
              <w:bottom w:w="57" w:type="dxa"/>
              <w:right w:w="85" w:type="dxa"/>
            </w:tcMar>
            <w:vAlign w:val="center"/>
          </w:tcPr>
          <w:p w14:paraId="7D389A64">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kern w:val="0"/>
                <w:szCs w:val="21"/>
              </w:rPr>
            </w:pPr>
            <w:r>
              <w:rPr>
                <w:rFonts w:hint="default" w:ascii="Times New Roman" w:hAnsi="Times New Roman" w:cs="Times New Roman"/>
                <w:kern w:val="0"/>
                <w:szCs w:val="21"/>
              </w:rPr>
              <w:t>工程施工导致个体直接死亡；影响方式为直接生态影响</w:t>
            </w:r>
          </w:p>
        </w:tc>
        <w:tc>
          <w:tcPr>
            <w:tcW w:w="645" w:type="pct"/>
            <w:noWrap w:val="0"/>
            <w:tcMar>
              <w:top w:w="57" w:type="dxa"/>
              <w:left w:w="85" w:type="dxa"/>
              <w:bottom w:w="57" w:type="dxa"/>
              <w:right w:w="85" w:type="dxa"/>
            </w:tcMar>
            <w:vAlign w:val="center"/>
          </w:tcPr>
          <w:p w14:paraId="7ADA66C4">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短期、可逆</w:t>
            </w:r>
          </w:p>
        </w:tc>
        <w:tc>
          <w:tcPr>
            <w:tcW w:w="464" w:type="pct"/>
            <w:noWrap w:val="0"/>
            <w:tcMar>
              <w:top w:w="57" w:type="dxa"/>
              <w:left w:w="85" w:type="dxa"/>
              <w:bottom w:w="57" w:type="dxa"/>
              <w:right w:w="85" w:type="dxa"/>
            </w:tcMar>
            <w:vAlign w:val="center"/>
          </w:tcPr>
          <w:p w14:paraId="1F3BC123">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rPr>
              <w:t>评价区</w:t>
            </w:r>
          </w:p>
        </w:tc>
        <w:tc>
          <w:tcPr>
            <w:tcW w:w="373" w:type="pct"/>
            <w:noWrap w:val="0"/>
            <w:tcMar>
              <w:top w:w="57" w:type="dxa"/>
              <w:left w:w="85" w:type="dxa"/>
              <w:bottom w:w="57" w:type="dxa"/>
              <w:right w:w="85" w:type="dxa"/>
            </w:tcMar>
            <w:vAlign w:val="center"/>
          </w:tcPr>
          <w:p w14:paraId="1820C023">
            <w:pPr>
              <w:keepNext w:val="0"/>
              <w:keepLines w:val="0"/>
              <w:pageBreakBefore w:val="0"/>
              <w:widowControl w:val="0"/>
              <w:kinsoku/>
              <w:wordWrap/>
              <w:overflowPunct w:val="0"/>
              <w:topLinePunct w:val="0"/>
              <w:autoSpaceDE w:val="0"/>
              <w:autoSpaceDN w:val="0"/>
              <w:bidi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弱</w:t>
            </w:r>
          </w:p>
        </w:tc>
      </w:tr>
      <w:tr w14:paraId="5BB5E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noWrap w:val="0"/>
            <w:tcMar>
              <w:top w:w="57" w:type="dxa"/>
              <w:left w:w="85" w:type="dxa"/>
              <w:bottom w:w="57" w:type="dxa"/>
              <w:right w:w="85" w:type="dxa"/>
            </w:tcMar>
            <w:vAlign w:val="center"/>
          </w:tcPr>
          <w:p w14:paraId="4EC9C846">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539" w:type="pct"/>
            <w:noWrap w:val="0"/>
            <w:tcMar>
              <w:top w:w="57" w:type="dxa"/>
              <w:left w:w="85" w:type="dxa"/>
              <w:bottom w:w="57" w:type="dxa"/>
              <w:right w:w="85" w:type="dxa"/>
            </w:tcMar>
            <w:vAlign w:val="center"/>
          </w:tcPr>
          <w:p w14:paraId="353C6092">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生境</w:t>
            </w:r>
          </w:p>
        </w:tc>
        <w:tc>
          <w:tcPr>
            <w:tcW w:w="895" w:type="pct"/>
            <w:noWrap w:val="0"/>
            <w:tcMar>
              <w:top w:w="57" w:type="dxa"/>
              <w:left w:w="85" w:type="dxa"/>
              <w:bottom w:w="57" w:type="dxa"/>
              <w:right w:w="85" w:type="dxa"/>
            </w:tcMar>
            <w:vAlign w:val="center"/>
          </w:tcPr>
          <w:p w14:paraId="3E5D8201">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生境面积、质量、连通性等</w:t>
            </w:r>
          </w:p>
        </w:tc>
        <w:tc>
          <w:tcPr>
            <w:tcW w:w="1765" w:type="pct"/>
            <w:noWrap w:val="0"/>
            <w:tcMar>
              <w:top w:w="57" w:type="dxa"/>
              <w:left w:w="85" w:type="dxa"/>
              <w:bottom w:w="57" w:type="dxa"/>
              <w:right w:w="85" w:type="dxa"/>
            </w:tcMar>
            <w:vAlign w:val="center"/>
          </w:tcPr>
          <w:p w14:paraId="1F9F4458">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kern w:val="0"/>
                <w:szCs w:val="21"/>
              </w:rPr>
            </w:pPr>
            <w:r>
              <w:rPr>
                <w:rFonts w:hint="default" w:ascii="Times New Roman" w:hAnsi="Times New Roman" w:cs="Times New Roman"/>
                <w:kern w:val="0"/>
                <w:szCs w:val="21"/>
              </w:rPr>
              <w:t>工程占地导致占地范围内生境直接破坏或丧失；影响方式为直接生态影响</w:t>
            </w:r>
          </w:p>
        </w:tc>
        <w:tc>
          <w:tcPr>
            <w:tcW w:w="645" w:type="pct"/>
            <w:noWrap w:val="0"/>
            <w:tcMar>
              <w:top w:w="57" w:type="dxa"/>
              <w:left w:w="85" w:type="dxa"/>
              <w:bottom w:w="57" w:type="dxa"/>
              <w:right w:w="85" w:type="dxa"/>
            </w:tcMar>
            <w:vAlign w:val="center"/>
          </w:tcPr>
          <w:p w14:paraId="187872F5">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短期、可逆</w:t>
            </w:r>
          </w:p>
        </w:tc>
        <w:tc>
          <w:tcPr>
            <w:tcW w:w="464" w:type="pct"/>
            <w:noWrap w:val="0"/>
            <w:tcMar>
              <w:top w:w="57" w:type="dxa"/>
              <w:left w:w="85" w:type="dxa"/>
              <w:bottom w:w="57" w:type="dxa"/>
              <w:right w:w="85" w:type="dxa"/>
            </w:tcMar>
            <w:vAlign w:val="center"/>
          </w:tcPr>
          <w:p w14:paraId="45B9B9CA">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rPr>
              <w:t>评价区</w:t>
            </w:r>
          </w:p>
        </w:tc>
        <w:tc>
          <w:tcPr>
            <w:tcW w:w="373" w:type="pct"/>
            <w:noWrap w:val="0"/>
            <w:tcMar>
              <w:top w:w="57" w:type="dxa"/>
              <w:left w:w="85" w:type="dxa"/>
              <w:bottom w:w="57" w:type="dxa"/>
              <w:right w:w="85" w:type="dxa"/>
            </w:tcMar>
            <w:vAlign w:val="center"/>
          </w:tcPr>
          <w:p w14:paraId="2D49F7F9">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lang w:val="en-US" w:eastAsia="zh-CN"/>
              </w:rPr>
              <w:t>弱</w:t>
            </w:r>
          </w:p>
        </w:tc>
      </w:tr>
      <w:tr w14:paraId="01CE29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noWrap w:val="0"/>
            <w:tcMar>
              <w:top w:w="57" w:type="dxa"/>
              <w:left w:w="85" w:type="dxa"/>
              <w:bottom w:w="57" w:type="dxa"/>
              <w:right w:w="85" w:type="dxa"/>
            </w:tcMar>
            <w:vAlign w:val="center"/>
          </w:tcPr>
          <w:p w14:paraId="1D197DA6">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p>
        </w:tc>
        <w:tc>
          <w:tcPr>
            <w:tcW w:w="539" w:type="pct"/>
            <w:noWrap w:val="0"/>
            <w:tcMar>
              <w:top w:w="57" w:type="dxa"/>
              <w:left w:w="85" w:type="dxa"/>
              <w:bottom w:w="57" w:type="dxa"/>
              <w:right w:w="85" w:type="dxa"/>
            </w:tcMar>
            <w:vAlign w:val="center"/>
          </w:tcPr>
          <w:p w14:paraId="4728F1F8">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生物群落</w:t>
            </w:r>
          </w:p>
        </w:tc>
        <w:tc>
          <w:tcPr>
            <w:tcW w:w="895" w:type="pct"/>
            <w:noWrap w:val="0"/>
            <w:tcMar>
              <w:top w:w="57" w:type="dxa"/>
              <w:left w:w="85" w:type="dxa"/>
              <w:bottom w:w="57" w:type="dxa"/>
              <w:right w:w="85" w:type="dxa"/>
            </w:tcMar>
            <w:vAlign w:val="center"/>
          </w:tcPr>
          <w:p w14:paraId="49BA402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物种组成、群落结构等</w:t>
            </w:r>
          </w:p>
        </w:tc>
        <w:tc>
          <w:tcPr>
            <w:tcW w:w="1765" w:type="pct"/>
            <w:noWrap w:val="0"/>
            <w:tcMar>
              <w:top w:w="57" w:type="dxa"/>
              <w:left w:w="85" w:type="dxa"/>
              <w:bottom w:w="57" w:type="dxa"/>
              <w:right w:w="85" w:type="dxa"/>
            </w:tcMar>
            <w:vAlign w:val="center"/>
          </w:tcPr>
          <w:p w14:paraId="737B8B54">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kern w:val="0"/>
                <w:szCs w:val="21"/>
              </w:rPr>
            </w:pPr>
            <w:r>
              <w:rPr>
                <w:rFonts w:hint="default" w:ascii="Times New Roman" w:hAnsi="Times New Roman" w:cs="Times New Roman"/>
                <w:kern w:val="0"/>
                <w:szCs w:val="21"/>
              </w:rPr>
              <w:t>工程施工导致物种扩散、种群交流受到阻隔；影响方式为直接生态影响</w:t>
            </w:r>
          </w:p>
        </w:tc>
        <w:tc>
          <w:tcPr>
            <w:tcW w:w="645" w:type="pct"/>
            <w:noWrap w:val="0"/>
            <w:tcMar>
              <w:top w:w="57" w:type="dxa"/>
              <w:left w:w="85" w:type="dxa"/>
              <w:bottom w:w="57" w:type="dxa"/>
              <w:right w:w="85" w:type="dxa"/>
            </w:tcMar>
            <w:vAlign w:val="center"/>
          </w:tcPr>
          <w:p w14:paraId="7BFE66D2">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短期、可逆</w:t>
            </w:r>
          </w:p>
        </w:tc>
        <w:tc>
          <w:tcPr>
            <w:tcW w:w="464" w:type="pct"/>
            <w:noWrap w:val="0"/>
            <w:tcMar>
              <w:top w:w="57" w:type="dxa"/>
              <w:left w:w="85" w:type="dxa"/>
              <w:bottom w:w="57" w:type="dxa"/>
              <w:right w:w="85" w:type="dxa"/>
            </w:tcMar>
            <w:vAlign w:val="center"/>
          </w:tcPr>
          <w:p w14:paraId="1A7DB560">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rPr>
              <w:t>评价区</w:t>
            </w:r>
          </w:p>
        </w:tc>
        <w:tc>
          <w:tcPr>
            <w:tcW w:w="373" w:type="pct"/>
            <w:noWrap w:val="0"/>
            <w:tcMar>
              <w:top w:w="57" w:type="dxa"/>
              <w:left w:w="85" w:type="dxa"/>
              <w:bottom w:w="57" w:type="dxa"/>
              <w:right w:w="85" w:type="dxa"/>
            </w:tcMar>
            <w:vAlign w:val="center"/>
          </w:tcPr>
          <w:p w14:paraId="5F4BD6B3">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lang w:val="en-US" w:eastAsia="zh-CN"/>
              </w:rPr>
              <w:t>弱</w:t>
            </w:r>
          </w:p>
        </w:tc>
      </w:tr>
      <w:tr w14:paraId="0E5A5E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noWrap w:val="0"/>
            <w:tcMar>
              <w:top w:w="57" w:type="dxa"/>
              <w:left w:w="85" w:type="dxa"/>
              <w:bottom w:w="57" w:type="dxa"/>
              <w:right w:w="85" w:type="dxa"/>
            </w:tcMar>
            <w:vAlign w:val="center"/>
          </w:tcPr>
          <w:p w14:paraId="21662399">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539" w:type="pct"/>
            <w:noWrap w:val="0"/>
            <w:tcMar>
              <w:top w:w="57" w:type="dxa"/>
              <w:left w:w="85" w:type="dxa"/>
              <w:bottom w:w="57" w:type="dxa"/>
              <w:right w:w="85" w:type="dxa"/>
            </w:tcMar>
            <w:vAlign w:val="center"/>
          </w:tcPr>
          <w:p w14:paraId="1D43E6C5">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生态系统</w:t>
            </w:r>
          </w:p>
        </w:tc>
        <w:tc>
          <w:tcPr>
            <w:tcW w:w="895" w:type="pct"/>
            <w:noWrap w:val="0"/>
            <w:tcMar>
              <w:top w:w="57" w:type="dxa"/>
              <w:left w:w="85" w:type="dxa"/>
              <w:bottom w:w="57" w:type="dxa"/>
              <w:right w:w="85" w:type="dxa"/>
            </w:tcMar>
            <w:vAlign w:val="center"/>
          </w:tcPr>
          <w:p w14:paraId="6F733507">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植被覆盖度、生产力、生物量、生态系统功能等</w:t>
            </w:r>
          </w:p>
        </w:tc>
        <w:tc>
          <w:tcPr>
            <w:tcW w:w="1765" w:type="pct"/>
            <w:noWrap w:val="0"/>
            <w:tcMar>
              <w:top w:w="57" w:type="dxa"/>
              <w:left w:w="85" w:type="dxa"/>
              <w:bottom w:w="57" w:type="dxa"/>
              <w:right w:w="85" w:type="dxa"/>
            </w:tcMar>
            <w:vAlign w:val="center"/>
          </w:tcPr>
          <w:p w14:paraId="6563F943">
            <w:pPr>
              <w:keepNext w:val="0"/>
              <w:keepLines w:val="0"/>
              <w:pageBreakBefore w:val="0"/>
              <w:widowControl w:val="0"/>
              <w:kinsoku/>
              <w:wordWrap/>
              <w:overflowPunct w:val="0"/>
              <w:topLinePunct w:val="0"/>
              <w:autoSpaceDE w:val="0"/>
              <w:autoSpaceDN w:val="0"/>
              <w:bidi w:val="0"/>
              <w:jc w:val="left"/>
              <w:rPr>
                <w:rFonts w:hint="default" w:ascii="Times New Roman" w:hAnsi="Times New Roman" w:cs="Times New Roman"/>
                <w:kern w:val="0"/>
                <w:szCs w:val="21"/>
              </w:rPr>
            </w:pPr>
            <w:r>
              <w:rPr>
                <w:rFonts w:hint="default" w:ascii="Times New Roman" w:hAnsi="Times New Roman" w:cs="Times New Roman"/>
                <w:kern w:val="0"/>
                <w:szCs w:val="21"/>
              </w:rPr>
              <w:t>工程占地导致该区域植被覆盖度、生物量降低；影响方式为直接生态影响</w:t>
            </w:r>
          </w:p>
        </w:tc>
        <w:tc>
          <w:tcPr>
            <w:tcW w:w="645" w:type="pct"/>
            <w:noWrap w:val="0"/>
            <w:tcMar>
              <w:top w:w="57" w:type="dxa"/>
              <w:left w:w="85" w:type="dxa"/>
              <w:bottom w:w="57" w:type="dxa"/>
              <w:right w:w="85" w:type="dxa"/>
            </w:tcMar>
            <w:vAlign w:val="center"/>
          </w:tcPr>
          <w:p w14:paraId="41376EB0">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短期、可逆</w:t>
            </w:r>
          </w:p>
        </w:tc>
        <w:tc>
          <w:tcPr>
            <w:tcW w:w="464" w:type="pct"/>
            <w:noWrap w:val="0"/>
            <w:tcMar>
              <w:top w:w="57" w:type="dxa"/>
              <w:left w:w="85" w:type="dxa"/>
              <w:bottom w:w="57" w:type="dxa"/>
              <w:right w:w="85" w:type="dxa"/>
            </w:tcMar>
            <w:vAlign w:val="center"/>
          </w:tcPr>
          <w:p w14:paraId="1FFAB0B3">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rPr>
              <w:t>评价区</w:t>
            </w:r>
          </w:p>
        </w:tc>
        <w:tc>
          <w:tcPr>
            <w:tcW w:w="373" w:type="pct"/>
            <w:noWrap w:val="0"/>
            <w:tcMar>
              <w:top w:w="57" w:type="dxa"/>
              <w:left w:w="85" w:type="dxa"/>
              <w:bottom w:w="57" w:type="dxa"/>
              <w:right w:w="85" w:type="dxa"/>
            </w:tcMar>
            <w:vAlign w:val="center"/>
          </w:tcPr>
          <w:p w14:paraId="3B91252B">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default" w:ascii="Times New Roman" w:hAnsi="Times New Roman" w:cs="Times New Roman"/>
                <w:szCs w:val="21"/>
                <w:lang w:val="en-US" w:eastAsia="zh-CN"/>
              </w:rPr>
              <w:t>弱</w:t>
            </w:r>
          </w:p>
        </w:tc>
      </w:tr>
    </w:tbl>
    <w:p w14:paraId="43932159">
      <w:pPr>
        <w:keepNext w:val="0"/>
        <w:keepLines w:val="0"/>
        <w:pageBreakBefore w:val="0"/>
        <w:widowControl w:val="0"/>
        <w:kinsoku/>
        <w:wordWrap/>
        <w:overflowPunct w:val="0"/>
        <w:topLinePunct w:val="0"/>
        <w:autoSpaceDE w:val="0"/>
        <w:autoSpaceDN w:val="0"/>
        <w:bidi w:val="0"/>
        <w:adjustRightInd w:val="0"/>
        <w:snapToGrid w:val="0"/>
        <w:spacing w:before="0" w:beforeLines="50" w:line="360" w:lineRule="auto"/>
        <w:ind w:firstLine="480" w:firstLineChars="200"/>
        <w:textAlignment w:val="baseline"/>
        <w:outlineLvl w:val="9"/>
        <w:rPr>
          <w:rFonts w:hint="eastAsia" w:ascii="Times New Roman" w:hAnsi="Times New Roman" w:eastAsia="宋体" w:cs="Times New Roman"/>
          <w:kern w:val="0"/>
          <w:sz w:val="30"/>
          <w:szCs w:val="30"/>
          <w:lang w:val="en-US" w:eastAsia="zh-CN"/>
        </w:rPr>
      </w:pPr>
      <w:r>
        <w:rPr>
          <w:rFonts w:hint="default" w:ascii="Times New Roman" w:hAnsi="Times New Roman" w:cs="Times New Roman"/>
          <w:kern w:val="0"/>
          <w:sz w:val="24"/>
          <w:highlight w:val="none"/>
        </w:rPr>
        <w:t>由上表可见，工程施工期的</w:t>
      </w:r>
      <w:r>
        <w:rPr>
          <w:rFonts w:hint="eastAsia" w:ascii="Times New Roman" w:hAnsi="Times New Roman" w:eastAsia="宋体" w:cs="Times New Roman"/>
          <w:kern w:val="0"/>
          <w:sz w:val="24"/>
          <w:highlight w:val="none"/>
          <w:lang w:val="en-US" w:eastAsia="zh-CN"/>
        </w:rPr>
        <w:t>生态环境</w:t>
      </w:r>
      <w:r>
        <w:rPr>
          <w:rFonts w:hint="default" w:ascii="Times New Roman" w:hAnsi="Times New Roman" w:cs="Times New Roman"/>
          <w:kern w:val="0"/>
          <w:sz w:val="24"/>
          <w:highlight w:val="none"/>
        </w:rPr>
        <w:t>影响主要通过施工扰动产生的，属于直接生态影响，而且影响性质多为短期、可逆的影响</w:t>
      </w:r>
      <w:r>
        <w:rPr>
          <w:rFonts w:hint="eastAsia" w:ascii="Times New Roman" w:hAnsi="Times New Roman" w:eastAsia="宋体" w:cs="Times New Roman"/>
          <w:kern w:val="0"/>
          <w:sz w:val="24"/>
          <w:highlight w:val="none"/>
          <w:lang w:eastAsia="zh-CN"/>
        </w:rPr>
        <w:t>。项目建筑主体为钢筋混凝土结构，地基开挖等过程会导致部分植被覆盖减少；土石方、建筑材料的临时存放均采取遮盖、围挡，可能引起的水土流失影响很小。</w:t>
      </w:r>
      <w:r>
        <w:rPr>
          <w:rFonts w:hint="default" w:ascii="Times New Roman" w:hAnsi="Times New Roman" w:cs="Times New Roman"/>
          <w:kern w:val="0"/>
          <w:sz w:val="24"/>
          <w:highlight w:val="none"/>
        </w:rPr>
        <w:t>项目生态影响主要是施工期对植被、</w:t>
      </w:r>
      <w:r>
        <w:rPr>
          <w:rFonts w:hint="eastAsia" w:ascii="Times New Roman" w:hAnsi="Times New Roman" w:eastAsia="宋体" w:cs="Times New Roman"/>
          <w:kern w:val="0"/>
          <w:sz w:val="24"/>
          <w:highlight w:val="none"/>
          <w:lang w:val="en-US" w:eastAsia="zh-CN"/>
        </w:rPr>
        <w:t>水土流失</w:t>
      </w:r>
      <w:r>
        <w:rPr>
          <w:rFonts w:hint="default" w:ascii="Times New Roman" w:hAnsi="Times New Roman" w:cs="Times New Roman"/>
          <w:kern w:val="0"/>
          <w:sz w:val="24"/>
          <w:highlight w:val="none"/>
        </w:rPr>
        <w:t>和景观</w:t>
      </w:r>
      <w:r>
        <w:rPr>
          <w:rFonts w:hint="eastAsia" w:ascii="Times New Roman" w:hAnsi="Times New Roman" w:eastAsia="宋体" w:cs="Times New Roman"/>
          <w:kern w:val="0"/>
          <w:sz w:val="24"/>
          <w:highlight w:val="none"/>
          <w:lang w:val="en-US" w:eastAsia="zh-CN"/>
        </w:rPr>
        <w:t>等</w:t>
      </w:r>
      <w:r>
        <w:rPr>
          <w:rFonts w:hint="default" w:ascii="Times New Roman" w:hAnsi="Times New Roman" w:cs="Times New Roman"/>
          <w:kern w:val="0"/>
          <w:sz w:val="24"/>
          <w:highlight w:val="none"/>
        </w:rPr>
        <w:t>影响。</w:t>
      </w:r>
      <w:r>
        <w:rPr>
          <w:rFonts w:hint="default" w:ascii="Times New Roman" w:hAnsi="Times New Roman" w:cs="Times New Roman"/>
          <w:kern w:val="0"/>
          <w:sz w:val="24"/>
          <w:highlight w:val="none"/>
          <w:lang w:val="en-US" w:eastAsia="zh-CN"/>
        </w:rPr>
        <w:t>项目建成后，与周边住宅建筑风格上融合在一起，设计上已充分考虑风格、景观一致性，不会对区域景观生态造成负面影响。</w:t>
      </w:r>
    </w:p>
    <w:bookmarkEnd w:id="4"/>
    <w:p w14:paraId="4D758C36">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sz w:val="30"/>
          <w:szCs w:val="30"/>
        </w:rPr>
      </w:pPr>
      <w:bookmarkStart w:id="5" w:name="_Toc22554"/>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val="en-US" w:eastAsia="zh-CN"/>
        </w:rPr>
        <w:t>5</w:t>
      </w:r>
      <w:r>
        <w:rPr>
          <w:rFonts w:hint="default" w:ascii="Times New Roman" w:hAnsi="Times New Roman" w:eastAsia="宋体" w:cs="Times New Roman"/>
          <w:kern w:val="0"/>
          <w:sz w:val="30"/>
          <w:szCs w:val="30"/>
        </w:rPr>
        <w:t xml:space="preserve"> 生态保护目标</w:t>
      </w:r>
    </w:p>
    <w:p w14:paraId="0A81AF70">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项目周边的生态保护目标主要为青岛西海岸国家级海洋公园</w:t>
      </w:r>
      <w:r>
        <w:rPr>
          <w:rFonts w:hint="eastAsia" w:ascii="Times New Roman" w:hAnsi="Times New Roman" w:cs="Times New Roman"/>
          <w:kern w:val="0"/>
          <w:sz w:val="24"/>
          <w:lang w:val="en-US" w:eastAsia="zh-CN"/>
        </w:rPr>
        <w:t>和崂山风景名胜区-薛家岛风景区</w:t>
      </w:r>
      <w:r>
        <w:rPr>
          <w:rFonts w:hint="default" w:ascii="Times New Roman" w:hAnsi="Times New Roman" w:cs="Times New Roman"/>
          <w:kern w:val="0"/>
          <w:sz w:val="24"/>
        </w:rPr>
        <w:t>，详见下表。</w:t>
      </w:r>
      <w:r>
        <w:rPr>
          <w:rFonts w:hint="eastAsia" w:ascii="Times New Roman" w:hAnsi="Times New Roman" w:eastAsia="宋体" w:cs="Times New Roman"/>
          <w:kern w:val="0"/>
          <w:sz w:val="24"/>
          <w:lang w:val="en-US" w:eastAsia="zh-CN"/>
        </w:rPr>
        <w:t>项目与各敏感保护目标位置关系见附图3-附图4。</w:t>
      </w:r>
    </w:p>
    <w:p w14:paraId="7D2944D6">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425" w:leftChars="0" w:hanging="425" w:firstLineChars="0"/>
        <w:jc w:val="center"/>
        <w:textAlignment w:val="baseline"/>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 生态影响评价工作等级划分表</w:t>
      </w:r>
    </w:p>
    <w:tbl>
      <w:tblPr>
        <w:tblStyle w:val="24"/>
        <w:tblW w:w="93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469"/>
        <w:gridCol w:w="5014"/>
      </w:tblGrid>
      <w:tr w14:paraId="06A665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1" w:type="dxa"/>
            <w:tcBorders>
              <w:tl2br w:val="nil"/>
              <w:tr2bl w:val="nil"/>
            </w:tcBorders>
            <w:vAlign w:val="center"/>
          </w:tcPr>
          <w:p w14:paraId="7344AF73">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lang w:val="en-US" w:eastAsia="zh-CN"/>
              </w:rPr>
            </w:pPr>
            <w:r>
              <w:rPr>
                <w:rFonts w:hint="eastAsia" w:ascii="Times New Roman" w:hAnsi="Times New Roman" w:eastAsia="宋体"/>
                <w:b/>
                <w:bCs/>
                <w:color w:val="auto"/>
                <w:spacing w:val="0"/>
                <w:w w:val="100"/>
                <w:position w:val="0"/>
                <w:sz w:val="21"/>
                <w:szCs w:val="21"/>
                <w:lang w:val="en-US" w:eastAsia="zh-CN"/>
              </w:rPr>
              <w:t>敏感区</w:t>
            </w:r>
          </w:p>
        </w:tc>
        <w:tc>
          <w:tcPr>
            <w:tcW w:w="1469" w:type="dxa"/>
            <w:tcBorders>
              <w:tl2br w:val="nil"/>
              <w:tr2bl w:val="nil"/>
            </w:tcBorders>
            <w:vAlign w:val="center"/>
          </w:tcPr>
          <w:p w14:paraId="2D008CF0">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lang w:val="en-US" w:eastAsia="zh-CN"/>
              </w:rPr>
            </w:pPr>
            <w:r>
              <w:rPr>
                <w:rFonts w:hint="eastAsia" w:ascii="Times New Roman" w:hAnsi="Times New Roman" w:eastAsia="宋体"/>
                <w:b/>
                <w:bCs/>
                <w:color w:val="auto"/>
                <w:spacing w:val="0"/>
                <w:w w:val="100"/>
                <w:position w:val="0"/>
                <w:sz w:val="21"/>
                <w:szCs w:val="21"/>
                <w:lang w:val="en-US" w:eastAsia="zh-CN"/>
              </w:rPr>
              <w:t>级别</w:t>
            </w:r>
          </w:p>
        </w:tc>
        <w:tc>
          <w:tcPr>
            <w:tcW w:w="5014" w:type="dxa"/>
            <w:tcBorders>
              <w:tl2br w:val="nil"/>
              <w:tr2bl w:val="nil"/>
            </w:tcBorders>
            <w:vAlign w:val="center"/>
          </w:tcPr>
          <w:p w14:paraId="6699ADB2">
            <w:pPr>
              <w:pStyle w:val="31"/>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b/>
                <w:bCs/>
                <w:color w:val="auto"/>
                <w:spacing w:val="0"/>
                <w:w w:val="100"/>
                <w:position w:val="0"/>
                <w:sz w:val="21"/>
                <w:szCs w:val="21"/>
                <w:lang w:val="en-US" w:eastAsia="zh-CN"/>
              </w:rPr>
            </w:pPr>
            <w:r>
              <w:rPr>
                <w:rFonts w:hint="eastAsia" w:ascii="Times New Roman" w:hAnsi="Times New Roman" w:eastAsia="宋体"/>
                <w:b/>
                <w:bCs/>
                <w:color w:val="auto"/>
                <w:spacing w:val="0"/>
                <w:w w:val="100"/>
                <w:position w:val="0"/>
                <w:sz w:val="21"/>
                <w:szCs w:val="21"/>
                <w:lang w:val="en-US" w:eastAsia="zh-CN"/>
              </w:rPr>
              <w:t>相对位置关系</w:t>
            </w:r>
          </w:p>
        </w:tc>
      </w:tr>
      <w:tr w14:paraId="388816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1" w:type="dxa"/>
            <w:tcBorders>
              <w:tl2br w:val="nil"/>
              <w:tr2bl w:val="nil"/>
            </w:tcBorders>
            <w:vAlign w:val="center"/>
          </w:tcPr>
          <w:p w14:paraId="41396D34">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lang w:val="en-US" w:eastAsia="zh-CN" w:bidi="en-US"/>
              </w:rPr>
            </w:pPr>
            <w:r>
              <w:rPr>
                <w:rFonts w:hint="eastAsia" w:ascii="Times New Roman" w:hAnsi="Times New Roman" w:eastAsia="宋体" w:cs="Times New Roman"/>
                <w:color w:val="auto"/>
                <w:spacing w:val="0"/>
                <w:w w:val="100"/>
                <w:position w:val="0"/>
                <w:sz w:val="21"/>
                <w:szCs w:val="21"/>
                <w:lang w:val="en-US" w:eastAsia="zh-CN" w:bidi="en-US"/>
              </w:rPr>
              <w:t>青岛西海岸国家级海洋公园</w:t>
            </w:r>
          </w:p>
        </w:tc>
        <w:tc>
          <w:tcPr>
            <w:tcW w:w="1469" w:type="dxa"/>
            <w:tcBorders>
              <w:tl2br w:val="nil"/>
              <w:tr2bl w:val="nil"/>
            </w:tcBorders>
            <w:vAlign w:val="center"/>
          </w:tcPr>
          <w:p w14:paraId="46D685CF">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lang w:val="en-US" w:eastAsia="zh-CN" w:bidi="en-US"/>
              </w:rPr>
            </w:pPr>
            <w:r>
              <w:rPr>
                <w:rFonts w:hint="eastAsia" w:ascii="Times New Roman" w:hAnsi="Times New Roman" w:eastAsia="宋体" w:cs="Times New Roman"/>
                <w:color w:val="auto"/>
                <w:spacing w:val="0"/>
                <w:w w:val="100"/>
                <w:position w:val="0"/>
                <w:sz w:val="21"/>
                <w:szCs w:val="21"/>
                <w:lang w:val="en-US" w:eastAsia="zh-CN" w:bidi="en-US"/>
              </w:rPr>
              <w:t>国家海洋公园</w:t>
            </w:r>
          </w:p>
        </w:tc>
        <w:tc>
          <w:tcPr>
            <w:tcW w:w="5014" w:type="dxa"/>
            <w:tcBorders>
              <w:tl2br w:val="nil"/>
              <w:tr2bl w:val="nil"/>
            </w:tcBorders>
            <w:vAlign w:val="center"/>
          </w:tcPr>
          <w:p w14:paraId="13B1BDD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Times New Roman" w:hAnsi="Times New Roman" w:eastAsia="宋体" w:cs="Times New Roman"/>
                <w:color w:val="auto"/>
                <w:spacing w:val="0"/>
                <w:w w:val="100"/>
                <w:position w:val="0"/>
                <w:sz w:val="21"/>
                <w:szCs w:val="21"/>
                <w:lang w:val="en-US" w:eastAsia="zh-CN" w:bidi="en-US"/>
              </w:rPr>
            </w:pPr>
            <w:r>
              <w:rPr>
                <w:rFonts w:hint="eastAsia" w:ascii="Times New Roman" w:hAnsi="Times New Roman" w:eastAsia="宋体" w:cs="Times New Roman"/>
                <w:color w:val="auto"/>
                <w:spacing w:val="0"/>
                <w:w w:val="100"/>
                <w:position w:val="0"/>
                <w:sz w:val="21"/>
                <w:szCs w:val="21"/>
                <w:lang w:val="en-US" w:eastAsia="zh-CN" w:bidi="en-US"/>
              </w:rPr>
              <w:t>项目位于青岛西海岸国家级海洋公园适度利用区范围内</w:t>
            </w:r>
          </w:p>
        </w:tc>
      </w:tr>
      <w:tr w14:paraId="6DE0F2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1" w:type="dxa"/>
            <w:tcBorders>
              <w:tl2br w:val="nil"/>
              <w:tr2bl w:val="nil"/>
            </w:tcBorders>
            <w:vAlign w:val="center"/>
          </w:tcPr>
          <w:p w14:paraId="227E4A9C">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Times New Roman" w:hAnsi="Times New Roman" w:eastAsia="宋体" w:cs="Times New Roman"/>
                <w:color w:val="auto"/>
                <w:spacing w:val="0"/>
                <w:w w:val="100"/>
                <w:position w:val="0"/>
                <w:sz w:val="21"/>
                <w:szCs w:val="21"/>
                <w:lang w:val="en-US" w:eastAsia="zh-CN" w:bidi="en-US"/>
              </w:rPr>
            </w:pPr>
            <w:r>
              <w:rPr>
                <w:rFonts w:hint="eastAsia" w:ascii="Times New Roman" w:hAnsi="Times New Roman"/>
                <w:sz w:val="21"/>
                <w:szCs w:val="21"/>
                <w:vertAlign w:val="baseline"/>
                <w:lang w:val="en-US" w:eastAsia="zh-CN"/>
              </w:rPr>
              <w:t>青岛崂山风景名胜区-薛家岛风景区</w:t>
            </w:r>
          </w:p>
        </w:tc>
        <w:tc>
          <w:tcPr>
            <w:tcW w:w="1469" w:type="dxa"/>
            <w:tcBorders>
              <w:tl2br w:val="nil"/>
              <w:tr2bl w:val="nil"/>
            </w:tcBorders>
            <w:vAlign w:val="center"/>
          </w:tcPr>
          <w:p w14:paraId="241AB196">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Times New Roman" w:hAnsi="Times New Roman" w:eastAsia="宋体" w:cs="Times New Roman"/>
                <w:color w:val="auto"/>
                <w:spacing w:val="0"/>
                <w:w w:val="100"/>
                <w:position w:val="0"/>
                <w:sz w:val="21"/>
                <w:szCs w:val="21"/>
                <w:lang w:val="en-US" w:eastAsia="zh-CN" w:bidi="en-US"/>
              </w:rPr>
            </w:pPr>
            <w:r>
              <w:rPr>
                <w:rFonts w:hint="eastAsia" w:ascii="Times New Roman" w:hAnsi="Times New Roman"/>
                <w:color w:val="000000"/>
                <w:spacing w:val="0"/>
                <w:w w:val="100"/>
                <w:position w:val="0"/>
                <w:sz w:val="21"/>
                <w:szCs w:val="21"/>
                <w:lang w:val="en-US" w:eastAsia="zh-CN"/>
              </w:rPr>
              <w:t>风景名胜区</w:t>
            </w:r>
          </w:p>
        </w:tc>
        <w:tc>
          <w:tcPr>
            <w:tcW w:w="5014" w:type="dxa"/>
            <w:tcBorders>
              <w:tl2br w:val="nil"/>
              <w:tr2bl w:val="nil"/>
            </w:tcBorders>
            <w:vAlign w:val="center"/>
          </w:tcPr>
          <w:p w14:paraId="1660428D">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Times New Roman" w:hAnsi="Times New Roman" w:cs="Times New Roman"/>
                <w:color w:val="000000"/>
                <w:spacing w:val="0"/>
                <w:w w:val="100"/>
                <w:position w:val="0"/>
                <w:sz w:val="21"/>
                <w:szCs w:val="21"/>
                <w:lang w:val="en-US" w:eastAsia="zh-CN"/>
              </w:rPr>
            </w:pPr>
            <w:r>
              <w:rPr>
                <w:rFonts w:hint="eastAsia" w:ascii="Times New Roman" w:hAnsi="Times New Roman" w:cs="Times New Roman"/>
                <w:color w:val="000000"/>
                <w:spacing w:val="0"/>
                <w:w w:val="100"/>
                <w:position w:val="0"/>
                <w:sz w:val="21"/>
                <w:szCs w:val="21"/>
                <w:lang w:val="en-US" w:eastAsia="zh-CN"/>
              </w:rPr>
              <w:t>项目占地全部位于</w:t>
            </w:r>
            <w:r>
              <w:rPr>
                <w:rFonts w:hint="default" w:ascii="Times New Roman" w:hAnsi="Times New Roman"/>
                <w:color w:val="auto"/>
                <w:spacing w:val="0"/>
                <w:w w:val="100"/>
                <w:position w:val="0"/>
                <w:sz w:val="21"/>
                <w:szCs w:val="20"/>
                <w:lang w:val="en-US" w:eastAsia="zh-CN"/>
              </w:rPr>
              <w:t>青岛崂山风景名胜区-薛家岛风景区三级保护区</w:t>
            </w:r>
            <w:r>
              <w:rPr>
                <w:rFonts w:hint="eastAsia" w:ascii="Times New Roman" w:hAnsi="Times New Roman"/>
                <w:color w:val="auto"/>
                <w:spacing w:val="0"/>
                <w:w w:val="100"/>
                <w:position w:val="0"/>
                <w:sz w:val="21"/>
                <w:szCs w:val="20"/>
                <w:lang w:val="en-US" w:eastAsia="zh-CN"/>
              </w:rPr>
              <w:t>(规划已上报)</w:t>
            </w:r>
            <w:r>
              <w:rPr>
                <w:rFonts w:hint="eastAsia" w:ascii="Times New Roman" w:hAnsi="Times New Roman" w:cs="Times New Roman"/>
                <w:color w:val="000000"/>
                <w:spacing w:val="0"/>
                <w:w w:val="100"/>
                <w:position w:val="0"/>
                <w:sz w:val="21"/>
                <w:szCs w:val="21"/>
                <w:lang w:val="en-US" w:eastAsia="zh-CN"/>
              </w:rPr>
              <w:t>内</w:t>
            </w:r>
          </w:p>
        </w:tc>
      </w:tr>
      <w:bookmarkEnd w:id="5"/>
    </w:tbl>
    <w:p w14:paraId="1AC5F8D4">
      <w:pPr>
        <w:pStyle w:val="6"/>
        <w:keepNext w:val="0"/>
        <w:keepLines w:val="0"/>
        <w:pageBreakBefore w:val="0"/>
        <w:widowControl w:val="0"/>
        <w:kinsoku/>
        <w:wordWrap/>
        <w:overflowPunct w:val="0"/>
        <w:topLinePunct w:val="0"/>
        <w:autoSpaceDE w:val="0"/>
        <w:autoSpaceDN w:val="0"/>
        <w:bidi w:val="0"/>
        <w:adjustRightInd w:val="0"/>
        <w:snapToGrid w:val="0"/>
        <w:spacing w:before="0" w:beforeLines="50" w:line="360" w:lineRule="auto"/>
        <w:textAlignment w:val="baseline"/>
        <w:rPr>
          <w:rFonts w:hint="default" w:ascii="Times New Roman" w:hAnsi="Times New Roman" w:eastAsia="宋体" w:cs="Times New Roman"/>
          <w:sz w:val="30"/>
          <w:szCs w:val="30"/>
        </w:rPr>
      </w:pPr>
      <w:bookmarkStart w:id="6" w:name="_Toc8428"/>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val="en-US" w:eastAsia="zh-CN"/>
        </w:rPr>
        <w:t>6</w:t>
      </w:r>
      <w:r>
        <w:rPr>
          <w:rFonts w:hint="default" w:ascii="Times New Roman" w:hAnsi="Times New Roman" w:eastAsia="宋体" w:cs="Times New Roman"/>
          <w:kern w:val="0"/>
          <w:sz w:val="30"/>
          <w:szCs w:val="30"/>
        </w:rPr>
        <w:t xml:space="preserve"> 评价时段</w:t>
      </w:r>
      <w:bookmarkEnd w:id="6"/>
    </w:p>
    <w:p w14:paraId="02CE9D12">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考虑项目特点，本专题评价时段分为施工期和运营期。</w:t>
      </w:r>
    </w:p>
    <w:p w14:paraId="46A16E4C">
      <w:pPr>
        <w:pStyle w:val="6"/>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default" w:ascii="Times New Roman" w:hAnsi="Times New Roman" w:eastAsia="宋体" w:cs="Times New Roman"/>
          <w:kern w:val="0"/>
          <w:sz w:val="30"/>
          <w:szCs w:val="30"/>
        </w:rPr>
      </w:pPr>
      <w:bookmarkStart w:id="7" w:name="_Toc12952"/>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val="en-US" w:eastAsia="zh-CN"/>
        </w:rPr>
        <w:t>7</w:t>
      </w:r>
      <w:r>
        <w:rPr>
          <w:rFonts w:hint="default" w:ascii="Times New Roman" w:hAnsi="Times New Roman" w:eastAsia="宋体" w:cs="Times New Roman"/>
          <w:kern w:val="0"/>
          <w:sz w:val="30"/>
          <w:szCs w:val="30"/>
        </w:rPr>
        <w:t xml:space="preserve"> </w:t>
      </w:r>
      <w:bookmarkEnd w:id="7"/>
      <w:r>
        <w:rPr>
          <w:rFonts w:hint="default" w:ascii="Times New Roman" w:hAnsi="Times New Roman" w:eastAsia="宋体" w:cs="Times New Roman"/>
          <w:kern w:val="0"/>
          <w:sz w:val="30"/>
          <w:szCs w:val="30"/>
        </w:rPr>
        <w:t>评价工作等级</w:t>
      </w:r>
    </w:p>
    <w:p w14:paraId="2BF227B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《环境影响评价技术导则 生态影响》</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HJ 19-2022</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中的</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6.1 评价等级判定</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规定：</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6.1.1 依据建设项目影响区域的生态敏感性和影响程度，评价等级划分为一级、二级和三级</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。按照导则中</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6.1.2 按以下原则确定评价等级</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，项目生态影响评价等级确定依据及判定结果见表</w:t>
      </w:r>
      <w:r>
        <w:rPr>
          <w:rFonts w:hint="eastAsia" w:ascii="Times New Roman" w:hAnsi="Times New Roman" w:eastAsia="宋体" w:cs="Times New Roman"/>
          <w:kern w:val="0"/>
          <w:sz w:val="24"/>
          <w:lang w:val="en-US" w:eastAsia="zh-CN"/>
        </w:rPr>
        <w:t>3</w:t>
      </w:r>
      <w:r>
        <w:rPr>
          <w:rFonts w:hint="default" w:ascii="Times New Roman" w:hAnsi="Times New Roman" w:cs="Times New Roman"/>
          <w:kern w:val="0"/>
          <w:sz w:val="24"/>
        </w:rPr>
        <w:t>、表</w:t>
      </w:r>
      <w:r>
        <w:rPr>
          <w:rFonts w:hint="eastAsia" w:ascii="Times New Roman" w:hAnsi="Times New Roman" w:eastAsia="宋体" w:cs="Times New Roman"/>
          <w:kern w:val="0"/>
          <w:sz w:val="24"/>
          <w:lang w:val="en-US" w:eastAsia="zh-CN"/>
        </w:rPr>
        <w:t>4</w:t>
      </w:r>
      <w:r>
        <w:rPr>
          <w:rFonts w:hint="default" w:ascii="Times New Roman" w:hAnsi="Times New Roman" w:cs="Times New Roman"/>
          <w:kern w:val="0"/>
          <w:sz w:val="24"/>
        </w:rPr>
        <w:t>。</w:t>
      </w:r>
    </w:p>
    <w:p w14:paraId="30DBA8AF">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rPr>
      </w:pPr>
      <w:r>
        <w:rPr>
          <w:rFonts w:hint="eastAsia" w:ascii="Times New Roman" w:hAnsi="Times New Roman" w:eastAsia="黑体" w:cs="Times New Roman"/>
          <w:kern w:val="0"/>
          <w:sz w:val="24"/>
          <w:lang w:val="en-US" w:eastAsia="zh-CN"/>
        </w:rPr>
        <w:t xml:space="preserve">  </w:t>
      </w:r>
      <w:r>
        <w:rPr>
          <w:rFonts w:hint="default" w:ascii="Times New Roman" w:hAnsi="Times New Roman" w:eastAsia="黑体" w:cs="Times New Roman"/>
          <w:b/>
          <w:bCs/>
          <w:kern w:val="0"/>
          <w:sz w:val="24"/>
        </w:rPr>
        <w:t>生态影响评价等级确定依据</w:t>
      </w:r>
    </w:p>
    <w:tbl>
      <w:tblPr>
        <w:tblStyle w:val="23"/>
        <w:tblW w:w="493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913"/>
        <w:gridCol w:w="2137"/>
        <w:gridCol w:w="2492"/>
      </w:tblGrid>
      <w:tr w14:paraId="58F198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25" w:type="pct"/>
            <w:gridSpan w:val="2"/>
            <w:noWrap w:val="0"/>
            <w:tcMar>
              <w:top w:w="57" w:type="dxa"/>
              <w:left w:w="85" w:type="dxa"/>
              <w:bottom w:w="57" w:type="dxa"/>
              <w:right w:w="85" w:type="dxa"/>
            </w:tcMar>
            <w:vAlign w:val="center"/>
          </w:tcPr>
          <w:p w14:paraId="4443EF65">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b/>
                <w:bCs/>
                <w:szCs w:val="21"/>
              </w:rPr>
            </w:pPr>
            <w:r>
              <w:rPr>
                <w:rFonts w:hint="eastAsia" w:ascii="宋体" w:hAnsi="宋体" w:eastAsia="宋体" w:cs="宋体"/>
                <w:b/>
                <w:bCs/>
                <w:snapToGrid w:val="0"/>
                <w:color w:val="000000"/>
                <w:kern w:val="0"/>
                <w:sz w:val="20"/>
                <w:szCs w:val="20"/>
                <w:lang w:val="en-US" w:eastAsia="zh-CN" w:bidi="ar"/>
              </w:rPr>
              <w:t>评价等级确定原则</w:t>
            </w:r>
          </w:p>
        </w:tc>
        <w:tc>
          <w:tcPr>
            <w:tcW w:w="1142" w:type="pct"/>
            <w:noWrap w:val="0"/>
            <w:tcMar>
              <w:top w:w="57" w:type="dxa"/>
              <w:left w:w="85" w:type="dxa"/>
              <w:bottom w:w="57" w:type="dxa"/>
              <w:right w:w="85" w:type="dxa"/>
            </w:tcMar>
            <w:vAlign w:val="center"/>
          </w:tcPr>
          <w:p w14:paraId="6A9700D0">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szCs w:val="21"/>
                <w:lang w:val="en-US" w:eastAsia="zh-CN"/>
              </w:rPr>
            </w:pPr>
            <w:r>
              <w:rPr>
                <w:rFonts w:hint="eastAsia" w:ascii="宋体" w:hAnsi="宋体" w:eastAsia="宋体" w:cs="宋体"/>
                <w:b/>
                <w:bCs/>
                <w:snapToGrid w:val="0"/>
                <w:color w:val="000000"/>
                <w:kern w:val="0"/>
                <w:sz w:val="20"/>
                <w:szCs w:val="20"/>
                <w:lang w:val="en-US" w:eastAsia="zh-CN" w:bidi="ar"/>
              </w:rPr>
              <w:t>判定依据</w:t>
            </w:r>
          </w:p>
        </w:tc>
        <w:tc>
          <w:tcPr>
            <w:tcW w:w="1332" w:type="pct"/>
            <w:noWrap w:val="0"/>
            <w:tcMar>
              <w:top w:w="57" w:type="dxa"/>
              <w:left w:w="85" w:type="dxa"/>
              <w:bottom w:w="57" w:type="dxa"/>
              <w:right w:w="85" w:type="dxa"/>
            </w:tcMar>
            <w:vAlign w:val="center"/>
          </w:tcPr>
          <w:p w14:paraId="6BD495EE">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b/>
                <w:bCs/>
                <w:szCs w:val="21"/>
                <w:lang w:val="en-US"/>
              </w:rPr>
            </w:pPr>
            <w:r>
              <w:rPr>
                <w:rFonts w:hint="eastAsia" w:ascii="宋体" w:hAnsi="宋体" w:eastAsia="宋体" w:cs="宋体"/>
                <w:b/>
                <w:bCs/>
                <w:snapToGrid w:val="0"/>
                <w:color w:val="000000"/>
                <w:kern w:val="0"/>
                <w:sz w:val="20"/>
                <w:szCs w:val="20"/>
                <w:lang w:val="en-US" w:eastAsia="zh-CN" w:bidi="ar"/>
              </w:rPr>
              <w:t>判定结果</w:t>
            </w:r>
          </w:p>
        </w:tc>
      </w:tr>
      <w:tr w14:paraId="2F3D31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06F027B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a</w:t>
            </w:r>
          </w:p>
        </w:tc>
        <w:tc>
          <w:tcPr>
            <w:tcW w:w="2091" w:type="pct"/>
            <w:noWrap w:val="0"/>
            <w:tcMar>
              <w:top w:w="57" w:type="dxa"/>
              <w:left w:w="85" w:type="dxa"/>
              <w:bottom w:w="57" w:type="dxa"/>
              <w:right w:w="85" w:type="dxa"/>
            </w:tcMar>
            <w:vAlign w:val="center"/>
          </w:tcPr>
          <w:p w14:paraId="63653527">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涉及国家公园、自然保护区、世界自然遗产、重要生境时，评价等级为一级</w:t>
            </w:r>
          </w:p>
        </w:tc>
        <w:tc>
          <w:tcPr>
            <w:tcW w:w="1142" w:type="pct"/>
            <w:noWrap w:val="0"/>
            <w:tcMar>
              <w:top w:w="57" w:type="dxa"/>
              <w:left w:w="85" w:type="dxa"/>
              <w:bottom w:w="57" w:type="dxa"/>
              <w:right w:w="85" w:type="dxa"/>
            </w:tcMar>
            <w:vAlign w:val="center"/>
          </w:tcPr>
          <w:p w14:paraId="72DF89FD">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本项目不涉及</w:t>
            </w:r>
          </w:p>
        </w:tc>
        <w:tc>
          <w:tcPr>
            <w:tcW w:w="1332" w:type="pct"/>
            <w:noWrap w:val="0"/>
            <w:tcMar>
              <w:top w:w="57" w:type="dxa"/>
              <w:left w:w="85" w:type="dxa"/>
              <w:bottom w:w="57" w:type="dxa"/>
              <w:right w:w="85" w:type="dxa"/>
            </w:tcMar>
            <w:vAlign w:val="center"/>
          </w:tcPr>
          <w:p w14:paraId="61AD34A5">
            <w:pPr>
              <w:keepNext w:val="0"/>
              <w:keepLines w:val="0"/>
              <w:pageBreakBefore w:val="0"/>
              <w:widowControl w:val="0"/>
              <w:suppressLineNumbers w:val="0"/>
              <w:kinsoku/>
              <w:wordWrap/>
              <w:overflowPunct w:val="0"/>
              <w:topLinePunct w:val="0"/>
              <w:autoSpaceDE w:val="0"/>
              <w:autoSpaceDN w:val="0"/>
              <w:bidi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r>
      <w:tr w14:paraId="28F03D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54295BB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b</w:t>
            </w:r>
          </w:p>
        </w:tc>
        <w:tc>
          <w:tcPr>
            <w:tcW w:w="2091" w:type="pct"/>
            <w:noWrap w:val="0"/>
            <w:tcMar>
              <w:top w:w="57" w:type="dxa"/>
              <w:left w:w="85" w:type="dxa"/>
              <w:bottom w:w="57" w:type="dxa"/>
              <w:right w:w="85" w:type="dxa"/>
            </w:tcMar>
            <w:vAlign w:val="center"/>
          </w:tcPr>
          <w:p w14:paraId="46977A65">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涉及自然公园时，评价等级为二级</w:t>
            </w:r>
          </w:p>
        </w:tc>
        <w:tc>
          <w:tcPr>
            <w:tcW w:w="1142" w:type="pct"/>
            <w:noWrap w:val="0"/>
            <w:tcMar>
              <w:top w:w="57" w:type="dxa"/>
              <w:left w:w="85" w:type="dxa"/>
              <w:bottom w:w="57" w:type="dxa"/>
              <w:right w:w="85" w:type="dxa"/>
            </w:tcMar>
            <w:vAlign w:val="center"/>
          </w:tcPr>
          <w:p w14:paraId="708768ED">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项目所在位置属于</w:t>
            </w:r>
            <w:r>
              <w:rPr>
                <w:rFonts w:hint="default" w:ascii="Times New Roman" w:hAnsi="Times New Roman" w:cs="Times New Roman"/>
                <w:kern w:val="0"/>
                <w:szCs w:val="21"/>
                <w:lang w:val="en-US" w:eastAsia="zh-CN"/>
              </w:rPr>
              <w:t>青岛西海岸国家级海洋公园</w:t>
            </w:r>
            <w:r>
              <w:rPr>
                <w:rFonts w:hint="eastAsia" w:ascii="Times New Roman" w:hAnsi="Times New Roman" w:cs="Times New Roman"/>
                <w:kern w:val="0"/>
                <w:szCs w:val="21"/>
                <w:lang w:val="en-US" w:eastAsia="zh-CN"/>
              </w:rPr>
              <w:t>适度利用区</w:t>
            </w:r>
          </w:p>
        </w:tc>
        <w:tc>
          <w:tcPr>
            <w:tcW w:w="1332" w:type="pct"/>
            <w:noWrap w:val="0"/>
            <w:tcMar>
              <w:top w:w="57" w:type="dxa"/>
              <w:left w:w="85" w:type="dxa"/>
              <w:bottom w:w="57" w:type="dxa"/>
              <w:right w:w="85" w:type="dxa"/>
            </w:tcMar>
            <w:vAlign w:val="center"/>
          </w:tcPr>
          <w:p w14:paraId="3004FCAD">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rPr>
              <w:t>二级</w:t>
            </w:r>
          </w:p>
        </w:tc>
      </w:tr>
      <w:tr w14:paraId="048073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274E7FD0">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w:t>
            </w:r>
          </w:p>
        </w:tc>
        <w:tc>
          <w:tcPr>
            <w:tcW w:w="2091" w:type="pct"/>
            <w:noWrap w:val="0"/>
            <w:tcMar>
              <w:top w:w="57" w:type="dxa"/>
              <w:left w:w="85" w:type="dxa"/>
              <w:bottom w:w="57" w:type="dxa"/>
              <w:right w:w="85" w:type="dxa"/>
            </w:tcMar>
            <w:vAlign w:val="center"/>
          </w:tcPr>
          <w:p w14:paraId="2E2E70E9">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涉及生态保护红线时，评价等级不低于二级</w:t>
            </w:r>
          </w:p>
        </w:tc>
        <w:tc>
          <w:tcPr>
            <w:tcW w:w="1142" w:type="pct"/>
            <w:noWrap w:val="0"/>
            <w:tcMar>
              <w:top w:w="57" w:type="dxa"/>
              <w:left w:w="85" w:type="dxa"/>
              <w:bottom w:w="57" w:type="dxa"/>
              <w:right w:w="85" w:type="dxa"/>
            </w:tcMar>
            <w:vAlign w:val="center"/>
          </w:tcPr>
          <w:p w14:paraId="3B2A99E0">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c>
          <w:tcPr>
            <w:tcW w:w="1332" w:type="pct"/>
            <w:noWrap w:val="0"/>
            <w:tcMar>
              <w:top w:w="57" w:type="dxa"/>
              <w:left w:w="85" w:type="dxa"/>
              <w:bottom w:w="57" w:type="dxa"/>
              <w:right w:w="85" w:type="dxa"/>
            </w:tcMar>
            <w:vAlign w:val="center"/>
          </w:tcPr>
          <w:p w14:paraId="6276C5DE">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w:t>
            </w:r>
          </w:p>
        </w:tc>
      </w:tr>
      <w:tr w14:paraId="19C08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65D5F2D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w:t>
            </w:r>
          </w:p>
        </w:tc>
        <w:tc>
          <w:tcPr>
            <w:tcW w:w="2091" w:type="pct"/>
            <w:noWrap w:val="0"/>
            <w:tcMar>
              <w:top w:w="57" w:type="dxa"/>
              <w:left w:w="85" w:type="dxa"/>
              <w:bottom w:w="57" w:type="dxa"/>
              <w:right w:w="85" w:type="dxa"/>
            </w:tcMar>
            <w:vAlign w:val="center"/>
          </w:tcPr>
          <w:p w14:paraId="15CEFCD1">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根据 HJ 2.3 判断属于水文要素影响型且地表水评价等级不低于二级的建设项目，生态影响评价等级不低于二级</w:t>
            </w:r>
          </w:p>
        </w:tc>
        <w:tc>
          <w:tcPr>
            <w:tcW w:w="1142" w:type="pct"/>
            <w:noWrap w:val="0"/>
            <w:tcMar>
              <w:top w:w="57" w:type="dxa"/>
              <w:left w:w="85" w:type="dxa"/>
              <w:bottom w:w="57" w:type="dxa"/>
              <w:right w:w="85" w:type="dxa"/>
            </w:tcMar>
            <w:vAlign w:val="center"/>
          </w:tcPr>
          <w:p w14:paraId="5809C87A">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c>
          <w:tcPr>
            <w:tcW w:w="1332" w:type="pct"/>
            <w:noWrap w:val="0"/>
            <w:tcMar>
              <w:top w:w="57" w:type="dxa"/>
              <w:left w:w="85" w:type="dxa"/>
              <w:bottom w:w="57" w:type="dxa"/>
              <w:right w:w="85" w:type="dxa"/>
            </w:tcMar>
            <w:vAlign w:val="center"/>
          </w:tcPr>
          <w:p w14:paraId="5F97F0D4">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w:t>
            </w:r>
          </w:p>
        </w:tc>
      </w:tr>
      <w:tr w14:paraId="0D40F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7C6FBB65">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w:t>
            </w:r>
          </w:p>
        </w:tc>
        <w:tc>
          <w:tcPr>
            <w:tcW w:w="2091" w:type="pct"/>
            <w:noWrap w:val="0"/>
            <w:tcMar>
              <w:top w:w="57" w:type="dxa"/>
              <w:left w:w="85" w:type="dxa"/>
              <w:bottom w:w="57" w:type="dxa"/>
              <w:right w:w="85" w:type="dxa"/>
            </w:tcMar>
            <w:vAlign w:val="center"/>
          </w:tcPr>
          <w:p w14:paraId="49AC3CA6">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根据 HJ 610、HJ 964 判断地下水水位或土壤影响范围内分布有天然林、公益林、湿地等生态保护目标的建设项目，生态影响评价等级不低于二级</w:t>
            </w:r>
          </w:p>
        </w:tc>
        <w:tc>
          <w:tcPr>
            <w:tcW w:w="1142" w:type="pct"/>
            <w:noWrap w:val="0"/>
            <w:tcMar>
              <w:top w:w="57" w:type="dxa"/>
              <w:left w:w="85" w:type="dxa"/>
              <w:bottom w:w="57" w:type="dxa"/>
              <w:right w:w="85" w:type="dxa"/>
            </w:tcMar>
            <w:vAlign w:val="center"/>
          </w:tcPr>
          <w:p w14:paraId="3157A70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c>
          <w:tcPr>
            <w:tcW w:w="1332" w:type="pct"/>
            <w:noWrap w:val="0"/>
            <w:tcMar>
              <w:top w:w="57" w:type="dxa"/>
              <w:left w:w="85" w:type="dxa"/>
              <w:bottom w:w="57" w:type="dxa"/>
              <w:right w:w="85" w:type="dxa"/>
            </w:tcMar>
            <w:vAlign w:val="center"/>
          </w:tcPr>
          <w:p w14:paraId="5EA61D0D">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w:t>
            </w:r>
          </w:p>
        </w:tc>
      </w:tr>
      <w:tr w14:paraId="15F2AB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2C7F99AD">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w:t>
            </w:r>
          </w:p>
        </w:tc>
        <w:tc>
          <w:tcPr>
            <w:tcW w:w="2091" w:type="pct"/>
            <w:noWrap w:val="0"/>
            <w:tcMar>
              <w:top w:w="57" w:type="dxa"/>
              <w:left w:w="85" w:type="dxa"/>
              <w:bottom w:w="57" w:type="dxa"/>
              <w:right w:w="85" w:type="dxa"/>
            </w:tcMar>
            <w:vAlign w:val="center"/>
          </w:tcPr>
          <w:p w14:paraId="013AA792">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当工程占地规模大于20km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时</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包括永久和临时占用陆域和水域</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，评价等级不低于二级；改扩建项目的占地范围以新增占地</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包括陆域和水域</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确定</w:t>
            </w:r>
          </w:p>
        </w:tc>
        <w:tc>
          <w:tcPr>
            <w:tcW w:w="1142" w:type="pct"/>
            <w:noWrap w:val="0"/>
            <w:tcMar>
              <w:top w:w="57" w:type="dxa"/>
              <w:left w:w="85" w:type="dxa"/>
              <w:bottom w:w="57" w:type="dxa"/>
              <w:right w:w="85" w:type="dxa"/>
            </w:tcMar>
            <w:vAlign w:val="center"/>
          </w:tcPr>
          <w:p w14:paraId="4D13AAC6">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c>
          <w:tcPr>
            <w:tcW w:w="1332" w:type="pct"/>
            <w:noWrap w:val="0"/>
            <w:tcMar>
              <w:top w:w="57" w:type="dxa"/>
              <w:left w:w="85" w:type="dxa"/>
              <w:bottom w:w="57" w:type="dxa"/>
              <w:right w:w="85" w:type="dxa"/>
            </w:tcMar>
            <w:vAlign w:val="center"/>
          </w:tcPr>
          <w:p w14:paraId="39EB8887">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w:t>
            </w:r>
          </w:p>
        </w:tc>
      </w:tr>
      <w:tr w14:paraId="17C7D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69708EBE">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w:t>
            </w:r>
          </w:p>
        </w:tc>
        <w:tc>
          <w:tcPr>
            <w:tcW w:w="2091" w:type="pct"/>
            <w:noWrap w:val="0"/>
            <w:tcMar>
              <w:top w:w="57" w:type="dxa"/>
              <w:left w:w="85" w:type="dxa"/>
              <w:bottom w:w="57" w:type="dxa"/>
              <w:right w:w="85" w:type="dxa"/>
            </w:tcMar>
            <w:vAlign w:val="center"/>
          </w:tcPr>
          <w:p w14:paraId="3122F6EE">
            <w:pPr>
              <w:keepNext w:val="0"/>
              <w:keepLines w:val="0"/>
              <w:pageBreakBefore w:val="0"/>
              <w:widowControl w:val="0"/>
              <w:kinsoku/>
              <w:wordWrap/>
              <w:overflowPunct w:val="0"/>
              <w:topLinePunct w:val="0"/>
              <w:autoSpaceDE w:val="0"/>
              <w:autoSpaceDN w:val="0"/>
              <w:bidi w:val="0"/>
              <w:jc w:val="center"/>
              <w:rPr>
                <w:rFonts w:hint="default" w:ascii="Times New Roman" w:hAnsi="Times New Roman" w:eastAsia="Arial" w:cs="Times New Roman"/>
                <w:snapToGrid w:val="0"/>
                <w:color w:val="000000"/>
                <w:kern w:val="0"/>
                <w:sz w:val="21"/>
                <w:szCs w:val="21"/>
              </w:rPr>
            </w:pPr>
            <w:r>
              <w:rPr>
                <w:rFonts w:hint="default" w:ascii="Times New Roman" w:hAnsi="Times New Roman" w:cs="Times New Roman"/>
                <w:kern w:val="0"/>
                <w:szCs w:val="21"/>
              </w:rPr>
              <w:t>除本条a</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、b</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、c</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、d</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、e</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、f</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以外的情况，评价等级为三级</w:t>
            </w:r>
          </w:p>
        </w:tc>
        <w:tc>
          <w:tcPr>
            <w:tcW w:w="1142" w:type="pct"/>
            <w:noWrap w:val="0"/>
            <w:tcMar>
              <w:top w:w="57" w:type="dxa"/>
              <w:left w:w="85" w:type="dxa"/>
              <w:bottom w:w="57" w:type="dxa"/>
              <w:right w:w="85" w:type="dxa"/>
            </w:tcMar>
            <w:vAlign w:val="center"/>
          </w:tcPr>
          <w:p w14:paraId="51B0EE83">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r>
              <w:rPr>
                <w:rFonts w:hint="default" w:ascii="Times New Roman" w:hAnsi="Times New Roman" w:cs="Times New Roman"/>
                <w:kern w:val="0"/>
                <w:szCs w:val="21"/>
              </w:rPr>
              <w:t>以外</w:t>
            </w:r>
            <w:r>
              <w:rPr>
                <w:rFonts w:hint="eastAsia" w:ascii="Times New Roman" w:hAnsi="Times New Roman" w:eastAsia="宋体" w:cs="Times New Roman"/>
                <w:kern w:val="0"/>
                <w:szCs w:val="21"/>
                <w:lang w:val="en-US" w:eastAsia="zh-CN"/>
              </w:rPr>
              <w:t>情况</w:t>
            </w:r>
          </w:p>
        </w:tc>
        <w:tc>
          <w:tcPr>
            <w:tcW w:w="1332" w:type="pct"/>
            <w:noWrap w:val="0"/>
            <w:tcMar>
              <w:top w:w="57" w:type="dxa"/>
              <w:left w:w="85" w:type="dxa"/>
              <w:bottom w:w="57" w:type="dxa"/>
              <w:right w:w="85" w:type="dxa"/>
            </w:tcMar>
            <w:vAlign w:val="center"/>
          </w:tcPr>
          <w:p w14:paraId="31D97388">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w:t>
            </w:r>
          </w:p>
        </w:tc>
      </w:tr>
      <w:tr w14:paraId="7B545E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tcMar>
              <w:top w:w="57" w:type="dxa"/>
              <w:left w:w="85" w:type="dxa"/>
              <w:bottom w:w="57" w:type="dxa"/>
              <w:right w:w="85" w:type="dxa"/>
            </w:tcMar>
            <w:vAlign w:val="center"/>
          </w:tcPr>
          <w:p w14:paraId="0D8294F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h</w:t>
            </w:r>
          </w:p>
        </w:tc>
        <w:tc>
          <w:tcPr>
            <w:tcW w:w="2091" w:type="pct"/>
            <w:noWrap w:val="0"/>
            <w:tcMar>
              <w:top w:w="57" w:type="dxa"/>
              <w:left w:w="85" w:type="dxa"/>
              <w:bottom w:w="57" w:type="dxa"/>
              <w:right w:w="85" w:type="dxa"/>
            </w:tcMar>
            <w:vAlign w:val="center"/>
          </w:tcPr>
          <w:p w14:paraId="15F29775">
            <w:pPr>
              <w:keepNext w:val="0"/>
              <w:keepLines w:val="0"/>
              <w:pageBreakBefore w:val="0"/>
              <w:widowControl w:val="0"/>
              <w:kinsoku/>
              <w:wordWrap/>
              <w:overflowPunct w:val="0"/>
              <w:topLinePunct w:val="0"/>
              <w:autoSpaceDE w:val="0"/>
              <w:autoSpaceDN w:val="0"/>
              <w:bidi w:val="0"/>
              <w:jc w:val="center"/>
              <w:rPr>
                <w:rFonts w:hint="default" w:ascii="Times New Roman" w:hAnsi="Times New Roman" w:eastAsia="Arial" w:cs="Times New Roman"/>
                <w:snapToGrid w:val="0"/>
                <w:color w:val="000000"/>
                <w:kern w:val="0"/>
                <w:sz w:val="21"/>
                <w:szCs w:val="21"/>
              </w:rPr>
            </w:pPr>
            <w:r>
              <w:rPr>
                <w:rFonts w:hint="default" w:ascii="Times New Roman" w:hAnsi="Times New Roman" w:cs="Times New Roman"/>
                <w:kern w:val="0"/>
                <w:szCs w:val="21"/>
              </w:rPr>
              <w:t>当评价等级判定同时符合上述多种情况时，应采用其中最高的评价等级</w:t>
            </w:r>
          </w:p>
        </w:tc>
        <w:tc>
          <w:tcPr>
            <w:tcW w:w="1142" w:type="pct"/>
            <w:noWrap w:val="0"/>
            <w:tcMar>
              <w:top w:w="57" w:type="dxa"/>
              <w:left w:w="85" w:type="dxa"/>
              <w:bottom w:w="57" w:type="dxa"/>
              <w:right w:w="85" w:type="dxa"/>
            </w:tcMar>
            <w:vAlign w:val="center"/>
          </w:tcPr>
          <w:p w14:paraId="560F5CE2">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本项目不属于同时涉及多种情况</w:t>
            </w:r>
          </w:p>
        </w:tc>
        <w:tc>
          <w:tcPr>
            <w:tcW w:w="1332" w:type="pct"/>
            <w:noWrap w:val="0"/>
            <w:tcMar>
              <w:top w:w="57" w:type="dxa"/>
              <w:left w:w="85" w:type="dxa"/>
              <w:bottom w:w="57" w:type="dxa"/>
              <w:right w:w="85" w:type="dxa"/>
            </w:tcMar>
            <w:vAlign w:val="center"/>
          </w:tcPr>
          <w:p w14:paraId="2FF4DD34">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w:t>
            </w:r>
          </w:p>
        </w:tc>
      </w:tr>
    </w:tbl>
    <w:p w14:paraId="38EB227F">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425" w:leftChars="0" w:hanging="425" w:firstLineChars="0"/>
        <w:jc w:val="center"/>
        <w:textAlignment w:val="baseline"/>
        <w:rPr>
          <w:rFonts w:hint="default" w:ascii="Times New Roman" w:hAnsi="Times New Roman" w:eastAsia="黑体" w:cs="Times New Roman"/>
          <w:b/>
          <w:bCs/>
          <w:kern w:val="0"/>
          <w:sz w:val="24"/>
        </w:rPr>
      </w:pPr>
      <w:r>
        <w:rPr>
          <w:rFonts w:hint="eastAsia" w:ascii="Times New Roman" w:hAnsi="Times New Roman" w:eastAsia="黑体" w:cs="Times New Roman"/>
          <w:kern w:val="0"/>
          <w:sz w:val="24"/>
          <w:lang w:val="en-US" w:eastAsia="zh-CN"/>
        </w:rPr>
        <w:t xml:space="preserve">  </w:t>
      </w:r>
      <w:r>
        <w:rPr>
          <w:rFonts w:hint="default" w:ascii="Times New Roman" w:hAnsi="Times New Roman" w:eastAsia="黑体" w:cs="Times New Roman"/>
          <w:b/>
          <w:bCs/>
          <w:kern w:val="0"/>
          <w:sz w:val="24"/>
        </w:rPr>
        <w:t>生态影响评价等级确定依据</w:t>
      </w:r>
    </w:p>
    <w:tbl>
      <w:tblPr>
        <w:tblStyle w:val="23"/>
        <w:tblW w:w="491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6182"/>
        <w:gridCol w:w="2040"/>
      </w:tblGrid>
      <w:tr w14:paraId="21A555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06" w:type="pct"/>
            <w:gridSpan w:val="2"/>
            <w:noWrap w:val="0"/>
            <w:tcMar>
              <w:top w:w="57" w:type="dxa"/>
              <w:left w:w="85" w:type="dxa"/>
              <w:bottom w:w="57" w:type="dxa"/>
              <w:right w:w="85" w:type="dxa"/>
            </w:tcMar>
            <w:vAlign w:val="center"/>
          </w:tcPr>
          <w:p w14:paraId="584C7D39">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b/>
                <w:bCs/>
                <w:szCs w:val="21"/>
              </w:rPr>
            </w:pPr>
            <w:r>
              <w:rPr>
                <w:rFonts w:hint="eastAsia" w:ascii="宋体" w:hAnsi="宋体" w:eastAsia="宋体" w:cs="宋体"/>
                <w:b/>
                <w:bCs/>
                <w:snapToGrid w:val="0"/>
                <w:color w:val="000000"/>
                <w:kern w:val="0"/>
                <w:sz w:val="20"/>
                <w:szCs w:val="20"/>
                <w:lang w:val="en-US" w:eastAsia="zh-CN" w:bidi="ar"/>
              </w:rPr>
              <w:t>评价等级确定其他依据</w:t>
            </w:r>
          </w:p>
        </w:tc>
        <w:tc>
          <w:tcPr>
            <w:tcW w:w="1093" w:type="pct"/>
            <w:noWrap w:val="0"/>
            <w:tcMar>
              <w:top w:w="57" w:type="dxa"/>
              <w:left w:w="85" w:type="dxa"/>
              <w:bottom w:w="57" w:type="dxa"/>
              <w:right w:w="85" w:type="dxa"/>
            </w:tcMar>
            <w:vAlign w:val="center"/>
          </w:tcPr>
          <w:p w14:paraId="035FD706">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szCs w:val="21"/>
                <w:lang w:val="en-US" w:eastAsia="zh-CN"/>
              </w:rPr>
            </w:pPr>
            <w:r>
              <w:rPr>
                <w:rFonts w:hint="eastAsia" w:ascii="宋体" w:hAnsi="宋体" w:eastAsia="宋体" w:cs="宋体"/>
                <w:b/>
                <w:bCs/>
                <w:snapToGrid w:val="0"/>
                <w:color w:val="000000"/>
                <w:kern w:val="0"/>
                <w:sz w:val="20"/>
                <w:szCs w:val="20"/>
                <w:lang w:val="en-US" w:eastAsia="zh-CN" w:bidi="ar"/>
              </w:rPr>
              <w:t>评价等级确定原则</w:t>
            </w:r>
          </w:p>
        </w:tc>
      </w:tr>
      <w:tr w14:paraId="7633B7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noWrap w:val="0"/>
            <w:tcMar>
              <w:top w:w="57" w:type="dxa"/>
              <w:left w:w="85" w:type="dxa"/>
              <w:bottom w:w="57" w:type="dxa"/>
              <w:right w:w="85" w:type="dxa"/>
            </w:tcMar>
            <w:vAlign w:val="center"/>
          </w:tcPr>
          <w:p w14:paraId="5D2C56B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6.1.3</w:t>
            </w:r>
          </w:p>
        </w:tc>
        <w:tc>
          <w:tcPr>
            <w:tcW w:w="3314" w:type="pct"/>
            <w:noWrap w:val="0"/>
            <w:tcMar>
              <w:top w:w="57" w:type="dxa"/>
              <w:left w:w="85" w:type="dxa"/>
              <w:bottom w:w="57" w:type="dxa"/>
              <w:right w:w="85" w:type="dxa"/>
            </w:tcMar>
            <w:vAlign w:val="center"/>
          </w:tcPr>
          <w:p w14:paraId="6CD9B8CB">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建设项目涉及经论证对保护生物多样性具有重要意义的区域时，可适当上调评价等级</w:t>
            </w:r>
          </w:p>
        </w:tc>
        <w:tc>
          <w:tcPr>
            <w:tcW w:w="1093" w:type="pct"/>
            <w:noWrap w:val="0"/>
            <w:tcMar>
              <w:top w:w="57" w:type="dxa"/>
              <w:left w:w="85" w:type="dxa"/>
              <w:bottom w:w="57" w:type="dxa"/>
              <w:right w:w="85" w:type="dxa"/>
            </w:tcMar>
            <w:vAlign w:val="center"/>
          </w:tcPr>
          <w:p w14:paraId="16E445D8">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本项目不涉及</w:t>
            </w:r>
          </w:p>
        </w:tc>
      </w:tr>
      <w:tr w14:paraId="3AA906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noWrap w:val="0"/>
            <w:tcMar>
              <w:top w:w="57" w:type="dxa"/>
              <w:left w:w="85" w:type="dxa"/>
              <w:bottom w:w="57" w:type="dxa"/>
              <w:right w:w="85" w:type="dxa"/>
            </w:tcMar>
            <w:vAlign w:val="center"/>
          </w:tcPr>
          <w:p w14:paraId="788BC8A8">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6.1.4</w:t>
            </w:r>
          </w:p>
        </w:tc>
        <w:tc>
          <w:tcPr>
            <w:tcW w:w="3314" w:type="pct"/>
            <w:noWrap w:val="0"/>
            <w:tcMar>
              <w:top w:w="57" w:type="dxa"/>
              <w:left w:w="85" w:type="dxa"/>
              <w:bottom w:w="57" w:type="dxa"/>
              <w:right w:w="85" w:type="dxa"/>
            </w:tcMar>
            <w:vAlign w:val="center"/>
          </w:tcPr>
          <w:p w14:paraId="5808C2BB">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建设项目同时涉及陆生、水生生态影响时，可针对陆生生态、水生生态分别判定评价等级</w:t>
            </w:r>
          </w:p>
        </w:tc>
        <w:tc>
          <w:tcPr>
            <w:tcW w:w="1093" w:type="pct"/>
            <w:noWrap w:val="0"/>
            <w:tcMar>
              <w:top w:w="57" w:type="dxa"/>
              <w:left w:w="85" w:type="dxa"/>
              <w:bottom w:w="57" w:type="dxa"/>
              <w:right w:w="85" w:type="dxa"/>
            </w:tcMar>
            <w:vAlign w:val="center"/>
          </w:tcPr>
          <w:p w14:paraId="25B965B6">
            <w:pPr>
              <w:keepNext w:val="0"/>
              <w:keepLines w:val="0"/>
              <w:pageBreakBefore w:val="0"/>
              <w:widowControl w:val="0"/>
              <w:suppressLineNumbers w:val="0"/>
              <w:kinsoku/>
              <w:wordWrap/>
              <w:overflowPunct w:val="0"/>
              <w:topLinePunct w:val="0"/>
              <w:autoSpaceDE w:val="0"/>
              <w:autoSpaceDN w:val="0"/>
              <w:bidi w:val="0"/>
              <w:adjustRightInd w:val="0"/>
              <w:snapToGrid w:val="0"/>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未区分评价等级</w:t>
            </w:r>
          </w:p>
        </w:tc>
      </w:tr>
      <w:tr w14:paraId="32384E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noWrap w:val="0"/>
            <w:tcMar>
              <w:top w:w="57" w:type="dxa"/>
              <w:left w:w="85" w:type="dxa"/>
              <w:bottom w:w="57" w:type="dxa"/>
              <w:right w:w="85" w:type="dxa"/>
            </w:tcMar>
            <w:vAlign w:val="center"/>
          </w:tcPr>
          <w:p w14:paraId="3C451E3D">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6.1.5</w:t>
            </w:r>
          </w:p>
        </w:tc>
        <w:tc>
          <w:tcPr>
            <w:tcW w:w="3314" w:type="pct"/>
            <w:noWrap w:val="0"/>
            <w:tcMar>
              <w:top w:w="57" w:type="dxa"/>
              <w:left w:w="85" w:type="dxa"/>
              <w:bottom w:w="57" w:type="dxa"/>
              <w:right w:w="85" w:type="dxa"/>
            </w:tcMar>
            <w:vAlign w:val="center"/>
          </w:tcPr>
          <w:p w14:paraId="1473B980">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在矿山开采可能导致矿区土地利用类型明显改变，或拦河闸坝建设可能明显改变水文情势等情况下，评价等级应上调一级</w:t>
            </w:r>
          </w:p>
        </w:tc>
        <w:tc>
          <w:tcPr>
            <w:tcW w:w="1093" w:type="pct"/>
            <w:noWrap w:val="0"/>
            <w:tcMar>
              <w:top w:w="57" w:type="dxa"/>
              <w:left w:w="85" w:type="dxa"/>
              <w:bottom w:w="57" w:type="dxa"/>
              <w:right w:w="85" w:type="dxa"/>
            </w:tcMar>
            <w:vAlign w:val="center"/>
          </w:tcPr>
          <w:p w14:paraId="11FC6850">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Times New Roman" w:hAnsi="Times New Roman" w:eastAsia="宋体" w:cs="Times New Roman"/>
                <w:szCs w:val="21"/>
                <w:lang w:val="en-US" w:eastAsia="zh-CN"/>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r>
      <w:tr w14:paraId="36B1B6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noWrap w:val="0"/>
            <w:tcMar>
              <w:top w:w="57" w:type="dxa"/>
              <w:left w:w="85" w:type="dxa"/>
              <w:bottom w:w="57" w:type="dxa"/>
              <w:right w:w="85" w:type="dxa"/>
            </w:tcMar>
            <w:vAlign w:val="center"/>
          </w:tcPr>
          <w:p w14:paraId="3B8C85F5">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6.1.6</w:t>
            </w:r>
          </w:p>
        </w:tc>
        <w:tc>
          <w:tcPr>
            <w:tcW w:w="3314" w:type="pct"/>
            <w:noWrap w:val="0"/>
            <w:tcMar>
              <w:top w:w="57" w:type="dxa"/>
              <w:left w:w="85" w:type="dxa"/>
              <w:bottom w:w="57" w:type="dxa"/>
              <w:right w:w="85" w:type="dxa"/>
            </w:tcMar>
            <w:vAlign w:val="center"/>
          </w:tcPr>
          <w:p w14:paraId="672AFF47">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线性工程可分段确定评价等级。线性工程地下穿越或地表跨越生态敏感区，在生态敏感区范围内无永久、临时占地时，评价等级可下调一级</w:t>
            </w:r>
          </w:p>
        </w:tc>
        <w:tc>
          <w:tcPr>
            <w:tcW w:w="1093" w:type="pct"/>
            <w:noWrap w:val="0"/>
            <w:tcMar>
              <w:top w:w="57" w:type="dxa"/>
              <w:left w:w="85" w:type="dxa"/>
              <w:bottom w:w="57" w:type="dxa"/>
              <w:right w:w="85" w:type="dxa"/>
            </w:tcMar>
            <w:vAlign w:val="center"/>
          </w:tcPr>
          <w:p w14:paraId="73E8D238">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r>
      <w:tr w14:paraId="46849B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noWrap w:val="0"/>
            <w:tcMar>
              <w:top w:w="57" w:type="dxa"/>
              <w:left w:w="85" w:type="dxa"/>
              <w:bottom w:w="57" w:type="dxa"/>
              <w:right w:w="85" w:type="dxa"/>
            </w:tcMar>
            <w:vAlign w:val="center"/>
          </w:tcPr>
          <w:p w14:paraId="4F8FFA33">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6.1.7</w:t>
            </w:r>
          </w:p>
        </w:tc>
        <w:tc>
          <w:tcPr>
            <w:tcW w:w="3314" w:type="pct"/>
            <w:noWrap w:val="0"/>
            <w:tcMar>
              <w:top w:w="57" w:type="dxa"/>
              <w:left w:w="85" w:type="dxa"/>
              <w:bottom w:w="57" w:type="dxa"/>
              <w:right w:w="85" w:type="dxa"/>
            </w:tcMar>
            <w:vAlign w:val="center"/>
          </w:tcPr>
          <w:p w14:paraId="76E0836C">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涉海工程评价等级判定参照GB/T 19485</w:t>
            </w:r>
          </w:p>
        </w:tc>
        <w:tc>
          <w:tcPr>
            <w:tcW w:w="1093" w:type="pct"/>
            <w:noWrap w:val="0"/>
            <w:tcMar>
              <w:top w:w="57" w:type="dxa"/>
              <w:left w:w="85" w:type="dxa"/>
              <w:bottom w:w="57" w:type="dxa"/>
              <w:right w:w="85" w:type="dxa"/>
            </w:tcMar>
            <w:vAlign w:val="center"/>
          </w:tcPr>
          <w:p w14:paraId="397529F8">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r>
      <w:tr w14:paraId="65A5FA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noWrap w:val="0"/>
            <w:tcMar>
              <w:top w:w="57" w:type="dxa"/>
              <w:left w:w="85" w:type="dxa"/>
              <w:bottom w:w="57" w:type="dxa"/>
              <w:right w:w="85" w:type="dxa"/>
            </w:tcMar>
            <w:vAlign w:val="center"/>
          </w:tcPr>
          <w:p w14:paraId="12A33403">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6.1.8</w:t>
            </w:r>
          </w:p>
        </w:tc>
        <w:tc>
          <w:tcPr>
            <w:tcW w:w="3314" w:type="pct"/>
            <w:noWrap w:val="0"/>
            <w:tcMar>
              <w:top w:w="57" w:type="dxa"/>
              <w:left w:w="85" w:type="dxa"/>
              <w:bottom w:w="57" w:type="dxa"/>
              <w:right w:w="85" w:type="dxa"/>
            </w:tcMar>
            <w:vAlign w:val="center"/>
          </w:tcPr>
          <w:p w14:paraId="3B4BB73E">
            <w:pPr>
              <w:keepNext w:val="0"/>
              <w:keepLines w:val="0"/>
              <w:pageBreakBefore w:val="0"/>
              <w:widowControl w:val="0"/>
              <w:kinsoku/>
              <w:wordWrap/>
              <w:overflowPunct w:val="0"/>
              <w:topLinePunct w:val="0"/>
              <w:autoSpaceDE w:val="0"/>
              <w:autoSpaceDN w:val="0"/>
              <w:bidi w:val="0"/>
              <w:jc w:val="center"/>
              <w:rPr>
                <w:rFonts w:hint="default" w:ascii="Times New Roman" w:hAnsi="Times New Roman" w:cs="Times New Roman"/>
                <w:kern w:val="0"/>
                <w:szCs w:val="21"/>
              </w:rPr>
            </w:pPr>
            <w:r>
              <w:rPr>
                <w:rFonts w:hint="default" w:ascii="Times New Roman" w:hAnsi="Times New Roman" w:cs="Times New Roman"/>
                <w:kern w:val="0"/>
                <w:szCs w:val="21"/>
              </w:rPr>
              <w:t>符合生态环境分区管控要求且位于原厂界</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或永久用地</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范围内的污染影响类改扩建项目，位于已批准规划环评的产业园区内且符合规划环评要求、不涉及生态敏感区的污染影响类建设项目，可不确定评价等级，直接进行生态影响简单分析</w:t>
            </w:r>
          </w:p>
        </w:tc>
        <w:tc>
          <w:tcPr>
            <w:tcW w:w="1093" w:type="pct"/>
            <w:noWrap w:val="0"/>
            <w:tcMar>
              <w:top w:w="57" w:type="dxa"/>
              <w:left w:w="85" w:type="dxa"/>
              <w:bottom w:w="57" w:type="dxa"/>
              <w:right w:w="85" w:type="dxa"/>
            </w:tcMar>
            <w:vAlign w:val="center"/>
          </w:tcPr>
          <w:p w14:paraId="1DC0E34A">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本项目不</w:t>
            </w:r>
            <w:r>
              <w:rPr>
                <w:rFonts w:hint="eastAsia" w:ascii="Times New Roman" w:hAnsi="Times New Roman" w:eastAsia="宋体" w:cs="Times New Roman"/>
                <w:kern w:val="0"/>
                <w:szCs w:val="21"/>
                <w:lang w:val="en-US" w:eastAsia="zh-CN"/>
              </w:rPr>
              <w:t>属于</w:t>
            </w:r>
          </w:p>
        </w:tc>
      </w:tr>
    </w:tbl>
    <w:p w14:paraId="3B934303">
      <w:pPr>
        <w:keepNext w:val="0"/>
        <w:keepLines w:val="0"/>
        <w:pageBreakBefore w:val="0"/>
        <w:widowControl w:val="0"/>
        <w:kinsoku/>
        <w:wordWrap/>
        <w:overflowPunct w:val="0"/>
        <w:topLinePunct w:val="0"/>
        <w:autoSpaceDE w:val="0"/>
        <w:autoSpaceDN w:val="0"/>
        <w:bidi w:val="0"/>
        <w:adjustRightInd w:val="0"/>
        <w:snapToGrid w:val="0"/>
        <w:spacing w:before="0" w:beforeLines="50" w:line="360" w:lineRule="auto"/>
        <w:textAlignment w:val="baseline"/>
        <w:outlineLvl w:val="9"/>
        <w:rPr>
          <w:rFonts w:hint="default" w:ascii="Times New Roman" w:hAnsi="Times New Roman" w:eastAsia="Arial" w:cs="Times New Roman"/>
          <w:b w:val="0"/>
          <w:snapToGrid w:val="0"/>
          <w:color w:val="000000"/>
          <w:kern w:val="0"/>
          <w:sz w:val="24"/>
          <w:szCs w:val="21"/>
          <w:lang w:val="en-US" w:eastAsia="zh-CN"/>
        </w:rPr>
      </w:pPr>
      <w:r>
        <w:rPr>
          <w:rFonts w:hint="default" w:ascii="Times New Roman" w:hAnsi="Times New Roman" w:eastAsia="Arial" w:cs="Times New Roman"/>
          <w:b w:val="0"/>
          <w:snapToGrid w:val="0"/>
          <w:color w:val="000000"/>
          <w:kern w:val="0"/>
          <w:sz w:val="24"/>
          <w:szCs w:val="21"/>
          <w:lang w:val="en-US" w:eastAsia="zh-CN"/>
        </w:rPr>
        <w:t>项目位于青岛西海岸国家级海洋公园适度利用区内，属于</w:t>
      </w:r>
      <w:r>
        <w:rPr>
          <w:rFonts w:hint="eastAsia" w:ascii="Times New Roman" w:hAnsi="Times New Roman" w:eastAsia="Arial" w:cs="Times New Roman"/>
          <w:b w:val="0"/>
          <w:snapToGrid w:val="0"/>
          <w:color w:val="000000"/>
          <w:kern w:val="0"/>
          <w:sz w:val="24"/>
          <w:szCs w:val="21"/>
          <w:lang w:val="en-US" w:eastAsia="zh-CN"/>
        </w:rPr>
        <w:t>“</w:t>
      </w:r>
      <w:r>
        <w:rPr>
          <w:rFonts w:hint="default" w:ascii="Times New Roman" w:hAnsi="Times New Roman" w:eastAsia="Arial" w:cs="Times New Roman"/>
          <w:b w:val="0"/>
          <w:snapToGrid w:val="0"/>
          <w:color w:val="000000"/>
          <w:kern w:val="0"/>
          <w:sz w:val="24"/>
          <w:szCs w:val="21"/>
          <w:lang w:val="en-US" w:eastAsia="zh-CN"/>
        </w:rPr>
        <w:t>涉及环境敏感区</w:t>
      </w:r>
      <w:r>
        <w:rPr>
          <w:rFonts w:hint="eastAsia" w:ascii="Times New Roman" w:hAnsi="Times New Roman" w:eastAsia="Arial" w:cs="Times New Roman"/>
          <w:b w:val="0"/>
          <w:snapToGrid w:val="0"/>
          <w:color w:val="000000"/>
          <w:kern w:val="0"/>
          <w:sz w:val="24"/>
          <w:szCs w:val="21"/>
          <w:lang w:val="en-US" w:eastAsia="zh-CN"/>
        </w:rPr>
        <w:t>”</w:t>
      </w:r>
      <w:r>
        <w:rPr>
          <w:rFonts w:hint="default" w:ascii="Times New Roman" w:hAnsi="Times New Roman" w:eastAsia="Arial" w:cs="Times New Roman"/>
          <w:b w:val="0"/>
          <w:snapToGrid w:val="0"/>
          <w:color w:val="000000"/>
          <w:kern w:val="0"/>
          <w:sz w:val="24"/>
          <w:szCs w:val="21"/>
          <w:lang w:val="en-US" w:eastAsia="zh-CN"/>
        </w:rPr>
        <w:t>——自然公园，根据评价等级确定原则和相关规定，项目属于</w:t>
      </w:r>
      <w:r>
        <w:rPr>
          <w:rFonts w:hint="eastAsia" w:ascii="Times New Roman" w:hAnsi="Times New Roman" w:eastAsia="Arial" w:cs="Times New Roman"/>
          <w:b w:val="0"/>
          <w:snapToGrid w:val="0"/>
          <w:color w:val="000000"/>
          <w:kern w:val="0"/>
          <w:sz w:val="24"/>
          <w:szCs w:val="21"/>
          <w:lang w:val="en-US" w:eastAsia="zh-CN"/>
        </w:rPr>
        <w:t>“</w:t>
      </w:r>
      <w:r>
        <w:rPr>
          <w:rFonts w:hint="default" w:ascii="Times New Roman" w:hAnsi="Times New Roman" w:eastAsia="Arial" w:cs="Times New Roman"/>
          <w:b w:val="0"/>
          <w:snapToGrid w:val="0"/>
          <w:color w:val="000000"/>
          <w:kern w:val="0"/>
          <w:sz w:val="24"/>
          <w:szCs w:val="21"/>
          <w:lang w:val="en-US" w:eastAsia="zh-CN"/>
        </w:rPr>
        <w:t>评价等级确定原则</w:t>
      </w:r>
      <w:r>
        <w:rPr>
          <w:rFonts w:hint="eastAsia" w:ascii="Times New Roman" w:hAnsi="Times New Roman" w:eastAsia="Arial" w:cs="Times New Roman"/>
          <w:b w:val="0"/>
          <w:snapToGrid w:val="0"/>
          <w:color w:val="000000"/>
          <w:kern w:val="0"/>
          <w:sz w:val="24"/>
          <w:szCs w:val="21"/>
          <w:lang w:val="en-US" w:eastAsia="zh-CN"/>
        </w:rPr>
        <w:t>”</w:t>
      </w:r>
      <w:r>
        <w:rPr>
          <w:rFonts w:hint="default" w:ascii="Times New Roman" w:hAnsi="Times New Roman" w:eastAsia="Arial" w:cs="Times New Roman"/>
          <w:b w:val="0"/>
          <w:snapToGrid w:val="0"/>
          <w:color w:val="000000"/>
          <w:kern w:val="0"/>
          <w:sz w:val="24"/>
          <w:szCs w:val="21"/>
          <w:lang w:val="en-US" w:eastAsia="zh-CN"/>
        </w:rPr>
        <w:t>中的b情况，因此，项目生态影响评价等级最终确定为二级评价。</w:t>
      </w:r>
    </w:p>
    <w:p w14:paraId="68798C67">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sz w:val="30"/>
          <w:szCs w:val="30"/>
        </w:rPr>
      </w:pPr>
      <w:bookmarkStart w:id="8" w:name="_Toc23387"/>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val="en-US" w:eastAsia="zh-CN"/>
        </w:rPr>
        <w:t>8</w:t>
      </w:r>
      <w:r>
        <w:rPr>
          <w:rFonts w:hint="default" w:ascii="Times New Roman" w:hAnsi="Times New Roman" w:eastAsia="宋体" w:cs="Times New Roman"/>
          <w:kern w:val="0"/>
          <w:sz w:val="30"/>
          <w:szCs w:val="30"/>
        </w:rPr>
        <w:t xml:space="preserve"> </w:t>
      </w:r>
      <w:bookmarkEnd w:id="8"/>
      <w:r>
        <w:rPr>
          <w:rFonts w:hint="default" w:ascii="Times New Roman" w:hAnsi="Times New Roman" w:eastAsia="宋体" w:cs="Times New Roman"/>
          <w:kern w:val="0"/>
          <w:sz w:val="30"/>
          <w:szCs w:val="30"/>
        </w:rPr>
        <w:t>评价范围</w:t>
      </w:r>
    </w:p>
    <w:p w14:paraId="34E6D01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根据《环境影响评价技术导则 生态影响》</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HJ19-2022</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中关于生态影响评价范围的要求，生态影响评价应能够充分体现生态完整性和生物多样性保护要求，涵盖评价项目全部活动的直接影响区域和间接影响区域。评价范围应依据评价项目对生态因子的影响方式、影响程度和生态因子之间的相互影响和相互依存关系确定。可综合考虑评价项目与项目区的气候过程、水文过程、生物过程等生物地球化学循环过程的相互作用关系，以评价项目影响区域所涉及的完整气候单元、水文单元、生态单元、地理单元界限为参照边界。</w:t>
      </w:r>
    </w:p>
    <w:p w14:paraId="690E28F3">
      <w:pPr>
        <w:keepNext w:val="0"/>
        <w:keepLines w:val="0"/>
        <w:pageBreakBefore w:val="0"/>
        <w:widowControl w:val="0"/>
        <w:kinsoku/>
        <w:wordWrap/>
        <w:overflowPunct w:val="0"/>
        <w:topLinePunct w:val="0"/>
        <w:autoSpaceDE w:val="0"/>
        <w:autoSpaceDN w:val="0"/>
        <w:bidi w:val="0"/>
        <w:adjustRightInd w:val="0"/>
        <w:snapToGrid w:val="0"/>
        <w:spacing w:before="0" w:line="360" w:lineRule="auto"/>
        <w:ind w:firstLine="480" w:firstLineChars="200"/>
        <w:textAlignment w:val="baseline"/>
        <w:outlineLvl w:val="9"/>
        <w:rPr>
          <w:rFonts w:hint="default" w:ascii="Times New Roman" w:hAnsi="Times New Roman" w:eastAsia="宋体" w:cs="Times New Roman"/>
          <w:sz w:val="30"/>
          <w:szCs w:val="30"/>
        </w:rPr>
      </w:pPr>
      <w:r>
        <w:rPr>
          <w:rFonts w:hint="default" w:ascii="Times New Roman" w:hAnsi="Times New Roman" w:cs="Times New Roman"/>
          <w:kern w:val="0"/>
          <w:sz w:val="24"/>
          <w:lang w:val="en-US" w:eastAsia="zh-CN"/>
        </w:rPr>
        <w:t>综合考虑项目的生态环境影响范围、周边主要自然和人文景观分布情况，本项目的评价区范围确定为</w:t>
      </w:r>
      <w:r>
        <w:rPr>
          <w:rFonts w:hint="default" w:ascii="Times New Roman" w:hAnsi="Times New Roman" w:cs="Times New Roman"/>
          <w:color w:val="auto"/>
          <w:kern w:val="0"/>
          <w:sz w:val="24"/>
          <w:lang w:val="en-US" w:eastAsia="zh-CN"/>
        </w:rPr>
        <w:t>：</w:t>
      </w:r>
      <w:r>
        <w:rPr>
          <w:rFonts w:hint="eastAsia" w:ascii="Times New Roman" w:hAnsi="Times New Roman" w:eastAsia="宋体" w:cs="Times New Roman"/>
          <w:kern w:val="0"/>
          <w:sz w:val="24"/>
          <w:highlight w:val="none"/>
          <w:lang w:val="en-US" w:eastAsia="zh-CN"/>
        </w:rPr>
        <w:t>项目永久占地范围，评价区面积约</w:t>
      </w:r>
      <w:r>
        <w:rPr>
          <w:rFonts w:hint="eastAsia" w:ascii="Times New Roman" w:hAnsi="Times New Roman" w:eastAsia="宋体" w:cs="Times New Roman"/>
          <w:color w:val="auto"/>
          <w:spacing w:val="-4"/>
          <w:sz w:val="24"/>
          <w:szCs w:val="24"/>
          <w:highlight w:val="none"/>
          <w:lang w:val="en-US" w:eastAsia="zh-CN"/>
        </w:rPr>
        <w:t>43880</w:t>
      </w:r>
      <w:r>
        <w:rPr>
          <w:rFonts w:hint="default" w:ascii="Times New Roman" w:hAnsi="Times New Roman" w:eastAsia="宋体" w:cs="Times New Roman"/>
          <w:color w:val="auto"/>
          <w:spacing w:val="-4"/>
          <w:sz w:val="24"/>
          <w:szCs w:val="24"/>
          <w:highlight w:val="none"/>
          <w:lang w:val="en-US" w:eastAsia="zh-CN"/>
        </w:rPr>
        <w:t>m</w:t>
      </w:r>
      <w:r>
        <w:rPr>
          <w:rFonts w:hint="default" w:ascii="Times New Roman" w:hAnsi="Times New Roman" w:eastAsia="宋体" w:cs="Times New Roman"/>
          <w:color w:val="auto"/>
          <w:spacing w:val="-4"/>
          <w:sz w:val="24"/>
          <w:szCs w:val="24"/>
          <w:highlight w:val="none"/>
          <w:vertAlign w:val="superscript"/>
          <w:lang w:val="en-US" w:eastAsia="zh-CN"/>
        </w:rPr>
        <w:t>2</w:t>
      </w:r>
      <w:r>
        <w:rPr>
          <w:rFonts w:hint="default" w:ascii="Times New Roman" w:hAnsi="Times New Roman" w:cs="Times New Roman"/>
          <w:color w:val="auto"/>
          <w:kern w:val="0"/>
          <w:sz w:val="24"/>
          <w:highlight w:val="none"/>
          <w:lang w:val="en-US" w:eastAsia="zh-CN"/>
        </w:rPr>
        <w:t>。</w:t>
      </w:r>
      <w:r>
        <w:rPr>
          <w:rFonts w:hint="eastAsia" w:ascii="Times New Roman" w:hAnsi="Times New Roman" w:cs="Times New Roman"/>
          <w:color w:val="auto"/>
          <w:kern w:val="0"/>
          <w:sz w:val="24"/>
          <w:highlight w:val="none"/>
          <w:lang w:val="en-US" w:eastAsia="zh-CN"/>
        </w:rPr>
        <w:t>本次生态环境</w:t>
      </w:r>
      <w:r>
        <w:rPr>
          <w:rFonts w:hint="default" w:ascii="Times New Roman" w:hAnsi="Times New Roman" w:cs="Times New Roman"/>
          <w:color w:val="auto"/>
          <w:kern w:val="0"/>
          <w:sz w:val="24"/>
          <w:highlight w:val="none"/>
          <w:lang w:val="en-US" w:eastAsia="zh-CN"/>
        </w:rPr>
        <w:t>评价</w:t>
      </w:r>
      <w:r>
        <w:rPr>
          <w:rFonts w:hint="eastAsia" w:ascii="Times New Roman" w:hAnsi="Times New Roman" w:cs="Times New Roman"/>
          <w:color w:val="auto"/>
          <w:kern w:val="0"/>
          <w:sz w:val="24"/>
          <w:highlight w:val="none"/>
          <w:lang w:val="en-US" w:eastAsia="zh-CN"/>
        </w:rPr>
        <w:t>区界线</w:t>
      </w:r>
      <w:r>
        <w:rPr>
          <w:rFonts w:hint="default" w:ascii="Times New Roman" w:hAnsi="Times New Roman" w:cs="Times New Roman"/>
          <w:color w:val="auto"/>
          <w:kern w:val="0"/>
          <w:sz w:val="24"/>
          <w:highlight w:val="none"/>
          <w:lang w:val="en-US" w:eastAsia="zh-CN"/>
        </w:rPr>
        <w:t>见</w:t>
      </w:r>
      <w:r>
        <w:rPr>
          <w:rFonts w:hint="eastAsia" w:ascii="Times New Roman" w:hAnsi="Times New Roman" w:cs="Times New Roman"/>
          <w:color w:val="auto"/>
          <w:kern w:val="0"/>
          <w:sz w:val="24"/>
          <w:highlight w:val="none"/>
          <w:lang w:val="en-US" w:eastAsia="zh-CN"/>
        </w:rPr>
        <w:t>附图</w:t>
      </w:r>
      <w:r>
        <w:rPr>
          <w:rFonts w:hint="default" w:ascii="Times New Roman" w:hAnsi="Times New Roman" w:cs="Times New Roman"/>
          <w:color w:val="auto"/>
          <w:kern w:val="0"/>
          <w:sz w:val="24"/>
          <w:highlight w:val="none"/>
          <w:lang w:val="en-US" w:eastAsia="zh-CN"/>
        </w:rPr>
        <w:t>1</w:t>
      </w:r>
      <w:r>
        <w:rPr>
          <w:rFonts w:hint="eastAsia" w:ascii="Times New Roman" w:hAnsi="Times New Roman" w:cs="Times New Roman"/>
          <w:color w:val="auto"/>
          <w:kern w:val="0"/>
          <w:sz w:val="24"/>
          <w:highlight w:val="none"/>
          <w:lang w:val="en-US" w:eastAsia="zh-CN"/>
        </w:rPr>
        <w:t>3</w:t>
      </w:r>
      <w:r>
        <w:rPr>
          <w:rFonts w:hint="default" w:ascii="Times New Roman" w:hAnsi="Times New Roman" w:cs="Times New Roman"/>
          <w:color w:val="auto"/>
          <w:kern w:val="0"/>
          <w:sz w:val="24"/>
          <w:highlight w:val="none"/>
          <w:lang w:val="en-US" w:eastAsia="zh-CN"/>
        </w:rPr>
        <w:t>。</w:t>
      </w:r>
    </w:p>
    <w:p w14:paraId="1ADB811E">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snapToGrid w:val="0"/>
          <w:color w:val="000000"/>
          <w:kern w:val="0"/>
          <w:sz w:val="30"/>
          <w:szCs w:val="30"/>
        </w:rPr>
      </w:pPr>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val="en-US" w:eastAsia="zh-CN"/>
        </w:rPr>
        <w:t>9</w:t>
      </w:r>
      <w:r>
        <w:rPr>
          <w:rFonts w:hint="default" w:ascii="Times New Roman" w:hAnsi="Times New Roman" w:eastAsia="宋体" w:cs="Times New Roman"/>
          <w:b/>
          <w:snapToGrid w:val="0"/>
          <w:color w:val="000000"/>
          <w:kern w:val="0"/>
          <w:sz w:val="30"/>
          <w:szCs w:val="30"/>
        </w:rPr>
        <w:t>生态调查的基本方法</w:t>
      </w:r>
    </w:p>
    <w:p w14:paraId="2E036B2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60" w:lineRule="auto"/>
        <w:ind w:firstLine="480" w:firstLineChars="200"/>
        <w:jc w:val="left"/>
        <w:textAlignment w:val="baseline"/>
        <w:rPr>
          <w:rFonts w:hint="default" w:ascii="Times New Roman" w:hAnsi="Times New Roman" w:cs="Times New Roman"/>
          <w:kern w:val="0"/>
          <w:sz w:val="24"/>
          <w:lang w:val="en-US" w:eastAsia="zh-CN"/>
        </w:rPr>
      </w:pPr>
      <w:r>
        <w:rPr>
          <w:rFonts w:hint="default" w:ascii="Times New Roman" w:hAnsi="Times New Roman" w:cs="Times New Roman"/>
          <w:kern w:val="0"/>
          <w:sz w:val="24"/>
          <w:highlight w:val="none"/>
        </w:rPr>
        <w:t>(1)</w:t>
      </w:r>
      <w:r>
        <w:rPr>
          <w:rFonts w:hint="default" w:ascii="Times New Roman" w:hAnsi="Times New Roman" w:cs="Times New Roman"/>
          <w:kern w:val="0"/>
          <w:sz w:val="24"/>
          <w:lang w:val="en-US" w:eastAsia="zh-CN"/>
        </w:rPr>
        <w:t>调查范围</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本项目评价区</w:t>
      </w:r>
    </w:p>
    <w:p w14:paraId="747CBA7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60" w:lineRule="auto"/>
        <w:ind w:firstLine="480" w:firstLineChars="200"/>
        <w:jc w:val="left"/>
        <w:textAlignment w:val="baseline"/>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(2)调查参数</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主要调查评价区的土地利用、生态系统、生物多样性与生物量、水土流失、景观等情况。</w:t>
      </w:r>
    </w:p>
    <w:p w14:paraId="77FEDDC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60" w:lineRule="auto"/>
        <w:ind w:firstLine="480" w:firstLineChars="200"/>
        <w:jc w:val="left"/>
        <w:textAlignment w:val="baseline"/>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(3)调查方法</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本次评价采用实地调查和收集有效资料的方式进行。</w:t>
      </w:r>
    </w:p>
    <w:p w14:paraId="31DB0EE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60" w:lineRule="auto"/>
        <w:ind w:firstLine="480" w:firstLineChars="20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lang w:val="en-US" w:eastAsia="zh-CN"/>
        </w:rPr>
        <w:t>(4)调查时间</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现场调查时间为2024年</w:t>
      </w:r>
      <w:r>
        <w:rPr>
          <w:rFonts w:hint="eastAsia" w:ascii="Times New Roman" w:hAnsi="Times New Roman" w:cs="Times New Roman"/>
          <w:kern w:val="0"/>
          <w:sz w:val="24"/>
          <w:lang w:val="en-US" w:eastAsia="zh-CN"/>
        </w:rPr>
        <w:t>8</w:t>
      </w:r>
      <w:r>
        <w:rPr>
          <w:rFonts w:hint="default" w:ascii="Times New Roman" w:hAnsi="Times New Roman" w:cs="Times New Roman"/>
          <w:kern w:val="0"/>
          <w:sz w:val="24"/>
          <w:lang w:val="en-US" w:eastAsia="zh-CN"/>
        </w:rPr>
        <w:t>月。</w:t>
      </w:r>
    </w:p>
    <w:p w14:paraId="6CBE713E">
      <w:pPr>
        <w:pStyle w:val="5"/>
        <w:keepNext w:val="0"/>
        <w:keepLines w:val="0"/>
        <w:pageBreakBefore w:val="0"/>
        <w:widowControl w:val="0"/>
        <w:kinsoku/>
        <w:wordWrap/>
        <w:overflowPunct w:val="0"/>
        <w:topLinePunct w:val="0"/>
        <w:autoSpaceDE w:val="0"/>
        <w:autoSpaceDN w:val="0"/>
        <w:bidi w:val="0"/>
        <w:adjustRightInd/>
        <w:snapToGrid w:val="0"/>
        <w:spacing w:beforeAutospacing="0" w:after="0" w:afterAutospacing="0" w:line="360" w:lineRule="auto"/>
        <w:ind w:firstLine="602" w:firstLineChars="200"/>
        <w:textAlignment w:val="auto"/>
        <w:rPr>
          <w:rFonts w:hint="default" w:ascii="Times New Roman" w:hAnsi="Times New Roman" w:eastAsia="宋体" w:cs="Times New Roman"/>
          <w:b/>
          <w:bCs w:val="0"/>
          <w:color w:val="auto"/>
          <w:kern w:val="0"/>
          <w:sz w:val="30"/>
          <w:szCs w:val="30"/>
          <w:lang w:val="en-US" w:eastAsia="zh-CN" w:bidi="ar-SA"/>
        </w:rPr>
        <w:sectPr>
          <w:footerReference r:id="rId18" w:type="default"/>
          <w:pgSz w:w="11907" w:h="16841"/>
          <w:pgMar w:top="1431" w:right="1296" w:bottom="1156" w:left="1301" w:header="0" w:footer="1587" w:gutter="0"/>
          <w:pgBorders>
            <w:top w:val="none" w:sz="0" w:space="0"/>
            <w:left w:val="none" w:sz="0" w:space="0"/>
            <w:bottom w:val="none" w:sz="0" w:space="0"/>
            <w:right w:val="none" w:sz="0" w:space="0"/>
          </w:pgBorders>
          <w:pgNumType w:fmt="decimal" w:start="1"/>
          <w:cols w:space="720" w:num="1"/>
        </w:sectPr>
      </w:pPr>
    </w:p>
    <w:p w14:paraId="2D5C3970">
      <w:pPr>
        <w:pStyle w:val="5"/>
        <w:keepNext w:val="0"/>
        <w:keepLines w:val="0"/>
        <w:pageBreakBefore w:val="0"/>
        <w:widowControl w:val="0"/>
        <w:kinsoku/>
        <w:wordWrap/>
        <w:overflowPunct w:val="0"/>
        <w:topLinePunct w:val="0"/>
        <w:autoSpaceDE w:val="0"/>
        <w:autoSpaceDN w:val="0"/>
        <w:bidi w:val="0"/>
        <w:adjustRightInd/>
        <w:snapToGrid w:val="0"/>
        <w:spacing w:beforeAutospacing="0" w:after="0" w:afterAutospacing="0" w:line="360" w:lineRule="auto"/>
        <w:textAlignment w:val="auto"/>
        <w:rPr>
          <w:rFonts w:hint="default" w:ascii="Times New Roman" w:hAnsi="Times New Roman" w:eastAsia="宋体" w:cs="Times New Roman"/>
          <w:color w:val="auto"/>
        </w:rPr>
      </w:pPr>
      <w:bookmarkStart w:id="9" w:name="_Toc8491"/>
      <w:r>
        <w:rPr>
          <w:rFonts w:hint="default" w:ascii="Times New Roman" w:hAnsi="Times New Roman" w:eastAsia="宋体" w:cs="Times New Roman"/>
          <w:b/>
          <w:bCs w:val="0"/>
          <w:color w:val="auto"/>
          <w:kern w:val="0"/>
          <w:sz w:val="30"/>
          <w:szCs w:val="30"/>
          <w:lang w:val="en-US" w:eastAsia="zh-CN" w:bidi="ar-SA"/>
        </w:rPr>
        <w:t>2 生态</w:t>
      </w:r>
      <w:r>
        <w:rPr>
          <w:rFonts w:hint="eastAsia" w:ascii="Times New Roman" w:hAnsi="Times New Roman" w:eastAsia="宋体" w:cs="Times New Roman"/>
          <w:b/>
          <w:bCs w:val="0"/>
          <w:color w:val="auto"/>
          <w:kern w:val="0"/>
          <w:sz w:val="30"/>
          <w:szCs w:val="30"/>
          <w:lang w:val="en-US" w:eastAsia="zh-CN" w:bidi="ar-SA"/>
        </w:rPr>
        <w:t>环境</w:t>
      </w:r>
      <w:r>
        <w:rPr>
          <w:rFonts w:hint="default" w:ascii="Times New Roman" w:hAnsi="Times New Roman" w:eastAsia="宋体" w:cs="Times New Roman"/>
          <w:b/>
          <w:bCs w:val="0"/>
          <w:color w:val="auto"/>
          <w:kern w:val="0"/>
          <w:sz w:val="30"/>
          <w:szCs w:val="30"/>
          <w:lang w:val="en-US" w:eastAsia="zh-CN" w:bidi="ar-SA"/>
        </w:rPr>
        <w:t>现状调查与评价</w:t>
      </w:r>
      <w:bookmarkEnd w:id="9"/>
    </w:p>
    <w:p w14:paraId="7F66BB30">
      <w:pPr>
        <w:pStyle w:val="6"/>
        <w:keepNext w:val="0"/>
        <w:keepLines w:val="0"/>
        <w:pageBreakBefore w:val="0"/>
        <w:widowControl w:val="0"/>
        <w:kinsoku/>
        <w:wordWrap/>
        <w:overflowPunct w:val="0"/>
        <w:topLinePunct w:val="0"/>
        <w:autoSpaceDE w:val="0"/>
        <w:autoSpaceDN w:val="0"/>
        <w:bidi w:val="0"/>
        <w:adjustRightInd/>
        <w:snapToGrid w:val="0"/>
        <w:spacing w:beforeAutospacing="0" w:line="360" w:lineRule="auto"/>
        <w:textAlignment w:val="auto"/>
        <w:rPr>
          <w:rFonts w:hint="default" w:ascii="Times New Roman" w:hAnsi="Times New Roman" w:eastAsia="宋体" w:cs="Times New Roman"/>
          <w:b/>
          <w:bCs w:val="0"/>
          <w:color w:val="auto"/>
          <w:kern w:val="0"/>
          <w:sz w:val="30"/>
          <w:szCs w:val="30"/>
          <w:lang w:val="en-US" w:eastAsia="zh-CN" w:bidi="ar-SA"/>
        </w:rPr>
      </w:pPr>
      <w:bookmarkStart w:id="10" w:name="_Toc17183"/>
      <w:r>
        <w:rPr>
          <w:rFonts w:hint="default" w:ascii="Times New Roman" w:hAnsi="Times New Roman" w:eastAsia="宋体" w:cs="Times New Roman"/>
          <w:b/>
          <w:bCs w:val="0"/>
          <w:color w:val="auto"/>
          <w:kern w:val="0"/>
          <w:sz w:val="30"/>
          <w:szCs w:val="30"/>
          <w:lang w:val="en-US" w:eastAsia="zh-CN" w:bidi="ar-SA"/>
        </w:rPr>
        <w:t>2.1 项目基本概况</w:t>
      </w:r>
      <w:bookmarkEnd w:id="10"/>
    </w:p>
    <w:p w14:paraId="1E08895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b w:val="0"/>
          <w:bCs/>
        </w:rPr>
      </w:pPr>
      <w:r>
        <w:rPr>
          <w:rFonts w:hint="default" w:ascii="Times New Roman" w:hAnsi="Times New Roman" w:cs="Times New Roman"/>
          <w:b w:val="0"/>
          <w:bCs/>
          <w:kern w:val="0"/>
          <w:sz w:val="24"/>
        </w:rPr>
        <w:t>1、项目地理位置</w:t>
      </w:r>
    </w:p>
    <w:p w14:paraId="228F5947">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b w:val="0"/>
          <w:bCs/>
          <w:color w:val="auto"/>
          <w:kern w:val="0"/>
          <w:sz w:val="24"/>
        </w:rPr>
      </w:pPr>
      <w:r>
        <w:rPr>
          <w:rFonts w:hint="eastAsia" w:eastAsia="宋体"/>
          <w:color w:val="auto"/>
          <w:spacing w:val="0"/>
          <w:w w:val="100"/>
          <w:position w:val="0"/>
          <w:sz w:val="24"/>
          <w:szCs w:val="24"/>
          <w:lang w:val="en-US" w:eastAsia="zh-CN"/>
        </w:rPr>
        <w:t>项目</w:t>
      </w:r>
      <w:r>
        <w:rPr>
          <w:color w:val="auto"/>
          <w:spacing w:val="0"/>
          <w:w w:val="100"/>
          <w:position w:val="0"/>
          <w:sz w:val="24"/>
          <w:szCs w:val="24"/>
        </w:rPr>
        <w:t>位于</w:t>
      </w:r>
      <w:r>
        <w:rPr>
          <w:rFonts w:hint="eastAsia" w:eastAsia="宋体"/>
          <w:color w:val="auto"/>
          <w:spacing w:val="0"/>
          <w:w w:val="100"/>
          <w:position w:val="0"/>
          <w:sz w:val="24"/>
          <w:szCs w:val="24"/>
          <w:lang w:eastAsia="zh-CN"/>
        </w:rPr>
        <w:t>青岛西海岸新区薛家岛街道漓江东路南、嘉陵江东路东</w:t>
      </w:r>
      <w:r>
        <w:rPr>
          <w:rFonts w:hint="default" w:ascii="Times New Roman" w:hAnsi="Times New Roman" w:cs="Times New Roman"/>
          <w:b w:val="0"/>
          <w:bCs/>
          <w:color w:val="auto"/>
          <w:kern w:val="0"/>
          <w:sz w:val="24"/>
        </w:rPr>
        <w:t>。</w:t>
      </w:r>
    </w:p>
    <w:p w14:paraId="0680B25D">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eastAsia="宋体" w:cs="Times New Roman"/>
          <w:b w:val="0"/>
          <w:bCs/>
          <w:color w:val="auto"/>
          <w:kern w:val="0"/>
          <w:sz w:val="24"/>
          <w:lang w:eastAsia="zh-CN"/>
        </w:rPr>
      </w:pPr>
      <w:r>
        <w:rPr>
          <w:rFonts w:hint="default" w:ascii="Times New Roman" w:hAnsi="Times New Roman" w:eastAsia="宋体" w:cs="Times New Roman"/>
          <w:snapToGrid w:val="0"/>
          <w:color w:val="auto"/>
          <w:kern w:val="0"/>
          <w:sz w:val="24"/>
          <w:szCs w:val="24"/>
          <w:lang w:val="en-US" w:eastAsia="zh-CN" w:bidi="ar"/>
        </w:rPr>
        <w:t>根据正在修编的《青岛崂山风景名胜区总体规划</w:t>
      </w:r>
      <w:r>
        <w:rPr>
          <w:rFonts w:hint="eastAsia" w:ascii="Times New Roman" w:hAnsi="Times New Roman" w:eastAsia="宋体" w:cs="Times New Roman"/>
          <w:snapToGrid w:val="0"/>
          <w:color w:val="auto"/>
          <w:kern w:val="0"/>
          <w:sz w:val="24"/>
          <w:szCs w:val="24"/>
          <w:lang w:val="en-US" w:eastAsia="zh-CN" w:bidi="ar"/>
        </w:rPr>
        <w:t>(2018-2035年)</w:t>
      </w:r>
      <w:r>
        <w:rPr>
          <w:rFonts w:hint="default" w:ascii="Times New Roman" w:hAnsi="Times New Roman" w:eastAsia="宋体" w:cs="Times New Roman"/>
          <w:snapToGrid w:val="0"/>
          <w:color w:val="auto"/>
          <w:kern w:val="0"/>
          <w:sz w:val="24"/>
          <w:szCs w:val="24"/>
          <w:lang w:val="en-US" w:eastAsia="zh-CN" w:bidi="ar"/>
        </w:rPr>
        <w:t>》</w:t>
      </w:r>
      <w:r>
        <w:rPr>
          <w:rFonts w:hint="eastAsia" w:ascii="Times New Roman" w:hAnsi="Times New Roman" w:eastAsia="宋体" w:cs="Times New Roman"/>
          <w:snapToGrid w:val="0"/>
          <w:color w:val="auto"/>
          <w:kern w:val="0"/>
          <w:sz w:val="24"/>
          <w:szCs w:val="24"/>
          <w:lang w:val="en-US" w:eastAsia="zh-CN" w:bidi="ar"/>
        </w:rPr>
        <w:t>(上报稿)</w:t>
      </w:r>
      <w:r>
        <w:rPr>
          <w:rFonts w:hint="default" w:ascii="Times New Roman" w:hAnsi="Times New Roman" w:eastAsia="宋体" w:cs="Times New Roman"/>
          <w:snapToGrid w:val="0"/>
          <w:color w:val="auto"/>
          <w:kern w:val="0"/>
          <w:sz w:val="24"/>
          <w:szCs w:val="24"/>
          <w:lang w:val="en-US" w:eastAsia="zh-CN" w:bidi="ar"/>
        </w:rPr>
        <w:t>，项目位于崂山风景名胜区</w:t>
      </w:r>
      <w:r>
        <w:rPr>
          <w:rFonts w:hint="eastAsia" w:ascii="Times New Roman" w:hAnsi="Times New Roman" w:eastAsia="宋体" w:cs="Times New Roman"/>
          <w:snapToGrid w:val="0"/>
          <w:color w:val="auto"/>
          <w:kern w:val="0"/>
          <w:sz w:val="24"/>
          <w:szCs w:val="24"/>
          <w:lang w:val="en-US" w:eastAsia="zh-CN" w:bidi="ar"/>
        </w:rPr>
        <w:t>-薛家岛风景区</w:t>
      </w:r>
      <w:r>
        <w:rPr>
          <w:rFonts w:hint="default" w:ascii="Times New Roman" w:hAnsi="Times New Roman" w:eastAsia="宋体" w:cs="Times New Roman"/>
          <w:snapToGrid w:val="0"/>
          <w:color w:val="auto"/>
          <w:kern w:val="0"/>
          <w:sz w:val="24"/>
          <w:szCs w:val="24"/>
          <w:lang w:val="en-US" w:eastAsia="zh-CN" w:bidi="ar"/>
        </w:rPr>
        <w:t>三级保护区；</w:t>
      </w:r>
      <w:r>
        <w:rPr>
          <w:rFonts w:hint="default" w:ascii="Times New Roman" w:hAnsi="Times New Roman" w:cs="Times New Roman"/>
          <w:b w:val="0"/>
          <w:bCs/>
          <w:color w:val="auto"/>
          <w:kern w:val="0"/>
          <w:sz w:val="24"/>
        </w:rPr>
        <w:t>根据《青岛西海岸国家级海洋公园总体规划</w:t>
      </w:r>
      <w:r>
        <w:rPr>
          <w:rFonts w:hint="eastAsia" w:ascii="Times New Roman" w:hAnsi="Times New Roman" w:eastAsia="宋体" w:cs="Times New Roman"/>
          <w:b w:val="0"/>
          <w:bCs/>
          <w:color w:val="auto"/>
          <w:kern w:val="0"/>
          <w:sz w:val="24"/>
          <w:lang w:eastAsia="zh-CN"/>
        </w:rPr>
        <w:t>(</w:t>
      </w:r>
      <w:r>
        <w:rPr>
          <w:rFonts w:hint="default" w:ascii="Times New Roman" w:hAnsi="Times New Roman" w:cs="Times New Roman"/>
          <w:b w:val="0"/>
          <w:bCs/>
          <w:color w:val="auto"/>
          <w:kern w:val="0"/>
          <w:sz w:val="24"/>
        </w:rPr>
        <w:t>2016-2025年</w:t>
      </w:r>
      <w:r>
        <w:rPr>
          <w:rFonts w:hint="eastAsia" w:ascii="Times New Roman" w:hAnsi="Times New Roman" w:eastAsia="宋体" w:cs="Times New Roman"/>
          <w:b w:val="0"/>
          <w:bCs/>
          <w:color w:val="auto"/>
          <w:kern w:val="0"/>
          <w:sz w:val="24"/>
          <w:lang w:eastAsia="zh-CN"/>
        </w:rPr>
        <w:t>)</w:t>
      </w:r>
      <w:r>
        <w:rPr>
          <w:rFonts w:hint="default" w:ascii="Times New Roman" w:hAnsi="Times New Roman" w:cs="Times New Roman"/>
          <w:b w:val="0"/>
          <w:bCs/>
          <w:color w:val="auto"/>
          <w:kern w:val="0"/>
          <w:sz w:val="24"/>
        </w:rPr>
        <w:t>》，项目位于青岛西海岸国家级海洋公园适度利用区范围内。</w:t>
      </w:r>
    </w:p>
    <w:p w14:paraId="6E92761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2、项目占地规模</w:t>
      </w:r>
    </w:p>
    <w:p w14:paraId="61FC4C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default" w:ascii="Times New Roman" w:hAnsi="Times New Roman" w:eastAsia="宋体" w:cs="Times New Roman"/>
          <w:color w:val="auto"/>
          <w:spacing w:val="-4"/>
          <w:sz w:val="24"/>
          <w:szCs w:val="24"/>
          <w:highlight w:val="none"/>
          <w:lang w:val="en-US" w:eastAsia="zh-CN"/>
        </w:rPr>
      </w:pPr>
      <w:r>
        <w:rPr>
          <w:rFonts w:hint="eastAsia" w:ascii="Times New Roman" w:hAnsi="Times New Roman" w:eastAsia="宋体" w:cs="Times New Roman"/>
          <w:color w:val="auto"/>
          <w:spacing w:val="-4"/>
          <w:sz w:val="24"/>
          <w:szCs w:val="24"/>
          <w:highlight w:val="none"/>
          <w:lang w:val="en-US" w:eastAsia="zh-CN"/>
        </w:rPr>
        <w:t>项目永久占地43880</w:t>
      </w:r>
      <w:r>
        <w:rPr>
          <w:rFonts w:hint="default" w:ascii="Times New Roman" w:hAnsi="Times New Roman" w:eastAsia="宋体" w:cs="Times New Roman"/>
          <w:color w:val="auto"/>
          <w:spacing w:val="-4"/>
          <w:sz w:val="24"/>
          <w:szCs w:val="24"/>
          <w:highlight w:val="none"/>
          <w:lang w:val="en-US" w:eastAsia="zh-CN"/>
        </w:rPr>
        <w:t>m</w:t>
      </w:r>
      <w:r>
        <w:rPr>
          <w:rFonts w:hint="default" w:ascii="Times New Roman" w:hAnsi="Times New Roman" w:eastAsia="宋体" w:cs="Times New Roman"/>
          <w:color w:val="auto"/>
          <w:spacing w:val="-4"/>
          <w:sz w:val="24"/>
          <w:szCs w:val="24"/>
          <w:highlight w:val="none"/>
          <w:vertAlign w:val="superscript"/>
          <w:lang w:val="en-US" w:eastAsia="zh-CN"/>
        </w:rPr>
        <w:t>2</w:t>
      </w:r>
      <w:r>
        <w:rPr>
          <w:rFonts w:hint="eastAsia" w:ascii="Times New Roman" w:hAnsi="Times New Roman" w:eastAsia="宋体" w:cs="Times New Roman"/>
          <w:color w:val="auto"/>
          <w:spacing w:val="-4"/>
          <w:sz w:val="24"/>
          <w:szCs w:val="24"/>
          <w:highlight w:val="none"/>
          <w:lang w:val="en-US" w:eastAsia="zh-CN"/>
        </w:rPr>
        <w:t>。</w:t>
      </w:r>
      <w:r>
        <w:rPr>
          <w:rFonts w:hint="eastAsia" w:ascii="Times New Roman" w:hAnsi="Times New Roman" w:cs="Times New Roman"/>
          <w:color w:val="auto"/>
          <w:sz w:val="24"/>
          <w:highlight w:val="none"/>
          <w:lang w:val="en-US" w:eastAsia="zh-CN"/>
        </w:rPr>
        <w:t>项目永久占地拿地时为空闲地，净地交付，调查时</w:t>
      </w:r>
      <w:r>
        <w:rPr>
          <w:rFonts w:hint="eastAsia" w:ascii="Times New Roman" w:hAnsi="Times New Roman" w:eastAsia="宋体"/>
          <w:color w:val="auto"/>
          <w:sz w:val="24"/>
          <w:szCs w:val="24"/>
          <w:highlight w:val="none"/>
          <w:lang w:val="en-US" w:eastAsia="zh-CN"/>
        </w:rPr>
        <w:t>项目未开工建设</w:t>
      </w:r>
      <w:r>
        <w:rPr>
          <w:rFonts w:hint="default" w:ascii="Times New Roman" w:hAnsi="Times New Roman" w:cs="Times New Roman"/>
          <w:color w:val="auto"/>
          <w:sz w:val="24"/>
          <w:highlight w:val="none"/>
          <w:lang w:val="en-US" w:eastAsia="zh-CN"/>
        </w:rPr>
        <w:t>。</w:t>
      </w:r>
    </w:p>
    <w:p w14:paraId="1334E18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b w:val="0"/>
          <w:bCs/>
          <w:color w:val="auto"/>
        </w:rPr>
      </w:pPr>
      <w:r>
        <w:rPr>
          <w:rFonts w:hint="eastAsia" w:ascii="Times New Roman" w:hAnsi="Times New Roman" w:eastAsia="宋体" w:cs="Times New Roman"/>
          <w:b w:val="0"/>
          <w:bCs/>
          <w:color w:val="auto"/>
          <w:kern w:val="0"/>
          <w:sz w:val="24"/>
          <w:lang w:val="en-US" w:eastAsia="zh-CN"/>
        </w:rPr>
        <w:t>3、</w:t>
      </w:r>
      <w:r>
        <w:rPr>
          <w:rFonts w:hint="default" w:ascii="Times New Roman" w:hAnsi="Times New Roman" w:cs="Times New Roman"/>
          <w:b w:val="0"/>
          <w:bCs/>
          <w:color w:val="auto"/>
          <w:kern w:val="0"/>
          <w:sz w:val="24"/>
        </w:rPr>
        <w:t>项目总平面布置</w:t>
      </w:r>
    </w:p>
    <w:p w14:paraId="36CF5FB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(1)施工期平面布置</w:t>
      </w:r>
    </w:p>
    <w:p w14:paraId="2D383991">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①</w:t>
      </w:r>
      <w:r>
        <w:rPr>
          <w:rFonts w:hint="eastAsia" w:ascii="Times New Roman" w:hAnsi="Times New Roman" w:eastAsia="宋体" w:cs="宋体"/>
          <w:color w:val="auto"/>
          <w:spacing w:val="0"/>
          <w:w w:val="100"/>
          <w:position w:val="0"/>
          <w:sz w:val="24"/>
          <w:szCs w:val="24"/>
          <w:lang w:val="en-US" w:eastAsia="zh-CN"/>
        </w:rPr>
        <w:t>施工营地</w:t>
      </w:r>
    </w:p>
    <w:p w14:paraId="21D46FD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受地块限制，项目不设施工营地。</w:t>
      </w:r>
    </w:p>
    <w:p w14:paraId="369FC200">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②</w:t>
      </w:r>
      <w:r>
        <w:rPr>
          <w:rFonts w:hint="eastAsia" w:ascii="Times New Roman" w:hAnsi="Times New Roman" w:eastAsia="宋体" w:cs="宋体"/>
          <w:color w:val="auto"/>
          <w:spacing w:val="0"/>
          <w:w w:val="100"/>
          <w:position w:val="0"/>
          <w:sz w:val="24"/>
          <w:szCs w:val="24"/>
          <w:lang w:val="en-US" w:eastAsia="zh-CN"/>
        </w:rPr>
        <w:t>取弃土场</w:t>
      </w:r>
    </w:p>
    <w:p w14:paraId="730C7BA0">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lang w:val="en-US" w:eastAsia="zh-CN"/>
        </w:rPr>
      </w:pPr>
      <w:r>
        <w:rPr>
          <w:rFonts w:hint="eastAsia" w:ascii="Times New Roman" w:hAnsi="Times New Roman"/>
          <w:color w:val="auto"/>
          <w:spacing w:val="0"/>
          <w:w w:val="100"/>
          <w:position w:val="0"/>
          <w:sz w:val="24"/>
          <w:szCs w:val="24"/>
          <w:highlight w:val="none"/>
          <w:lang w:val="en-US" w:eastAsia="zh-CN"/>
        </w:rPr>
        <w:t>项目挖填方式简单，不设取土场、弃土场。土方随挖随运、随运随填，无临时堆土</w:t>
      </w:r>
      <w:r>
        <w:rPr>
          <w:rFonts w:hint="eastAsia" w:ascii="Times New Roman" w:hAnsi="Times New Roman" w:eastAsia="宋体" w:cs="宋体"/>
          <w:color w:val="auto"/>
          <w:spacing w:val="0"/>
          <w:w w:val="100"/>
          <w:position w:val="0"/>
          <w:sz w:val="24"/>
          <w:szCs w:val="24"/>
          <w:highlight w:val="none"/>
          <w:lang w:val="en-US" w:eastAsia="zh-CN"/>
        </w:rPr>
        <w:t>。</w:t>
      </w:r>
    </w:p>
    <w:p w14:paraId="13AFEE6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③临时料场</w:t>
      </w:r>
    </w:p>
    <w:p w14:paraId="4547B2BB">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default" w:ascii="Times New Roman" w:hAnsi="Times New Roman" w:cs="宋体"/>
          <w:color w:val="auto"/>
          <w:spacing w:val="0"/>
          <w:w w:val="100"/>
          <w:position w:val="0"/>
          <w:sz w:val="24"/>
          <w:szCs w:val="24"/>
          <w:lang w:val="en-US" w:eastAsia="zh-CN"/>
        </w:rPr>
      </w:pPr>
      <w:r>
        <w:rPr>
          <w:rFonts w:hint="eastAsia" w:ascii="Times New Roman" w:hAnsi="Times New Roman" w:eastAsia="宋体" w:cs="宋体"/>
          <w:color w:val="auto"/>
          <w:spacing w:val="0"/>
          <w:w w:val="100"/>
          <w:position w:val="0"/>
          <w:sz w:val="24"/>
          <w:szCs w:val="24"/>
          <w:lang w:val="en-US" w:eastAsia="zh-CN"/>
        </w:rPr>
        <w:t>项目用地范围内西北侧设置临时料场，用于钢材、砂石料等物料的暂存。</w:t>
      </w:r>
    </w:p>
    <w:p w14:paraId="5C3647C6">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④</w:t>
      </w:r>
      <w:r>
        <w:rPr>
          <w:rFonts w:hint="eastAsia" w:ascii="Times New Roman" w:hAnsi="Times New Roman" w:eastAsia="宋体" w:cs="宋体"/>
          <w:color w:val="auto"/>
          <w:spacing w:val="0"/>
          <w:w w:val="100"/>
          <w:position w:val="0"/>
          <w:sz w:val="24"/>
          <w:szCs w:val="24"/>
          <w:lang w:val="en-US" w:eastAsia="zh-CN"/>
        </w:rPr>
        <w:t>施工便道</w:t>
      </w:r>
    </w:p>
    <w:p w14:paraId="5A284168">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lang w:val="en-US" w:eastAsia="zh-CN"/>
        </w:rPr>
      </w:pPr>
      <w:r>
        <w:rPr>
          <w:rFonts w:hint="eastAsia" w:ascii="Times New Roman" w:hAnsi="Times New Roman" w:eastAsia="宋体" w:cs="宋体"/>
          <w:color w:val="auto"/>
          <w:spacing w:val="0"/>
          <w:w w:val="100"/>
          <w:position w:val="0"/>
          <w:sz w:val="24"/>
          <w:szCs w:val="24"/>
          <w:lang w:val="en-US" w:eastAsia="zh-CN"/>
        </w:rPr>
        <w:t>项目施工期间在现在</w:t>
      </w:r>
      <w:r>
        <w:rPr>
          <w:rFonts w:hint="eastAsia" w:ascii="Times New Roman" w:hAnsi="Times New Roman" w:cs="宋体"/>
          <w:color w:val="auto"/>
          <w:spacing w:val="0"/>
          <w:w w:val="100"/>
          <w:position w:val="0"/>
          <w:sz w:val="24"/>
          <w:szCs w:val="24"/>
          <w:lang w:val="en-US" w:eastAsia="zh-CN"/>
        </w:rPr>
        <w:t>人行</w:t>
      </w:r>
      <w:r>
        <w:rPr>
          <w:rFonts w:hint="eastAsia" w:ascii="Times New Roman" w:hAnsi="Times New Roman" w:eastAsia="宋体" w:cs="宋体"/>
          <w:color w:val="auto"/>
          <w:spacing w:val="0"/>
          <w:w w:val="100"/>
          <w:position w:val="0"/>
          <w:sz w:val="24"/>
          <w:szCs w:val="24"/>
          <w:lang w:val="en-US" w:eastAsia="zh-CN"/>
        </w:rPr>
        <w:t>出入口位置设置施工出入口，向</w:t>
      </w:r>
      <w:r>
        <w:rPr>
          <w:rFonts w:hint="eastAsia" w:ascii="Times New Roman" w:hAnsi="Times New Roman" w:cs="宋体"/>
          <w:color w:val="auto"/>
          <w:spacing w:val="0"/>
          <w:w w:val="100"/>
          <w:position w:val="0"/>
          <w:sz w:val="24"/>
          <w:szCs w:val="24"/>
          <w:lang w:val="en-US" w:eastAsia="zh-CN"/>
        </w:rPr>
        <w:t>北侧</w:t>
      </w:r>
      <w:r>
        <w:rPr>
          <w:rFonts w:hint="eastAsia" w:ascii="Times New Roman" w:hAnsi="Times New Roman" w:eastAsia="宋体" w:cs="宋体"/>
          <w:color w:val="auto"/>
          <w:spacing w:val="0"/>
          <w:w w:val="100"/>
          <w:position w:val="0"/>
          <w:sz w:val="24"/>
          <w:szCs w:val="24"/>
          <w:lang w:val="en-US" w:eastAsia="zh-CN"/>
        </w:rPr>
        <w:t>开，面向规划路。</w:t>
      </w:r>
    </w:p>
    <w:p w14:paraId="76B607B4">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highlight w:val="none"/>
          <w:lang w:val="en-US" w:eastAsia="zh-CN"/>
        </w:rPr>
        <w:t>外部施工道路</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本项目</w:t>
      </w:r>
      <w:r>
        <w:rPr>
          <w:rFonts w:hint="eastAsia" w:ascii="Times New Roman" w:hAnsi="Times New Roman" w:cs="宋体"/>
          <w:color w:val="auto"/>
          <w:spacing w:val="0"/>
          <w:w w:val="100"/>
          <w:position w:val="0"/>
          <w:sz w:val="24"/>
          <w:szCs w:val="24"/>
          <w:highlight w:val="none"/>
          <w:lang w:val="en-US" w:eastAsia="zh-CN"/>
        </w:rPr>
        <w:t>东侧、北侧均紧</w:t>
      </w:r>
      <w:r>
        <w:rPr>
          <w:rFonts w:hint="eastAsia" w:ascii="Times New Roman" w:hAnsi="Times New Roman" w:eastAsia="宋体" w:cs="宋体"/>
          <w:color w:val="auto"/>
          <w:spacing w:val="0"/>
          <w:w w:val="100"/>
          <w:position w:val="0"/>
          <w:sz w:val="24"/>
          <w:szCs w:val="24"/>
          <w:highlight w:val="none"/>
          <w:lang w:val="en-US" w:eastAsia="zh-CN"/>
        </w:rPr>
        <w:t>邻规划路</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施工车辆可利用现状道路进入施工场地</w:t>
      </w:r>
      <w:r>
        <w:rPr>
          <w:rFonts w:hint="eastAsia" w:ascii="Times New Roman" w:hAnsi="Times New Roman" w:cs="宋体"/>
          <w:color w:val="auto"/>
          <w:spacing w:val="0"/>
          <w:w w:val="100"/>
          <w:position w:val="0"/>
          <w:sz w:val="24"/>
          <w:szCs w:val="24"/>
          <w:highlight w:val="none"/>
          <w:lang w:val="en-US" w:eastAsia="zh-CN"/>
        </w:rPr>
        <w:t>，</w:t>
      </w:r>
      <w:r>
        <w:rPr>
          <w:rFonts w:hint="eastAsia" w:ascii="Times New Roman" w:hAnsi="Times New Roman" w:eastAsia="宋体" w:cs="宋体"/>
          <w:color w:val="auto"/>
          <w:spacing w:val="0"/>
          <w:w w:val="100"/>
          <w:position w:val="0"/>
          <w:sz w:val="24"/>
          <w:szCs w:val="24"/>
          <w:highlight w:val="none"/>
          <w:lang w:val="en-US" w:eastAsia="zh-CN"/>
        </w:rPr>
        <w:t>施工期间没有在场区外修建施工道路</w:t>
      </w:r>
      <w:r>
        <w:rPr>
          <w:rFonts w:hint="eastAsia" w:ascii="Times New Roman" w:hAnsi="Times New Roman" w:cs="宋体"/>
          <w:color w:val="auto"/>
          <w:spacing w:val="0"/>
          <w:w w:val="100"/>
          <w:position w:val="0"/>
          <w:sz w:val="24"/>
          <w:szCs w:val="24"/>
          <w:highlight w:val="none"/>
          <w:lang w:val="en-US" w:eastAsia="zh-CN"/>
        </w:rPr>
        <w:t>；</w:t>
      </w:r>
    </w:p>
    <w:p w14:paraId="42DFF079">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eastAsia="宋体" w:cs="宋体"/>
          <w:color w:val="auto"/>
          <w:spacing w:val="0"/>
          <w:w w:val="100"/>
          <w:position w:val="0"/>
          <w:sz w:val="24"/>
          <w:szCs w:val="24"/>
          <w:highlight w:val="none"/>
          <w:lang w:val="en-US" w:eastAsia="zh-CN"/>
        </w:rPr>
      </w:pPr>
      <w:r>
        <w:rPr>
          <w:rFonts w:hint="eastAsia" w:ascii="Times New Roman" w:hAnsi="Times New Roman" w:eastAsia="宋体" w:cs="宋体"/>
          <w:color w:val="auto"/>
          <w:spacing w:val="0"/>
          <w:w w:val="100"/>
          <w:position w:val="0"/>
          <w:sz w:val="24"/>
          <w:szCs w:val="24"/>
          <w:lang w:val="en-US" w:eastAsia="zh-CN"/>
        </w:rPr>
        <w:t>内部施工道路</w:t>
      </w:r>
      <w:r>
        <w:rPr>
          <w:rFonts w:hint="eastAsia" w:ascii="Times New Roman" w:hAnsi="Times New Roman" w:cs="宋体"/>
          <w:color w:val="auto"/>
          <w:spacing w:val="0"/>
          <w:w w:val="100"/>
          <w:position w:val="0"/>
          <w:sz w:val="24"/>
          <w:szCs w:val="24"/>
          <w:lang w:val="en-US" w:eastAsia="zh-CN"/>
        </w:rPr>
        <w:t>：</w:t>
      </w:r>
      <w:r>
        <w:rPr>
          <w:rFonts w:hint="eastAsia" w:ascii="Times New Roman" w:hAnsi="Times New Roman" w:eastAsia="宋体" w:cs="宋体"/>
          <w:color w:val="auto"/>
          <w:spacing w:val="0"/>
          <w:w w:val="100"/>
          <w:position w:val="0"/>
          <w:sz w:val="24"/>
          <w:szCs w:val="24"/>
          <w:lang w:val="en-US" w:eastAsia="zh-CN"/>
        </w:rPr>
        <w:t>场区根据建设时序，由施工出入口向</w:t>
      </w:r>
      <w:r>
        <w:rPr>
          <w:rFonts w:hint="eastAsia" w:ascii="Times New Roman" w:hAnsi="Times New Roman" w:cs="宋体"/>
          <w:color w:val="auto"/>
          <w:spacing w:val="0"/>
          <w:w w:val="100"/>
          <w:position w:val="0"/>
          <w:sz w:val="24"/>
          <w:szCs w:val="24"/>
          <w:lang w:val="en-US" w:eastAsia="zh-CN"/>
        </w:rPr>
        <w:t>内部</w:t>
      </w:r>
      <w:r>
        <w:rPr>
          <w:rFonts w:hint="eastAsia" w:ascii="Times New Roman" w:hAnsi="Times New Roman" w:eastAsia="宋体" w:cs="宋体"/>
          <w:color w:val="auto"/>
          <w:spacing w:val="0"/>
          <w:w w:val="100"/>
          <w:position w:val="0"/>
          <w:sz w:val="24"/>
          <w:szCs w:val="24"/>
          <w:lang w:val="en-US" w:eastAsia="zh-CN"/>
        </w:rPr>
        <w:t>修建了永临结合的施工道路，采取水泥硬化的方式</w:t>
      </w:r>
      <w:r>
        <w:rPr>
          <w:rFonts w:hint="eastAsia" w:ascii="Times New Roman" w:hAnsi="Times New Roman" w:cs="宋体"/>
          <w:color w:val="auto"/>
          <w:spacing w:val="0"/>
          <w:w w:val="100"/>
          <w:position w:val="0"/>
          <w:sz w:val="24"/>
          <w:szCs w:val="24"/>
          <w:lang w:val="en-US" w:eastAsia="zh-CN"/>
        </w:rPr>
        <w:t>，</w:t>
      </w:r>
      <w:r>
        <w:rPr>
          <w:rFonts w:hint="eastAsia" w:ascii="Times New Roman" w:hAnsi="Times New Roman" w:eastAsia="宋体" w:cs="宋体"/>
          <w:color w:val="auto"/>
          <w:spacing w:val="0"/>
          <w:w w:val="100"/>
          <w:position w:val="0"/>
          <w:sz w:val="24"/>
          <w:szCs w:val="24"/>
          <w:lang w:val="en-US" w:eastAsia="zh-CN"/>
        </w:rPr>
        <w:t>满足施工需求。</w:t>
      </w:r>
    </w:p>
    <w:p w14:paraId="71FDA045">
      <w:pPr>
        <w:keepNext w:val="0"/>
        <w:keepLines w:val="0"/>
        <w:pageBreakBefore w:val="0"/>
        <w:widowControl w:val="0"/>
        <w:numPr>
          <w:ilvl w:val="0"/>
          <w:numId w:val="36"/>
        </w:numPr>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宋体"/>
          <w:color w:val="auto"/>
          <w:spacing w:val="0"/>
          <w:w w:val="100"/>
          <w:position w:val="0"/>
          <w:sz w:val="24"/>
          <w:szCs w:val="24"/>
          <w:lang w:val="en-US" w:eastAsia="zh-CN"/>
        </w:rPr>
      </w:pPr>
      <w:r>
        <w:rPr>
          <w:rFonts w:hint="eastAsia" w:ascii="Times New Roman" w:hAnsi="Times New Roman" w:cs="宋体"/>
          <w:color w:val="auto"/>
          <w:spacing w:val="0"/>
          <w:w w:val="100"/>
          <w:position w:val="0"/>
          <w:sz w:val="24"/>
          <w:szCs w:val="24"/>
          <w:lang w:val="en-US" w:eastAsia="zh-CN"/>
        </w:rPr>
        <w:t>建筑平面布置</w:t>
      </w:r>
    </w:p>
    <w:p w14:paraId="6AAB46F2">
      <w:pPr>
        <w:pStyle w:val="31"/>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0" w:line="360" w:lineRule="auto"/>
        <w:ind w:leftChars="0" w:right="0" w:rightChars="0" w:firstLine="480" w:firstLineChars="200"/>
        <w:jc w:val="both"/>
        <w:textAlignment w:val="baseline"/>
        <w:rPr>
          <w:rFonts w:hint="eastAsia" w:ascii="Times New Roman" w:hAnsi="Times New Roman" w:cs="宋体"/>
          <w:color w:val="auto"/>
          <w:spacing w:val="0"/>
          <w:w w:val="100"/>
          <w:position w:val="0"/>
          <w:sz w:val="24"/>
          <w:szCs w:val="24"/>
          <w:highlight w:val="none"/>
          <w:lang w:val="en-US" w:eastAsia="zh-CN"/>
        </w:rPr>
      </w:pPr>
      <w:r>
        <w:rPr>
          <w:rFonts w:hint="eastAsia" w:ascii="Times New Roman" w:hAnsi="Times New Roman" w:eastAsia="宋体" w:cs="Times New Roman"/>
          <w:snapToGrid w:val="0"/>
          <w:color w:val="auto"/>
          <w:kern w:val="0"/>
          <w:sz w:val="24"/>
          <w:szCs w:val="24"/>
          <w:highlight w:val="none"/>
          <w:lang w:val="en-US" w:eastAsia="zh-CN" w:bidi="ar"/>
        </w:rPr>
        <w:t>项目为</w:t>
      </w:r>
      <w:r>
        <w:rPr>
          <w:rFonts w:hint="eastAsia" w:ascii="Times New Roman" w:hAnsi="Times New Roman" w:cs="Times New Roman"/>
          <w:snapToGrid w:val="0"/>
          <w:color w:val="auto"/>
          <w:kern w:val="0"/>
          <w:sz w:val="24"/>
          <w:szCs w:val="24"/>
          <w:highlight w:val="none"/>
          <w:lang w:val="en-US" w:eastAsia="zh-CN" w:bidi="ar"/>
        </w:rPr>
        <w:t>房地产开发项目</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lang w:val="en-US" w:eastAsia="zh-CN" w:bidi="ar"/>
        </w:rPr>
        <w:t>主要</w:t>
      </w:r>
      <w:r>
        <w:rPr>
          <w:rFonts w:hint="eastAsia" w:ascii="Times New Roman" w:hAnsi="Times New Roman" w:cs="Times New Roman"/>
          <w:snapToGrid w:val="0"/>
          <w:color w:val="auto"/>
          <w:kern w:val="0"/>
          <w:sz w:val="24"/>
          <w:szCs w:val="24"/>
          <w:lang w:val="en-US" w:eastAsia="zh-CN" w:bidi="ar"/>
        </w:rPr>
        <w:t>包括22栋住宅(均为8层)、配套建设物业管理、文化活动中心(包括老年活动用房)、下沉庭院、变配电室、生活泵房、消防泵房、锅炉房、绿地、综合管网、地下车库等</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cs="宋体"/>
          <w:color w:val="auto"/>
          <w:spacing w:val="0"/>
          <w:w w:val="100"/>
          <w:position w:val="0"/>
          <w:sz w:val="24"/>
          <w:szCs w:val="24"/>
          <w:lang w:val="en-US" w:eastAsia="zh-CN"/>
        </w:rPr>
        <w:t>项目共设1个主入口、2个人行口、1个消防出入口、1个消防口及2个地库口，</w:t>
      </w:r>
      <w:r>
        <w:rPr>
          <w:rFonts w:hint="eastAsia" w:ascii="Times New Roman" w:hAnsi="Times New Roman" w:cs="宋体"/>
          <w:color w:val="auto"/>
          <w:spacing w:val="0"/>
          <w:w w:val="100"/>
          <w:position w:val="0"/>
          <w:sz w:val="24"/>
          <w:szCs w:val="24"/>
          <w:highlight w:val="none"/>
          <w:lang w:val="en-US" w:eastAsia="zh-CN"/>
        </w:rPr>
        <w:t>均位于规划路上。设有一条通行道路环绕项目区，路宽5m，兼做消防道路。</w:t>
      </w:r>
    </w:p>
    <w:p w14:paraId="50FFC58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48" w:firstLineChars="200"/>
        <w:jc w:val="left"/>
        <w:textAlignment w:val="baseline"/>
        <w:rPr>
          <w:rFonts w:hint="default" w:ascii="Times New Roman" w:hAnsi="Times New Roman" w:cs="Times New Roman"/>
          <w:color w:val="auto"/>
          <w:highlight w:val="yellow"/>
        </w:rPr>
      </w:pPr>
      <w:r>
        <w:rPr>
          <w:rFonts w:hint="eastAsia" w:ascii="Times New Roman" w:hAnsi="Times New Roman" w:cs="宋体"/>
          <w:b w:val="0"/>
          <w:bCs w:val="0"/>
          <w:color w:val="auto"/>
          <w:spacing w:val="-8"/>
          <w:sz w:val="24"/>
          <w:szCs w:val="24"/>
          <w:highlight w:val="none"/>
          <w:vertAlign w:val="baseline"/>
          <w:lang w:val="en-US" w:eastAsia="zh-CN"/>
        </w:rPr>
        <w:t>项目场区总平面布置图详见附图14，鸟瞰图见附图17。</w:t>
      </w:r>
    </w:p>
    <w:p w14:paraId="4966D55F">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b w:val="0"/>
          <w:bCs/>
          <w:color w:val="auto"/>
        </w:rPr>
      </w:pPr>
      <w:r>
        <w:rPr>
          <w:rFonts w:hint="eastAsia" w:ascii="Times New Roman" w:hAnsi="Times New Roman" w:eastAsia="宋体" w:cs="Times New Roman"/>
          <w:b w:val="0"/>
          <w:bCs/>
          <w:color w:val="auto"/>
          <w:kern w:val="0"/>
          <w:sz w:val="24"/>
          <w:lang w:val="en-US" w:eastAsia="zh-CN"/>
        </w:rPr>
        <w:t>4、</w:t>
      </w:r>
      <w:r>
        <w:rPr>
          <w:rFonts w:hint="default" w:ascii="Times New Roman" w:hAnsi="Times New Roman" w:cs="Times New Roman"/>
          <w:b w:val="0"/>
          <w:bCs/>
          <w:color w:val="auto"/>
          <w:kern w:val="0"/>
          <w:sz w:val="24"/>
        </w:rPr>
        <w:t>工程场地现状</w:t>
      </w:r>
    </w:p>
    <w:p w14:paraId="1B67F8A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项目</w:t>
      </w:r>
      <w:r>
        <w:rPr>
          <w:rFonts w:hint="eastAsia" w:ascii="Times New Roman" w:hAnsi="Times New Roman" w:eastAsia="宋体" w:cs="Times New Roman"/>
          <w:color w:val="auto"/>
          <w:kern w:val="0"/>
          <w:sz w:val="24"/>
          <w:lang w:val="en-US" w:eastAsia="zh-CN"/>
        </w:rPr>
        <w:t>为新建项目，调查期间未开工建设，仅对用地范围进行围挡，工程占地范围原为空闲地，工程区域内有零星杂草覆盖，无树木保留，基本无原生自然植被存在</w:t>
      </w:r>
      <w:r>
        <w:rPr>
          <w:rFonts w:hint="default" w:ascii="Times New Roman" w:hAnsi="Times New Roman" w:cs="Times New Roman"/>
          <w:color w:val="auto"/>
          <w:kern w:val="0"/>
          <w:sz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6"/>
      </w:tblGrid>
      <w:tr w14:paraId="4AC1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vAlign w:val="center"/>
          </w:tcPr>
          <w:p w14:paraId="48045AB5">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eastAsia" w:eastAsia="宋体"/>
                <w:color w:val="auto"/>
                <w:vertAlign w:val="baseline"/>
                <w:lang w:val="en-US" w:eastAsia="zh-CN"/>
              </w:rPr>
            </w:pPr>
            <w:r>
              <w:rPr>
                <w:rFonts w:hint="eastAsia" w:eastAsia="宋体"/>
                <w:color w:val="auto"/>
                <w:vertAlign w:val="baseline"/>
                <w:lang w:val="en-US" w:eastAsia="zh-CN"/>
              </w:rPr>
              <w:drawing>
                <wp:inline distT="0" distB="0" distL="114300" distR="114300">
                  <wp:extent cx="4889500" cy="3665855"/>
                  <wp:effectExtent l="0" t="0" r="6350" b="10795"/>
                  <wp:docPr id="32" name="图片 32" descr="海信现场_2024090914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海信现场_20240909141626"/>
                          <pic:cNvPicPr>
                            <a:picLocks noChangeAspect="1"/>
                          </pic:cNvPicPr>
                        </pic:nvPicPr>
                        <pic:blipFill>
                          <a:blip r:embed="rId27"/>
                          <a:stretch>
                            <a:fillRect/>
                          </a:stretch>
                        </pic:blipFill>
                        <pic:spPr>
                          <a:xfrm>
                            <a:off x="0" y="0"/>
                            <a:ext cx="4889500" cy="3665855"/>
                          </a:xfrm>
                          <a:prstGeom prst="rect">
                            <a:avLst/>
                          </a:prstGeom>
                        </pic:spPr>
                      </pic:pic>
                    </a:graphicData>
                  </a:graphic>
                </wp:inline>
              </w:drawing>
            </w:r>
          </w:p>
        </w:tc>
      </w:tr>
      <w:tr w14:paraId="7813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vAlign w:val="center"/>
          </w:tcPr>
          <w:p w14:paraId="4056EA6F">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default"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vertAlign w:val="baseline"/>
                <w:lang w:val="en-US" w:eastAsia="zh-CN"/>
              </w:rPr>
              <w:t>地块内现状</w:t>
            </w:r>
          </w:p>
        </w:tc>
      </w:tr>
    </w:tbl>
    <w:p w14:paraId="3EE998A0">
      <w:pPr>
        <w:keepNext w:val="0"/>
        <w:keepLines w:val="0"/>
        <w:pageBreakBefore w:val="0"/>
        <w:widowControl w:val="0"/>
        <w:kinsoku/>
        <w:wordWrap/>
        <w:overflowPunct w:val="0"/>
        <w:topLinePunct w:val="0"/>
        <w:autoSpaceDE w:val="0"/>
        <w:autoSpaceDN w:val="0"/>
        <w:bidi w:val="0"/>
        <w:adjustRightInd w:val="0"/>
        <w:snapToGrid/>
        <w:spacing w:after="0" w:afterLines="50" w:line="240" w:lineRule="auto"/>
        <w:ind w:firstLine="0" w:firstLineChars="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图2  项目地块</w:t>
      </w:r>
      <w:r>
        <w:rPr>
          <w:rFonts w:hint="eastAsia" w:ascii="Times New Roman" w:hAnsi="Times New Roman" w:cs="Times New Roman"/>
          <w:b/>
          <w:bCs/>
          <w:color w:val="auto"/>
          <w:sz w:val="24"/>
          <w:szCs w:val="24"/>
          <w:lang w:val="en-US" w:eastAsia="zh-CN"/>
        </w:rPr>
        <w:t>内现状照片(</w:t>
      </w:r>
      <w:r>
        <w:rPr>
          <w:rFonts w:hint="default" w:ascii="Times New Roman" w:hAnsi="Times New Roman" w:cs="Times New Roman"/>
          <w:b/>
          <w:bCs/>
          <w:color w:val="auto"/>
          <w:sz w:val="24"/>
          <w:szCs w:val="24"/>
          <w:lang w:val="en-US" w:eastAsia="zh-CN"/>
        </w:rPr>
        <w:t>202</w:t>
      </w:r>
      <w:r>
        <w:rPr>
          <w:rFonts w:hint="eastAsia" w:ascii="Times New Roman" w:hAnsi="Times New Roman" w:cs="Times New Roman"/>
          <w:b/>
          <w:bCs/>
          <w:color w:val="auto"/>
          <w:sz w:val="24"/>
          <w:szCs w:val="24"/>
          <w:lang w:val="en-US" w:eastAsia="zh-CN"/>
        </w:rPr>
        <w:t>4年8月拍摄)</w:t>
      </w:r>
    </w:p>
    <w:p w14:paraId="6188CE6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项目周边主要为未开发空地、住宅小区、道路。周边环境照片见下图。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3"/>
        <w:gridCol w:w="4763"/>
      </w:tblGrid>
      <w:tr w14:paraId="4CA3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4763" w:type="dxa"/>
            <w:vAlign w:val="center"/>
          </w:tcPr>
          <w:p w14:paraId="3CA09BE5">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eastAsia" w:eastAsia="宋体"/>
                <w:color w:val="auto"/>
                <w:vertAlign w:val="baseline"/>
                <w:lang w:val="en-US" w:eastAsia="zh-CN"/>
              </w:rPr>
            </w:pPr>
            <w:r>
              <w:rPr>
                <w:rFonts w:hint="eastAsia" w:eastAsia="宋体"/>
                <w:color w:val="auto"/>
                <w:vertAlign w:val="baseline"/>
                <w:lang w:val="en-US" w:eastAsia="zh-CN"/>
              </w:rPr>
              <w:drawing>
                <wp:inline distT="0" distB="0" distL="114300" distR="114300">
                  <wp:extent cx="2875915" cy="2156460"/>
                  <wp:effectExtent l="0" t="0" r="635" b="15240"/>
                  <wp:docPr id="33" name="图片 33" descr="海信北_2024090917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海信北_20240909171001"/>
                          <pic:cNvPicPr>
                            <a:picLocks noChangeAspect="1"/>
                          </pic:cNvPicPr>
                        </pic:nvPicPr>
                        <pic:blipFill>
                          <a:blip r:embed="rId28"/>
                          <a:stretch>
                            <a:fillRect/>
                          </a:stretch>
                        </pic:blipFill>
                        <pic:spPr>
                          <a:xfrm>
                            <a:off x="0" y="0"/>
                            <a:ext cx="2875915" cy="2156460"/>
                          </a:xfrm>
                          <a:prstGeom prst="rect">
                            <a:avLst/>
                          </a:prstGeom>
                        </pic:spPr>
                      </pic:pic>
                    </a:graphicData>
                  </a:graphic>
                </wp:inline>
              </w:drawing>
            </w:r>
          </w:p>
        </w:tc>
        <w:tc>
          <w:tcPr>
            <w:tcW w:w="4763" w:type="dxa"/>
            <w:vAlign w:val="center"/>
          </w:tcPr>
          <w:p w14:paraId="23A0727D">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eastAsia" w:eastAsia="宋体"/>
                <w:color w:val="auto"/>
                <w:vertAlign w:val="baseline"/>
                <w:lang w:val="en-US" w:eastAsia="zh-CN"/>
              </w:rPr>
            </w:pPr>
            <w:r>
              <w:rPr>
                <w:rFonts w:hint="eastAsia" w:eastAsia="宋体"/>
                <w:color w:val="auto"/>
                <w:vertAlign w:val="baseline"/>
                <w:lang w:val="en-US" w:eastAsia="zh-CN"/>
              </w:rPr>
              <w:drawing>
                <wp:inline distT="0" distB="0" distL="114300" distR="114300">
                  <wp:extent cx="2875915" cy="2156460"/>
                  <wp:effectExtent l="0" t="0" r="635" b="15240"/>
                  <wp:docPr id="39" name="图片 39" descr="海信东_2024090917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海信东_20240909170925"/>
                          <pic:cNvPicPr>
                            <a:picLocks noChangeAspect="1"/>
                          </pic:cNvPicPr>
                        </pic:nvPicPr>
                        <pic:blipFill>
                          <a:blip r:embed="rId29"/>
                          <a:stretch>
                            <a:fillRect/>
                          </a:stretch>
                        </pic:blipFill>
                        <pic:spPr>
                          <a:xfrm>
                            <a:off x="0" y="0"/>
                            <a:ext cx="2875915" cy="2156460"/>
                          </a:xfrm>
                          <a:prstGeom prst="rect">
                            <a:avLst/>
                          </a:prstGeom>
                        </pic:spPr>
                      </pic:pic>
                    </a:graphicData>
                  </a:graphic>
                </wp:inline>
              </w:drawing>
            </w:r>
          </w:p>
        </w:tc>
      </w:tr>
      <w:tr w14:paraId="59C4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3" w:type="dxa"/>
            <w:vAlign w:val="center"/>
          </w:tcPr>
          <w:p w14:paraId="09E053D0">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default" w:eastAsia="宋体"/>
                <w:color w:val="auto"/>
                <w:vertAlign w:val="baseline"/>
                <w:lang w:val="en-US" w:eastAsia="zh-CN"/>
              </w:rPr>
            </w:pPr>
            <w:r>
              <w:rPr>
                <w:rFonts w:hint="eastAsia" w:eastAsia="宋体"/>
                <w:color w:val="auto"/>
                <w:vertAlign w:val="baseline"/>
                <w:lang w:val="en-US" w:eastAsia="zh-CN"/>
              </w:rPr>
              <w:t>项目北侧，未开发空地</w:t>
            </w:r>
          </w:p>
        </w:tc>
        <w:tc>
          <w:tcPr>
            <w:tcW w:w="4763" w:type="dxa"/>
            <w:vAlign w:val="center"/>
          </w:tcPr>
          <w:p w14:paraId="155C7E9D">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default" w:eastAsia="宋体"/>
                <w:color w:val="auto"/>
                <w:vertAlign w:val="baseline"/>
                <w:lang w:val="en-US" w:eastAsia="zh-CN"/>
              </w:rPr>
            </w:pPr>
            <w:r>
              <w:rPr>
                <w:rFonts w:hint="eastAsia" w:eastAsia="宋体"/>
                <w:color w:val="auto"/>
                <w:vertAlign w:val="baseline"/>
                <w:lang w:val="en-US" w:eastAsia="zh-CN"/>
              </w:rPr>
              <w:t>项目东侧空地及观海华府小区</w:t>
            </w:r>
          </w:p>
        </w:tc>
      </w:tr>
      <w:tr w14:paraId="5CD3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3" w:type="dxa"/>
            <w:vAlign w:val="center"/>
          </w:tcPr>
          <w:p w14:paraId="6CCBE3F4">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eastAsia" w:eastAsia="宋体"/>
                <w:color w:val="auto"/>
                <w:vertAlign w:val="baseline"/>
                <w:lang w:val="en-US" w:eastAsia="zh-CN"/>
              </w:rPr>
            </w:pPr>
            <w:r>
              <w:rPr>
                <w:rFonts w:hint="eastAsia" w:eastAsia="宋体"/>
                <w:color w:val="auto"/>
                <w:vertAlign w:val="baseline"/>
                <w:lang w:val="en-US" w:eastAsia="zh-CN"/>
              </w:rPr>
              <w:drawing>
                <wp:inline distT="0" distB="0" distL="114300" distR="114300">
                  <wp:extent cx="2270760" cy="2433955"/>
                  <wp:effectExtent l="0" t="0" r="15240" b="4445"/>
                  <wp:docPr id="186" name="图片 186" descr="海信南_2024090917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海信南_20240909171604"/>
                          <pic:cNvPicPr>
                            <a:picLocks noChangeAspect="1"/>
                          </pic:cNvPicPr>
                        </pic:nvPicPr>
                        <pic:blipFill>
                          <a:blip r:embed="rId30"/>
                          <a:stretch>
                            <a:fillRect/>
                          </a:stretch>
                        </pic:blipFill>
                        <pic:spPr>
                          <a:xfrm>
                            <a:off x="0" y="0"/>
                            <a:ext cx="2270760" cy="2433955"/>
                          </a:xfrm>
                          <a:prstGeom prst="rect">
                            <a:avLst/>
                          </a:prstGeom>
                        </pic:spPr>
                      </pic:pic>
                    </a:graphicData>
                  </a:graphic>
                </wp:inline>
              </w:drawing>
            </w:r>
          </w:p>
        </w:tc>
        <w:tc>
          <w:tcPr>
            <w:tcW w:w="4763" w:type="dxa"/>
            <w:vAlign w:val="center"/>
          </w:tcPr>
          <w:p w14:paraId="016661A7">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both"/>
              <w:textAlignment w:val="baseline"/>
              <w:rPr>
                <w:rFonts w:hint="eastAsia" w:eastAsia="宋体"/>
                <w:color w:val="auto"/>
                <w:vertAlign w:val="baseline"/>
                <w:lang w:val="en-US" w:eastAsia="zh-CN"/>
              </w:rPr>
            </w:pPr>
            <w:r>
              <w:rPr>
                <w:rFonts w:hint="eastAsia" w:eastAsia="宋体"/>
                <w:color w:val="auto"/>
                <w:vertAlign w:val="baseline"/>
                <w:lang w:val="en-US" w:eastAsia="zh-CN"/>
              </w:rPr>
              <w:drawing>
                <wp:inline distT="0" distB="0" distL="114300" distR="114300">
                  <wp:extent cx="2867660" cy="2150745"/>
                  <wp:effectExtent l="0" t="0" r="8890" b="1905"/>
                  <wp:docPr id="187" name="图片 187" descr="海信西_2024090917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海信西_20240909171014"/>
                          <pic:cNvPicPr>
                            <a:picLocks noChangeAspect="1"/>
                          </pic:cNvPicPr>
                        </pic:nvPicPr>
                        <pic:blipFill>
                          <a:blip r:embed="rId31"/>
                          <a:stretch>
                            <a:fillRect/>
                          </a:stretch>
                        </pic:blipFill>
                        <pic:spPr>
                          <a:xfrm>
                            <a:off x="0" y="0"/>
                            <a:ext cx="2867660" cy="2150745"/>
                          </a:xfrm>
                          <a:prstGeom prst="rect">
                            <a:avLst/>
                          </a:prstGeom>
                        </pic:spPr>
                      </pic:pic>
                    </a:graphicData>
                  </a:graphic>
                </wp:inline>
              </w:drawing>
            </w:r>
          </w:p>
        </w:tc>
      </w:tr>
      <w:tr w14:paraId="669F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3" w:type="dxa"/>
            <w:vAlign w:val="center"/>
          </w:tcPr>
          <w:p w14:paraId="1825A362">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default"/>
                <w:color w:val="auto"/>
                <w:vertAlign w:val="baseline"/>
                <w:lang w:val="en-US"/>
              </w:rPr>
            </w:pPr>
            <w:r>
              <w:rPr>
                <w:rFonts w:hint="eastAsia" w:eastAsia="宋体"/>
                <w:color w:val="auto"/>
                <w:vertAlign w:val="baseline"/>
                <w:lang w:val="en-US" w:eastAsia="zh-CN"/>
              </w:rPr>
              <w:t>项目南侧卓越屿海小区</w:t>
            </w:r>
          </w:p>
        </w:tc>
        <w:tc>
          <w:tcPr>
            <w:tcW w:w="4763" w:type="dxa"/>
            <w:vAlign w:val="center"/>
          </w:tcPr>
          <w:p w14:paraId="45BF4C90">
            <w:pPr>
              <w:pStyle w:val="2"/>
              <w:keepNext w:val="0"/>
              <w:keepLines w:val="0"/>
              <w:pageBreakBefore w:val="0"/>
              <w:widowControl w:val="0"/>
              <w:kinsoku/>
              <w:wordWrap/>
              <w:overflowPunct w:val="0"/>
              <w:topLinePunct w:val="0"/>
              <w:autoSpaceDE w:val="0"/>
              <w:autoSpaceDN w:val="0"/>
              <w:bidi w:val="0"/>
              <w:adjustRightInd w:val="0"/>
              <w:snapToGrid w:val="0"/>
              <w:spacing w:after="0"/>
              <w:ind w:left="0" w:leftChars="0" w:firstLine="0" w:firstLineChars="0"/>
              <w:jc w:val="center"/>
              <w:textAlignment w:val="baseline"/>
              <w:rPr>
                <w:rFonts w:hint="default"/>
                <w:color w:val="auto"/>
                <w:vertAlign w:val="baseline"/>
                <w:lang w:val="en-US"/>
              </w:rPr>
            </w:pPr>
            <w:r>
              <w:rPr>
                <w:rFonts w:hint="eastAsia" w:eastAsia="宋体"/>
                <w:color w:val="auto"/>
                <w:vertAlign w:val="baseline"/>
                <w:lang w:val="en-US" w:eastAsia="zh-CN"/>
              </w:rPr>
              <w:t>项目西侧青岛印象金沙滩小区</w:t>
            </w:r>
          </w:p>
        </w:tc>
      </w:tr>
    </w:tbl>
    <w:p w14:paraId="6215FDB5">
      <w:pPr>
        <w:keepNext w:val="0"/>
        <w:keepLines w:val="0"/>
        <w:pageBreakBefore w:val="0"/>
        <w:widowControl w:val="0"/>
        <w:kinsoku/>
        <w:wordWrap/>
        <w:overflowPunct w:val="0"/>
        <w:topLinePunct w:val="0"/>
        <w:autoSpaceDE w:val="0"/>
        <w:autoSpaceDN w:val="0"/>
        <w:bidi w:val="0"/>
        <w:adjustRightInd w:val="0"/>
        <w:snapToGrid/>
        <w:spacing w:after="0" w:afterLines="50" w:line="240" w:lineRule="auto"/>
        <w:ind w:firstLine="0" w:firstLineChars="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图</w:t>
      </w: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 xml:space="preserve">  项目</w:t>
      </w:r>
      <w:r>
        <w:rPr>
          <w:rFonts w:hint="eastAsia" w:ascii="Times New Roman" w:hAnsi="Times New Roman" w:cs="Times New Roman"/>
          <w:b/>
          <w:bCs/>
          <w:color w:val="auto"/>
          <w:sz w:val="24"/>
          <w:szCs w:val="24"/>
          <w:lang w:val="en-US" w:eastAsia="zh-CN"/>
        </w:rPr>
        <w:t>周边环境现状照片(</w:t>
      </w:r>
      <w:r>
        <w:rPr>
          <w:rFonts w:hint="default" w:ascii="Times New Roman" w:hAnsi="Times New Roman" w:cs="Times New Roman"/>
          <w:b/>
          <w:bCs/>
          <w:color w:val="auto"/>
          <w:sz w:val="24"/>
          <w:szCs w:val="24"/>
          <w:lang w:val="en-US" w:eastAsia="zh-CN"/>
        </w:rPr>
        <w:t>202</w:t>
      </w:r>
      <w:r>
        <w:rPr>
          <w:rFonts w:hint="eastAsia" w:ascii="Times New Roman" w:hAnsi="Times New Roman" w:cs="Times New Roman"/>
          <w:b/>
          <w:bCs/>
          <w:color w:val="auto"/>
          <w:sz w:val="24"/>
          <w:szCs w:val="24"/>
          <w:lang w:val="en-US" w:eastAsia="zh-CN"/>
        </w:rPr>
        <w:t>4年8月拍摄)</w:t>
      </w:r>
    </w:p>
    <w:p w14:paraId="09075789">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bCs w:val="0"/>
          <w:color w:val="auto"/>
          <w:kern w:val="0"/>
          <w:sz w:val="30"/>
          <w:szCs w:val="30"/>
          <w:lang w:val="en-US" w:eastAsia="zh-CN" w:bidi="ar-SA"/>
        </w:rPr>
      </w:pPr>
      <w:bookmarkStart w:id="11" w:name="_Toc10246"/>
      <w:r>
        <w:rPr>
          <w:rFonts w:hint="default" w:ascii="Times New Roman" w:hAnsi="Times New Roman" w:eastAsia="宋体" w:cs="Times New Roman"/>
          <w:b/>
          <w:bCs w:val="0"/>
          <w:color w:val="auto"/>
          <w:kern w:val="0"/>
          <w:sz w:val="30"/>
          <w:szCs w:val="30"/>
          <w:lang w:val="en-US" w:eastAsia="zh-CN" w:bidi="ar-SA"/>
        </w:rPr>
        <w:t>2.</w:t>
      </w:r>
      <w:r>
        <w:rPr>
          <w:rFonts w:hint="eastAsia" w:ascii="Times New Roman" w:hAnsi="Times New Roman" w:eastAsia="宋体" w:cs="Times New Roman"/>
          <w:b/>
          <w:bCs w:val="0"/>
          <w:color w:val="auto"/>
          <w:kern w:val="0"/>
          <w:sz w:val="30"/>
          <w:szCs w:val="30"/>
          <w:lang w:val="en-US" w:eastAsia="zh-CN" w:bidi="ar-SA"/>
        </w:rPr>
        <w:t>2</w:t>
      </w:r>
      <w:r>
        <w:rPr>
          <w:rFonts w:hint="default" w:ascii="Times New Roman" w:hAnsi="Times New Roman" w:eastAsia="宋体" w:cs="Times New Roman"/>
          <w:b/>
          <w:bCs w:val="0"/>
          <w:color w:val="auto"/>
          <w:kern w:val="0"/>
          <w:sz w:val="30"/>
          <w:szCs w:val="30"/>
          <w:lang w:val="en-US" w:eastAsia="zh-CN" w:bidi="ar-SA"/>
        </w:rPr>
        <w:t xml:space="preserve"> </w:t>
      </w:r>
      <w:r>
        <w:rPr>
          <w:rFonts w:hint="eastAsia" w:ascii="Times New Roman" w:hAnsi="Times New Roman" w:eastAsia="宋体" w:cs="Times New Roman"/>
          <w:b/>
          <w:bCs w:val="0"/>
          <w:color w:val="auto"/>
          <w:kern w:val="0"/>
          <w:sz w:val="30"/>
          <w:szCs w:val="30"/>
          <w:lang w:val="en-US" w:eastAsia="zh-CN" w:bidi="ar-SA"/>
        </w:rPr>
        <w:t>区域</w:t>
      </w:r>
      <w:r>
        <w:rPr>
          <w:rFonts w:hint="default" w:ascii="Times New Roman" w:hAnsi="Times New Roman" w:eastAsia="宋体" w:cs="Times New Roman"/>
          <w:b/>
          <w:bCs w:val="0"/>
          <w:color w:val="auto"/>
          <w:kern w:val="0"/>
          <w:sz w:val="30"/>
          <w:szCs w:val="30"/>
          <w:lang w:val="en-US" w:eastAsia="zh-CN" w:bidi="ar-SA"/>
        </w:rPr>
        <w:t>生态功能定位</w:t>
      </w:r>
      <w:bookmarkEnd w:id="11"/>
    </w:p>
    <w:p w14:paraId="41CC855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1、评价区在山东省生态功能区划和规划中的定位</w:t>
      </w:r>
    </w:p>
    <w:p w14:paraId="64A3B3E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《山东省生态保护与建设规划</w:t>
      </w: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2014~2020年</w:t>
      </w:r>
      <w:r>
        <w:rPr>
          <w:rFonts w:hint="eastAsia" w:ascii="Times New Roman" w:hAnsi="Times New Roman" w:eastAsia="宋体" w:cs="Times New Roman"/>
          <w:color w:val="auto"/>
          <w:kern w:val="0"/>
          <w:sz w:val="24"/>
          <w:lang w:eastAsia="zh-CN"/>
        </w:rPr>
        <w:t>)</w:t>
      </w:r>
      <w:r>
        <w:rPr>
          <w:rFonts w:hint="default" w:ascii="Times New Roman" w:hAnsi="Times New Roman" w:cs="Times New Roman"/>
          <w:color w:val="auto"/>
          <w:kern w:val="0"/>
          <w:sz w:val="24"/>
        </w:rPr>
        <w:t>》中，按照区域生态特点及主导生态功能将全省划分为5个生态功能区，分别为鲁东丘陵生态区、鲁中南山地丘陵生态区、鲁西南平原湖泊生态区、鲁北平原和黄河三角洲生态区、近海海域与岛屿生态区。项目所在区域属于鲁东丘陵生态区。</w:t>
      </w:r>
    </w:p>
    <w:p w14:paraId="3B1A71C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鲁东丘陵生态区位于潍河、沭河以东，东、南、北三面临海，具有温暖湿润的海洋性气候特点，是山东省生态条件最好、森林植被覆盖率最高的区域。区内植被为典型的暖温带落叶阔叶林，物种多样性为全省乃至华北最丰富的地区，是我国温带水果和花生生产基地之一。黄金、石墨、滑石等矿产资源丰富。本区的主导生态功能是半岛诸河流的水源涵养、径流调节和森林生态系统以及物种多样性维持。主要生态问题一是河流源短流急，淡水资源严重不足，河流干涸、断流或受到污染；二是超采地下水导致海水入侵；三是幼中龄针叶林所占比例大，森林生态功能低。</w:t>
      </w:r>
    </w:p>
    <w:p w14:paraId="1A64CB7F">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color w:val="auto"/>
          <w:kern w:val="0"/>
          <w:sz w:val="24"/>
        </w:rPr>
      </w:pPr>
      <w:r>
        <w:rPr>
          <w:rFonts w:hint="default" w:ascii="Times New Roman" w:hAnsi="Times New Roman" w:cs="Times New Roman"/>
          <w:color w:val="auto"/>
          <w:kern w:val="0"/>
          <w:sz w:val="24"/>
        </w:rPr>
        <w:t>该区生态保护和发展的主要方向和任务是加强次生天然林保护，积极推进封山育林，实施退耕还林，加速水土保持林和水源涵养林建设，提高水源涵养能力；科学、适度调水，缓解用水矛盾；全面建设节水型社会，提高用水效率；严格限制地下水开采，从根本上解决地下水严重超采问题，遏制海水入侵；建设沿海防护林带；保护生物多样性，加快自然保护区和河流源头生态功能保护区建设；加快国家环境保护模范城市和生态市建设；建设以山海为特色的生态旅游基地；建设高水平的我国第三个国际加工制造业基地，形成高新技术产业带；加快半岛城市群建设进程，充分加强和完善青岛区域性国际中心城市的作用和地位。</w:t>
      </w:r>
    </w:p>
    <w:p w14:paraId="2BD59828">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项目在山东省生态功能区划图中位置如下图所示。</w:t>
      </w:r>
    </w:p>
    <w:p w14:paraId="061C6904">
      <w:pPr>
        <w:keepNext w:val="0"/>
        <w:keepLines w:val="0"/>
        <w:pageBreakBefore w:val="0"/>
        <w:widowControl w:val="0"/>
        <w:kinsoku/>
        <w:wordWrap/>
        <w:overflowPunct w:val="0"/>
        <w:topLinePunct w:val="0"/>
        <w:autoSpaceDE w:val="0"/>
        <w:autoSpaceDN w:val="0"/>
        <w:bidi w:val="0"/>
        <w:adjustRightInd w:val="0"/>
        <w:snapToGrid w:val="0"/>
        <w:spacing w:after="0" w:line="240" w:lineRule="auto"/>
        <w:ind w:firstLine="0" w:firstLineChars="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mc:AlternateContent>
          <mc:Choice Requires="wps">
            <w:drawing>
              <wp:anchor distT="0" distB="0" distL="114300" distR="114300" simplePos="0" relativeHeight="251668480" behindDoc="0" locked="0" layoutInCell="1" allowOverlap="1">
                <wp:simplePos x="0" y="0"/>
                <wp:positionH relativeFrom="column">
                  <wp:posOffset>3999230</wp:posOffset>
                </wp:positionH>
                <wp:positionV relativeFrom="paragraph">
                  <wp:posOffset>2419350</wp:posOffset>
                </wp:positionV>
                <wp:extent cx="106045" cy="94615"/>
                <wp:effectExtent l="15240" t="14605" r="31115" b="24130"/>
                <wp:wrapNone/>
                <wp:docPr id="134" name="任意多边形 134"/>
                <wp:cNvGraphicFramePr/>
                <a:graphic xmlns:a="http://schemas.openxmlformats.org/drawingml/2006/main">
                  <a:graphicData uri="http://schemas.microsoft.com/office/word/2010/wordprocessingShape">
                    <wps:wsp>
                      <wps:cNvSpPr/>
                      <wps:spPr>
                        <a:xfrm>
                          <a:off x="0" y="0"/>
                          <a:ext cx="106045" cy="94615"/>
                        </a:xfrm>
                        <a:custGeom>
                          <a:avLst/>
                          <a:gdLst>
                            <a:gd name="txL" fmla="*/ 0 w 176530"/>
                            <a:gd name="txT" fmla="*/ 0 h 150495"/>
                            <a:gd name="txR" fmla="*/ 176530 w 176530"/>
                            <a:gd name="txB" fmla="*/ 150495 h 150495"/>
                          </a:gdLst>
                          <a:ahLst/>
                          <a:cxnLst>
                            <a:cxn ang="16187392">
                              <a:pos x="88265" y="0"/>
                            </a:cxn>
                            <a:cxn ang="10747904">
                              <a:pos x="0" y="57483"/>
                            </a:cxn>
                            <a:cxn ang="5373952">
                              <a:pos x="33714" y="150494"/>
                            </a:cxn>
                            <a:cxn ang="5373952">
                              <a:pos x="142815" y="150494"/>
                            </a:cxn>
                            <a:cxn ang="0">
                              <a:pos x="176529" y="57483"/>
                            </a:cxn>
                          </a:cxnLst>
                          <a:rect l="txL" t="txT" r="txR" b="txB"/>
                          <a:pathLst>
                            <a:path w="176530" h="150495">
                              <a:moveTo>
                                <a:pt x="0" y="57483"/>
                              </a:moveTo>
                              <a:lnTo>
                                <a:pt x="67428" y="57484"/>
                              </a:lnTo>
                              <a:lnTo>
                                <a:pt x="88265" y="0"/>
                              </a:lnTo>
                              <a:lnTo>
                                <a:pt x="109101" y="57484"/>
                              </a:lnTo>
                              <a:lnTo>
                                <a:pt x="176529" y="57483"/>
                              </a:lnTo>
                              <a:lnTo>
                                <a:pt x="121978" y="93010"/>
                              </a:lnTo>
                              <a:lnTo>
                                <a:pt x="142815" y="150494"/>
                              </a:lnTo>
                              <a:lnTo>
                                <a:pt x="88265" y="114967"/>
                              </a:lnTo>
                              <a:lnTo>
                                <a:pt x="33714" y="150494"/>
                              </a:lnTo>
                              <a:lnTo>
                                <a:pt x="54551" y="93010"/>
                              </a:lnTo>
                              <a:close/>
                            </a:path>
                          </a:pathLst>
                        </a:custGeom>
                        <a:solidFill>
                          <a:srgbClr val="FF0000"/>
                        </a:solidFill>
                        <a:ln w="9525" cap="flat" cmpd="sng">
                          <a:solidFill>
                            <a:srgbClr val="FF0000"/>
                          </a:solidFill>
                          <a:prstDash val="solid"/>
                          <a:miter/>
                          <a:headEnd type="none" w="med" len="med"/>
                          <a:tailEnd type="none" w="med" len="med"/>
                        </a:ln>
                      </wps:spPr>
                      <wps:txbx>
                        <w:txbxContent>
                          <w:p w14:paraId="71CB0650"/>
                        </w:txbxContent>
                      </wps:txbx>
                      <wps:bodyPr upright="1"/>
                    </wps:wsp>
                  </a:graphicData>
                </a:graphic>
              </wp:anchor>
            </w:drawing>
          </mc:Choice>
          <mc:Fallback>
            <w:pict>
              <v:shape id="_x0000_s1026" o:spid="_x0000_s1026" o:spt="100" style="position:absolute;left:0pt;margin-left:314.9pt;margin-top:190.5pt;height:7.45pt;width:8.35pt;z-index:251668480;mso-width-relative:page;mso-height-relative:page;" fillcolor="#FF0000" filled="t" stroked="t" coordsize="176530,150495" o:gfxdata="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Jn03NzaAAAACwEAAA8AAAAAAAAAAQAgAAAAIgAAAGRycy9kb3ducmV2&#10;LnhtbFBLAQIUABQAAAAIAIdO4kDh+Ib1UAMAAEEIAAAOAAAAAAAAAAEAIAAAACkBAABkcnMvZTJv&#10;RG9jLnhtbFBLBQYAAAAABgAGAFkBAADrBgAAAAA=&#10;" path="m0,57483l67428,57484,88265,0,109101,57484,176529,57483,121978,93010,142815,150494,88265,114967,33714,150494,54551,93010xe">
                <v:path textboxrect="0,0,176530,150495" o:connectlocs="88265,0;0,57483;33714,150494;142815,150494;176529,57483" o:connectangles="247,164,82,82,0"/>
                <v:fill on="t" focussize="0,0"/>
                <v:stroke color="#FF0000" joinstyle="miter"/>
                <v:imagedata o:title=""/>
                <o:lock v:ext="edit" aspectratio="f"/>
                <v:textbox>
                  <w:txbxContent>
                    <w:p w14:paraId="71CB0650"/>
                  </w:txbxContent>
                </v:textbox>
              </v:shape>
            </w:pict>
          </mc:Fallback>
        </mc:AlternateContent>
      </w:r>
      <w:r>
        <w:rPr>
          <w:rFonts w:hint="default" w:ascii="Times New Roman" w:hAnsi="Times New Roman" w:cs="Times New Roman"/>
          <w:b/>
          <w:bCs/>
          <w:color w:val="auto"/>
          <w:sz w:val="24"/>
          <w:szCs w:val="24"/>
          <w:lang w:val="en-US" w:eastAsia="zh-CN"/>
        </w:rPr>
        <mc:AlternateContent>
          <mc:Choice Requires="wps">
            <w:drawing>
              <wp:anchor distT="0" distB="0" distL="114300" distR="114300" simplePos="0" relativeHeight="251669504" behindDoc="0" locked="0" layoutInCell="1" allowOverlap="1">
                <wp:simplePos x="0" y="0"/>
                <wp:positionH relativeFrom="column">
                  <wp:posOffset>4396105</wp:posOffset>
                </wp:positionH>
                <wp:positionV relativeFrom="paragraph">
                  <wp:posOffset>2291080</wp:posOffset>
                </wp:positionV>
                <wp:extent cx="581025" cy="245745"/>
                <wp:effectExtent l="310515" t="8255" r="22860" b="12700"/>
                <wp:wrapNone/>
                <wp:docPr id="133" name="矩形标注 133"/>
                <wp:cNvGraphicFramePr/>
                <a:graphic xmlns:a="http://schemas.openxmlformats.org/drawingml/2006/main">
                  <a:graphicData uri="http://schemas.microsoft.com/office/word/2010/wordprocessingShape">
                    <wps:wsp>
                      <wps:cNvSpPr/>
                      <wps:spPr>
                        <a:xfrm>
                          <a:off x="0" y="0"/>
                          <a:ext cx="581025" cy="245745"/>
                        </a:xfrm>
                        <a:prstGeom prst="wedgeRectCallout">
                          <a:avLst>
                            <a:gd name="adj1" fmla="val -92622"/>
                            <a:gd name="adj2" fmla="val 38630"/>
                          </a:avLst>
                        </a:prstGeom>
                        <a:gradFill rotWithShape="0">
                          <a:gsLst>
                            <a:gs pos="0">
                              <a:srgbClr val="FFFFFF"/>
                            </a:gs>
                            <a:gs pos="100000">
                              <a:srgbClr val="FFFFFF"/>
                            </a:gs>
                          </a:gsLst>
                          <a:lin ang="0"/>
                          <a:tileRect/>
                        </a:gradFill>
                        <a:ln w="15875" cap="flat" cmpd="sng">
                          <a:solidFill>
                            <a:srgbClr val="000001"/>
                          </a:solidFill>
                          <a:prstDash val="solid"/>
                          <a:miter/>
                          <a:headEnd type="none" w="med" len="med"/>
                          <a:tailEnd type="arrow" w="med" len="med"/>
                        </a:ln>
                      </wps:spPr>
                      <wps:txbx>
                        <w:txbxContent>
                          <w:p w14:paraId="30ACCDD6">
                            <w:r>
                              <w:rPr>
                                <w:rFonts w:hint="eastAsia"/>
                                <w:sz w:val="15"/>
                                <w:szCs w:val="18"/>
                              </w:rPr>
                              <w:t>项目位置</w:t>
                            </w:r>
                          </w:p>
                        </w:txbxContent>
                      </wps:txbx>
                      <wps:bodyPr upright="1"/>
                    </wps:wsp>
                  </a:graphicData>
                </a:graphic>
              </wp:anchor>
            </w:drawing>
          </mc:Choice>
          <mc:Fallback>
            <w:pict>
              <v:shape id="_x0000_s1026" o:spid="_x0000_s1026" o:spt="61" type="#_x0000_t61" style="position:absolute;left:0pt;margin-left:346.15pt;margin-top:180.4pt;height:19.35pt;width:45.75pt;z-index:251669504;mso-width-relative:page;mso-height-relative:page;" fillcolor="#FFFFFF" filled="t" stroked="t" coordsize="21600,21600" o:gfxdata="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cflFO2wAAAAsBAAAPAAAAAAAAAAEAIAAA&#10;ACIAAABkcnMvZG93bnJldi54bWxQSwECFAAUAAAACACHTuJAfGsnV3sCAAAZBQAADgAAAAAAAAAB&#10;ACAAAAAqAQAAZHJzL2Uyb0RvYy54bWxQSwUGAAAAAAYABgBZAQAAFwYAAAAA&#10;" adj="-9206,19144">
                <v:fill type="gradient" on="t" color2="#FFFFFF" angle="90" focus="100%" focussize="0,0">
                  <o:fill type="gradientUnscaled" v:ext="backwardCompatible"/>
                </v:fill>
                <v:stroke weight="1.25pt" color="#000001" joinstyle="miter" endarrow="open"/>
                <v:imagedata o:title=""/>
                <o:lock v:ext="edit" aspectratio="f"/>
                <v:textbox>
                  <w:txbxContent>
                    <w:p w14:paraId="30ACCDD6">
                      <w:r>
                        <w:rPr>
                          <w:rFonts w:hint="eastAsia"/>
                          <w:sz w:val="15"/>
                          <w:szCs w:val="18"/>
                        </w:rPr>
                        <w:t>项目位置</w:t>
                      </w:r>
                    </w:p>
                  </w:txbxContent>
                </v:textbox>
              </v:shape>
            </w:pict>
          </mc:Fallback>
        </mc:AlternateContent>
      </w:r>
      <w:r>
        <w:rPr>
          <w:rFonts w:hint="default" w:ascii="Times New Roman" w:hAnsi="Times New Roman" w:cs="Times New Roman"/>
          <w:b/>
          <w:bCs/>
          <w:color w:val="auto"/>
          <w:sz w:val="24"/>
          <w:szCs w:val="24"/>
          <w:lang w:val="en-US" w:eastAsia="zh-CN"/>
        </w:rPr>
        <w:drawing>
          <wp:inline distT="0" distB="0" distL="114300" distR="114300">
            <wp:extent cx="5929630" cy="4036695"/>
            <wp:effectExtent l="0" t="0" r="13970" b="1905"/>
            <wp:docPr id="135" name="图片 135" descr="b7b95446922d83a337f470dfd95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b7b95446922d83a337f470dfd956665"/>
                    <pic:cNvPicPr>
                      <a:picLocks noChangeAspect="1"/>
                    </pic:cNvPicPr>
                  </pic:nvPicPr>
                  <pic:blipFill>
                    <a:blip r:embed="rId32"/>
                    <a:stretch>
                      <a:fillRect/>
                    </a:stretch>
                  </pic:blipFill>
                  <pic:spPr>
                    <a:xfrm>
                      <a:off x="0" y="0"/>
                      <a:ext cx="5929630" cy="4036695"/>
                    </a:xfrm>
                    <a:prstGeom prst="rect">
                      <a:avLst/>
                    </a:prstGeom>
                    <a:noFill/>
                    <a:ln>
                      <a:noFill/>
                    </a:ln>
                  </pic:spPr>
                </pic:pic>
              </a:graphicData>
            </a:graphic>
          </wp:inline>
        </w:drawing>
      </w:r>
    </w:p>
    <w:p w14:paraId="7694F808">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ind w:firstLine="0" w:firstLineChars="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图</w:t>
      </w: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 xml:space="preserve">  山东省生态功能区划图</w:t>
      </w:r>
    </w:p>
    <w:p w14:paraId="1AD94DF3">
      <w:pPr>
        <w:pStyle w:val="6"/>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rPr>
      </w:pPr>
      <w:bookmarkStart w:id="12" w:name="_Toc27193"/>
      <w:r>
        <w:rPr>
          <w:rFonts w:hint="default" w:ascii="Times New Roman" w:hAnsi="Times New Roman" w:eastAsia="宋体" w:cs="Times New Roman"/>
          <w:b/>
          <w:bCs w:val="0"/>
          <w:color w:val="auto"/>
          <w:kern w:val="0"/>
          <w:sz w:val="30"/>
          <w:szCs w:val="30"/>
          <w:lang w:val="en-US" w:eastAsia="zh-CN" w:bidi="ar-SA"/>
        </w:rPr>
        <w:t>2.</w:t>
      </w:r>
      <w:r>
        <w:rPr>
          <w:rFonts w:hint="eastAsia" w:ascii="Times New Roman" w:hAnsi="Times New Roman" w:eastAsia="宋体" w:cs="Times New Roman"/>
          <w:b/>
          <w:bCs w:val="0"/>
          <w:color w:val="auto"/>
          <w:kern w:val="0"/>
          <w:sz w:val="30"/>
          <w:szCs w:val="30"/>
          <w:lang w:val="en-US" w:eastAsia="zh-CN" w:bidi="ar-SA"/>
        </w:rPr>
        <w:t>3</w:t>
      </w:r>
      <w:r>
        <w:rPr>
          <w:rFonts w:hint="default" w:ascii="Times New Roman" w:hAnsi="Times New Roman" w:eastAsia="宋体" w:cs="Times New Roman"/>
          <w:b/>
          <w:bCs w:val="0"/>
          <w:color w:val="auto"/>
          <w:kern w:val="0"/>
          <w:sz w:val="30"/>
          <w:szCs w:val="30"/>
          <w:lang w:val="en-US" w:eastAsia="zh-CN" w:bidi="ar-SA"/>
        </w:rPr>
        <w:t xml:space="preserve"> 土地利用现状调查</w:t>
      </w:r>
      <w:r>
        <w:rPr>
          <w:rFonts w:hint="eastAsia" w:ascii="Times New Roman" w:hAnsi="Times New Roman" w:eastAsia="宋体" w:cs="Times New Roman"/>
          <w:b/>
          <w:bCs w:val="0"/>
          <w:color w:val="auto"/>
          <w:kern w:val="0"/>
          <w:sz w:val="30"/>
          <w:szCs w:val="30"/>
          <w:lang w:val="en-US" w:eastAsia="zh-CN" w:bidi="ar-SA"/>
        </w:rPr>
        <w:t>与评价</w:t>
      </w:r>
      <w:bookmarkEnd w:id="12"/>
    </w:p>
    <w:p w14:paraId="6081686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搞清楚</w:t>
      </w:r>
      <w:r>
        <w:rPr>
          <w:rFonts w:hint="eastAsia" w:ascii="Times New Roman" w:hAnsi="Times New Roman" w:cs="Times New Roman"/>
          <w:color w:val="auto"/>
          <w:sz w:val="24"/>
          <w:lang w:val="en-US" w:eastAsia="zh-CN"/>
        </w:rPr>
        <w:t>评价区</w:t>
      </w:r>
      <w:r>
        <w:rPr>
          <w:rFonts w:hint="default" w:ascii="Times New Roman" w:hAnsi="Times New Roman" w:cs="Times New Roman"/>
          <w:color w:val="auto"/>
          <w:sz w:val="24"/>
          <w:lang w:val="en-US" w:eastAsia="zh-CN"/>
        </w:rPr>
        <w:t>土地利用状况，对于生态影响评价尤为重要，为此，本次评价以</w:t>
      </w:r>
      <w:r>
        <w:rPr>
          <w:rFonts w:hint="eastAsia" w:ascii="Times New Roman" w:hAnsi="Times New Roman" w:cs="Times New Roman"/>
          <w:color w:val="auto"/>
          <w:sz w:val="24"/>
          <w:lang w:val="en-US" w:eastAsia="zh-CN"/>
        </w:rPr>
        <w:t>项目</w:t>
      </w:r>
      <w:r>
        <w:rPr>
          <w:rFonts w:hint="default" w:ascii="Times New Roman" w:hAnsi="Times New Roman" w:cs="Times New Roman"/>
          <w:color w:val="auto"/>
          <w:sz w:val="24"/>
          <w:lang w:val="en-US" w:eastAsia="zh-CN"/>
        </w:rPr>
        <w:t>所在区域的卫星影像为基础数据，采用遥感与地理信息系统手段，对</w:t>
      </w:r>
      <w:r>
        <w:rPr>
          <w:rFonts w:hint="eastAsia" w:ascii="Times New Roman" w:hAnsi="Times New Roman" w:cs="Times New Roman"/>
          <w:color w:val="auto"/>
          <w:sz w:val="24"/>
          <w:lang w:val="en-US" w:eastAsia="zh-CN"/>
        </w:rPr>
        <w:t>项目评价区</w:t>
      </w:r>
      <w:r>
        <w:rPr>
          <w:rFonts w:hint="default" w:ascii="Times New Roman" w:hAnsi="Times New Roman" w:cs="Times New Roman"/>
          <w:color w:val="auto"/>
          <w:sz w:val="24"/>
          <w:lang w:val="en-US" w:eastAsia="zh-CN"/>
        </w:rPr>
        <w:t>的土地利用及覆盖情况进行研究。</w:t>
      </w:r>
    </w:p>
    <w:p w14:paraId="30BA189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研究方法与过程</w:t>
      </w:r>
    </w:p>
    <w:p w14:paraId="1EB7D19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①土地利用分类系统</w:t>
      </w:r>
    </w:p>
    <w:p w14:paraId="599638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lang w:val="en-US" w:eastAsia="zh-CN"/>
        </w:rPr>
        <w:t>根据全国土地利用/覆盖分类系统及卫星影像数据，结合实际情况，</w:t>
      </w:r>
      <w:r>
        <w:rPr>
          <w:rFonts w:hint="default" w:ascii="Times New Roman" w:hAnsi="Times New Roman" w:cs="Times New Roman"/>
          <w:color w:val="auto"/>
          <w:sz w:val="24"/>
          <w:highlight w:val="none"/>
          <w:lang w:val="en-US" w:eastAsia="zh-CN"/>
        </w:rPr>
        <w:t>本次评价共确定区分出</w:t>
      </w:r>
      <w:r>
        <w:rPr>
          <w:rFonts w:hint="eastAsia" w:ascii="Times New Roman" w:hAnsi="Times New Roman" w:cs="Times New Roman"/>
          <w:color w:val="auto"/>
          <w:sz w:val="24"/>
          <w:highlight w:val="none"/>
          <w:lang w:val="en-US" w:eastAsia="zh-CN"/>
        </w:rPr>
        <w:t>裸土地、草地</w:t>
      </w:r>
      <w:r>
        <w:rPr>
          <w:rFonts w:hint="default" w:ascii="Times New Roman" w:hAnsi="Times New Roman" w:cs="Times New Roman"/>
          <w:color w:val="auto"/>
          <w:sz w:val="24"/>
          <w:highlight w:val="none"/>
          <w:lang w:val="en-US" w:eastAsia="zh-CN"/>
        </w:rPr>
        <w:t>共</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val="en-US" w:eastAsia="zh-CN"/>
        </w:rPr>
        <w:t>类土地利用和地表覆盖景观类型</w:t>
      </w:r>
      <w:r>
        <w:rPr>
          <w:rFonts w:hint="eastAsia" w:ascii="Times New Roman" w:hAnsi="Times New Roman" w:cs="Times New Roman"/>
          <w:color w:val="auto"/>
          <w:sz w:val="24"/>
          <w:highlight w:val="none"/>
          <w:lang w:val="en-US" w:eastAsia="zh-CN"/>
        </w:rPr>
        <w:t>。</w:t>
      </w:r>
    </w:p>
    <w:p w14:paraId="6266CD1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②图像处理</w:t>
      </w:r>
    </w:p>
    <w:p w14:paraId="6C4C2F6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本次评价采用野外调查与资料收集相结合的方法，首先通过野外实地考察，运用GPS定位技术，对土地利用现状和各种土地利用类型进行踩点记录，在室内对数据进行监督分类，得到</w:t>
      </w:r>
      <w:r>
        <w:rPr>
          <w:rFonts w:hint="eastAsia" w:ascii="Times New Roman" w:hAnsi="Times New Roman" w:cs="Times New Roman"/>
          <w:color w:val="auto"/>
          <w:sz w:val="24"/>
          <w:lang w:val="en-US" w:eastAsia="zh-CN"/>
        </w:rPr>
        <w:t>评价</w:t>
      </w:r>
      <w:r>
        <w:rPr>
          <w:rFonts w:hint="default" w:ascii="Times New Roman" w:hAnsi="Times New Roman" w:cs="Times New Roman"/>
          <w:color w:val="auto"/>
          <w:sz w:val="24"/>
          <w:lang w:val="en-US" w:eastAsia="zh-CN"/>
        </w:rPr>
        <w:t>区的土地利用情况，同时获得</w:t>
      </w:r>
      <w:r>
        <w:rPr>
          <w:rFonts w:hint="eastAsia" w:ascii="Times New Roman" w:hAnsi="Times New Roman" w:cs="Times New Roman"/>
          <w:color w:val="auto"/>
          <w:sz w:val="24"/>
          <w:lang w:val="en-US" w:eastAsia="zh-CN"/>
        </w:rPr>
        <w:t>评价</w:t>
      </w:r>
      <w:r>
        <w:rPr>
          <w:rFonts w:hint="default" w:ascii="Times New Roman" w:hAnsi="Times New Roman" w:cs="Times New Roman"/>
          <w:color w:val="auto"/>
          <w:sz w:val="24"/>
          <w:lang w:val="en-US" w:eastAsia="zh-CN"/>
        </w:rPr>
        <w:t>区的土地利用的主要拼块类型和特征。</w:t>
      </w:r>
    </w:p>
    <w:p w14:paraId="4B47FCA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土地利用现状</w:t>
      </w:r>
    </w:p>
    <w:p w14:paraId="20BB0BA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如上所述，根据现状调查，</w:t>
      </w:r>
      <w:r>
        <w:rPr>
          <w:rFonts w:hint="eastAsia" w:ascii="Times New Roman" w:hAnsi="Times New Roman" w:cs="Times New Roman"/>
          <w:color w:val="auto"/>
          <w:sz w:val="24"/>
          <w:highlight w:val="none"/>
          <w:lang w:val="en-US" w:eastAsia="zh-CN"/>
        </w:rPr>
        <w:t>项目永久占地范围原为空闲地，工程区域内有零星杂草覆盖，无树木保留，基本无原生自然植被存在。项目为新建项目，调查期间未开工建设，仅对用地范围进行围挡，规划用途为居住用地，占地面积43880m</w:t>
      </w:r>
      <w:r>
        <w:rPr>
          <w:rFonts w:hint="eastAsia" w:ascii="Times New Roman" w:hAnsi="Times New Roman" w:cs="Times New Roman"/>
          <w:color w:val="auto"/>
          <w:sz w:val="24"/>
          <w:highlight w:val="none"/>
          <w:vertAlign w:val="superscript"/>
          <w:lang w:val="en-US" w:eastAsia="zh-CN"/>
        </w:rPr>
        <w:t>2</w:t>
      </w:r>
      <w:r>
        <w:rPr>
          <w:rFonts w:hint="eastAsia" w:ascii="Times New Roman" w:hAnsi="Times New Roman" w:cs="Times New Roman"/>
          <w:color w:val="auto"/>
          <w:sz w:val="24"/>
          <w:highlight w:val="none"/>
          <w:vertAlign w:val="baseline"/>
          <w:lang w:val="en-US" w:eastAsia="zh-CN"/>
        </w:rPr>
        <w:t>，项目用地范围内仅有少量杂草，大部分为裸土地</w:t>
      </w:r>
      <w:r>
        <w:rPr>
          <w:rFonts w:hint="default" w:ascii="Times New Roman" w:hAnsi="Times New Roman" w:cs="Times New Roman"/>
          <w:color w:val="auto"/>
          <w:sz w:val="24"/>
          <w:highlight w:val="none"/>
          <w:lang w:val="en-US" w:eastAsia="zh-CN"/>
        </w:rPr>
        <w:t>。</w:t>
      </w:r>
      <w:r>
        <w:rPr>
          <w:rFonts w:ascii="宋体" w:hAnsi="宋体" w:eastAsia="宋体" w:cs="宋体"/>
          <w:sz w:val="24"/>
          <w:szCs w:val="24"/>
          <w:highlight w:val="none"/>
        </w:rPr>
        <w:t>项目周边</w:t>
      </w:r>
      <w:r>
        <w:rPr>
          <w:rFonts w:hint="eastAsia" w:ascii="宋体" w:hAnsi="宋体" w:eastAsia="宋体" w:cs="宋体"/>
          <w:sz w:val="24"/>
          <w:szCs w:val="24"/>
          <w:highlight w:val="none"/>
          <w:lang w:val="en-US" w:eastAsia="zh-CN"/>
        </w:rPr>
        <w:t>用地</w:t>
      </w:r>
      <w:r>
        <w:rPr>
          <w:rFonts w:ascii="宋体" w:hAnsi="宋体" w:eastAsia="宋体" w:cs="宋体"/>
          <w:sz w:val="24"/>
          <w:szCs w:val="24"/>
          <w:highlight w:val="none"/>
        </w:rPr>
        <w:t>主要为居住用地</w:t>
      </w:r>
      <w:r>
        <w:rPr>
          <w:rFonts w:hint="eastAsia" w:ascii="宋体" w:hAnsi="宋体" w:eastAsia="宋体" w:cs="宋体"/>
          <w:sz w:val="24"/>
          <w:szCs w:val="24"/>
          <w:highlight w:val="none"/>
        </w:rPr>
        <w:t>、未利用地和道路</w:t>
      </w:r>
      <w:r>
        <w:rPr>
          <w:rFonts w:ascii="宋体" w:hAnsi="宋体" w:eastAsia="宋体" w:cs="宋体"/>
          <w:sz w:val="24"/>
          <w:szCs w:val="24"/>
          <w:highlight w:val="none"/>
        </w:rPr>
        <w:t>等，分布有居民住宅、道路、</w:t>
      </w:r>
      <w:r>
        <w:rPr>
          <w:rFonts w:hint="eastAsia" w:ascii="宋体" w:hAnsi="宋体" w:eastAsia="宋体" w:cs="宋体"/>
          <w:sz w:val="24"/>
          <w:szCs w:val="24"/>
          <w:highlight w:val="none"/>
        </w:rPr>
        <w:t>周边居民</w:t>
      </w:r>
      <w:r>
        <w:rPr>
          <w:rFonts w:hint="eastAsia" w:ascii="宋体" w:hAnsi="宋体" w:eastAsia="宋体" w:cs="宋体"/>
          <w:sz w:val="24"/>
          <w:szCs w:val="24"/>
          <w:highlight w:val="none"/>
          <w:lang w:eastAsia="zh-CN"/>
        </w:rPr>
        <w:t>开荒地</w:t>
      </w:r>
      <w:r>
        <w:rPr>
          <w:rFonts w:hint="eastAsia" w:ascii="宋体" w:hAnsi="宋体" w:eastAsia="宋体" w:cs="宋体"/>
          <w:sz w:val="24"/>
          <w:szCs w:val="24"/>
          <w:highlight w:val="none"/>
        </w:rPr>
        <w:t>、零星荒地</w:t>
      </w:r>
      <w:r>
        <w:rPr>
          <w:rFonts w:ascii="宋体" w:hAnsi="宋体" w:eastAsia="宋体" w:cs="宋体"/>
          <w:sz w:val="24"/>
          <w:szCs w:val="24"/>
          <w:highlight w:val="none"/>
        </w:rPr>
        <w:t>等</w:t>
      </w:r>
      <w:r>
        <w:rPr>
          <w:rFonts w:hint="eastAsia" w:ascii="宋体" w:hAnsi="宋体" w:eastAsia="宋体" w:cs="宋体"/>
          <w:sz w:val="24"/>
          <w:szCs w:val="24"/>
          <w:highlight w:val="none"/>
          <w:lang w:eastAsia="zh-CN"/>
        </w:rPr>
        <w:t>，</w:t>
      </w:r>
      <w:r>
        <w:rPr>
          <w:rFonts w:hint="default" w:ascii="Times New Roman" w:hAnsi="Times New Roman" w:cs="Times New Roman"/>
          <w:color w:val="auto"/>
          <w:sz w:val="24"/>
          <w:highlight w:val="none"/>
          <w:lang w:val="en-US" w:eastAsia="zh-CN"/>
        </w:rPr>
        <w:t>不涉及基本农田、耕地、林地、园地、水体等</w:t>
      </w:r>
      <w:r>
        <w:rPr>
          <w:rFonts w:hint="eastAsia" w:ascii="Times New Roman" w:hAnsi="Times New Roman" w:cs="Times New Roman"/>
          <w:color w:val="auto"/>
          <w:sz w:val="24"/>
          <w:highlight w:val="none"/>
          <w:lang w:val="en-US" w:eastAsia="zh-CN"/>
        </w:rPr>
        <w:t>。</w:t>
      </w:r>
    </w:p>
    <w:p w14:paraId="69BCAAEF">
      <w:pPr>
        <w:pStyle w:val="6"/>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val="0"/>
          <w:color w:val="auto"/>
          <w:kern w:val="0"/>
          <w:sz w:val="30"/>
          <w:szCs w:val="30"/>
          <w:lang w:val="en-US" w:eastAsia="zh-CN" w:bidi="ar-SA"/>
        </w:rPr>
      </w:pPr>
      <w:bookmarkStart w:id="13" w:name="_Toc7511"/>
      <w:r>
        <w:rPr>
          <w:rFonts w:hint="eastAsia" w:ascii="Times New Roman" w:hAnsi="Times New Roman" w:eastAsia="宋体" w:cs="Times New Roman"/>
          <w:b/>
          <w:bCs w:val="0"/>
          <w:color w:val="auto"/>
          <w:kern w:val="0"/>
          <w:sz w:val="30"/>
          <w:szCs w:val="30"/>
          <w:lang w:val="en-US" w:eastAsia="zh-CN" w:bidi="ar-SA"/>
        </w:rPr>
        <w:t xml:space="preserve">2.4 </w:t>
      </w:r>
      <w:r>
        <w:rPr>
          <w:rFonts w:hint="default" w:ascii="Times New Roman" w:hAnsi="Times New Roman" w:eastAsia="宋体" w:cs="Times New Roman"/>
          <w:b/>
          <w:bCs w:val="0"/>
          <w:color w:val="auto"/>
          <w:kern w:val="0"/>
          <w:sz w:val="30"/>
          <w:szCs w:val="30"/>
          <w:lang w:val="en-US" w:eastAsia="zh-CN" w:bidi="ar-SA"/>
        </w:rPr>
        <w:t>生态系统调查</w:t>
      </w:r>
      <w:r>
        <w:rPr>
          <w:rFonts w:hint="eastAsia" w:ascii="Times New Roman" w:hAnsi="Times New Roman" w:eastAsia="宋体" w:cs="Times New Roman"/>
          <w:b/>
          <w:bCs w:val="0"/>
          <w:color w:val="auto"/>
          <w:kern w:val="0"/>
          <w:sz w:val="30"/>
          <w:szCs w:val="30"/>
          <w:lang w:val="en-US" w:eastAsia="zh-CN" w:bidi="ar-SA"/>
        </w:rPr>
        <w:t>与评价</w:t>
      </w:r>
      <w:bookmarkEnd w:id="13"/>
    </w:p>
    <w:p w14:paraId="0C73137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根据现场调查，项目为新建项目，调查期间未开工建设，仅对用地范围进行围挡。</w:t>
      </w:r>
      <w:r>
        <w:rPr>
          <w:rFonts w:hint="eastAsia" w:ascii="Times New Roman" w:hAnsi="Times New Roman" w:eastAsia="宋体" w:cs="Times New Roman"/>
          <w:color w:val="auto"/>
          <w:kern w:val="0"/>
          <w:sz w:val="24"/>
          <w:szCs w:val="24"/>
          <w:lang w:val="en-US" w:eastAsia="zh-CN" w:bidi="ar"/>
        </w:rPr>
        <w:t>场地</w:t>
      </w:r>
      <w:r>
        <w:rPr>
          <w:rFonts w:hint="eastAsia" w:ascii="Times New Roman" w:hAnsi="Times New Roman" w:cs="Times New Roman"/>
          <w:color w:val="auto"/>
          <w:kern w:val="0"/>
          <w:sz w:val="24"/>
          <w:szCs w:val="24"/>
          <w:lang w:val="en-US" w:eastAsia="zh-CN" w:bidi="ar"/>
        </w:rPr>
        <w:t>现状主要为</w:t>
      </w:r>
      <w:r>
        <w:rPr>
          <w:rFonts w:hint="default" w:ascii="Times New Roman" w:hAnsi="Times New Roman" w:cs="Times New Roman"/>
          <w:color w:val="auto"/>
          <w:kern w:val="0"/>
          <w:sz w:val="24"/>
          <w:szCs w:val="24"/>
          <w:lang w:val="en-US" w:eastAsia="zh-CN" w:bidi="ar"/>
        </w:rPr>
        <w:t>城镇生态系统</w:t>
      </w:r>
      <w:r>
        <w:rPr>
          <w:rFonts w:hint="eastAsia" w:ascii="Times New Roman" w:hAnsi="Times New Roman" w:cs="Times New Roman"/>
          <w:color w:val="auto"/>
          <w:kern w:val="0"/>
          <w:sz w:val="24"/>
          <w:szCs w:val="24"/>
          <w:lang w:val="en-US" w:eastAsia="zh-CN" w:bidi="ar"/>
        </w:rPr>
        <w:t>。评价</w:t>
      </w:r>
      <w:r>
        <w:rPr>
          <w:rFonts w:hint="default" w:ascii="Times New Roman" w:hAnsi="Times New Roman" w:cs="Times New Roman"/>
          <w:color w:val="auto"/>
          <w:kern w:val="0"/>
          <w:sz w:val="24"/>
          <w:szCs w:val="24"/>
          <w:lang w:val="en-US" w:eastAsia="zh-CN" w:bidi="ar"/>
        </w:rPr>
        <w:t>区内主要生态系统类型及特征见表</w:t>
      </w:r>
      <w:r>
        <w:rPr>
          <w:rFonts w:hint="eastAsia" w:ascii="Times New Roman" w:hAnsi="Times New Roman" w:cs="Times New Roman"/>
          <w:color w:val="auto"/>
          <w:kern w:val="0"/>
          <w:sz w:val="24"/>
          <w:szCs w:val="24"/>
          <w:lang w:val="en-US" w:eastAsia="zh-CN" w:bidi="ar"/>
        </w:rPr>
        <w:t>5</w:t>
      </w:r>
      <w:r>
        <w:rPr>
          <w:rFonts w:hint="default" w:ascii="Times New Roman" w:hAnsi="Times New Roman" w:cs="Times New Roman"/>
          <w:color w:val="auto"/>
          <w:kern w:val="0"/>
          <w:sz w:val="24"/>
          <w:szCs w:val="24"/>
          <w:lang w:val="en-US" w:eastAsia="zh-CN" w:bidi="ar"/>
        </w:rPr>
        <w:t>。</w:t>
      </w:r>
    </w:p>
    <w:p w14:paraId="0C0DBA80">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lang w:val="en-US" w:eastAsia="zh-CN"/>
        </w:rPr>
        <w:t xml:space="preserve"> </w:t>
      </w:r>
      <w:r>
        <w:rPr>
          <w:rFonts w:hint="eastAsia" w:ascii="Times New Roman" w:hAnsi="Times New Roman" w:eastAsia="黑体" w:cs="Times New Roman"/>
          <w:color w:val="auto"/>
          <w:kern w:val="0"/>
          <w:sz w:val="24"/>
          <w:highlight w:val="none"/>
          <w:lang w:val="en-US" w:eastAsia="zh-CN"/>
        </w:rPr>
        <w:t xml:space="preserve"> 项目占地</w:t>
      </w:r>
      <w:r>
        <w:rPr>
          <w:rFonts w:hint="default" w:ascii="Times New Roman" w:hAnsi="Times New Roman" w:eastAsia="黑体" w:cs="Times New Roman"/>
          <w:color w:val="auto"/>
          <w:kern w:val="0"/>
          <w:sz w:val="24"/>
          <w:highlight w:val="none"/>
          <w:lang w:val="en-US" w:eastAsia="zh-CN"/>
        </w:rPr>
        <w:t>区内主要生态系统</w:t>
      </w:r>
      <w:r>
        <w:rPr>
          <w:rFonts w:hint="eastAsia" w:ascii="Times New Roman" w:hAnsi="Times New Roman" w:eastAsia="黑体" w:cs="Times New Roman"/>
          <w:color w:val="auto"/>
          <w:kern w:val="0"/>
          <w:sz w:val="24"/>
          <w:highlight w:val="none"/>
          <w:lang w:val="en-US" w:eastAsia="zh-CN"/>
        </w:rPr>
        <w:t>调查情况</w:t>
      </w:r>
    </w:p>
    <w:tbl>
      <w:tblPr>
        <w:tblStyle w:val="23"/>
        <w:tblW w:w="503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54"/>
        <w:gridCol w:w="3064"/>
        <w:gridCol w:w="1564"/>
        <w:gridCol w:w="1425"/>
        <w:gridCol w:w="1187"/>
      </w:tblGrid>
      <w:tr w14:paraId="43A519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2" w:type="pct"/>
            <w:noWrap w:val="0"/>
            <w:tcMar>
              <w:top w:w="57" w:type="dxa"/>
              <w:left w:w="85" w:type="dxa"/>
              <w:bottom w:w="57" w:type="dxa"/>
              <w:right w:w="85" w:type="dxa"/>
            </w:tcMar>
            <w:vAlign w:val="center"/>
          </w:tcPr>
          <w:p w14:paraId="26E9FBD5">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序号</w:t>
            </w:r>
          </w:p>
        </w:tc>
        <w:tc>
          <w:tcPr>
            <w:tcW w:w="814" w:type="pct"/>
            <w:noWrap w:val="0"/>
            <w:tcMar>
              <w:top w:w="57" w:type="dxa"/>
              <w:left w:w="85" w:type="dxa"/>
              <w:bottom w:w="57" w:type="dxa"/>
              <w:right w:w="85" w:type="dxa"/>
            </w:tcMar>
            <w:vAlign w:val="center"/>
          </w:tcPr>
          <w:p w14:paraId="40409390">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生态系统类型</w:t>
            </w:r>
          </w:p>
        </w:tc>
        <w:tc>
          <w:tcPr>
            <w:tcW w:w="1605" w:type="pct"/>
            <w:noWrap w:val="0"/>
            <w:tcMar>
              <w:top w:w="57" w:type="dxa"/>
              <w:left w:w="85" w:type="dxa"/>
              <w:bottom w:w="57" w:type="dxa"/>
              <w:right w:w="85" w:type="dxa"/>
            </w:tcMar>
            <w:vAlign w:val="center"/>
          </w:tcPr>
          <w:p w14:paraId="6072310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主要</w:t>
            </w:r>
            <w:r>
              <w:rPr>
                <w:rFonts w:hint="eastAsia" w:ascii="Times New Roman" w:hAnsi="Times New Roman" w:cs="Times New Roman"/>
                <w:b/>
                <w:bCs/>
                <w:color w:val="auto"/>
                <w:szCs w:val="21"/>
                <w:highlight w:val="none"/>
                <w:lang w:val="en-US" w:eastAsia="zh-CN"/>
              </w:rPr>
              <w:t>种类</w:t>
            </w:r>
          </w:p>
        </w:tc>
        <w:tc>
          <w:tcPr>
            <w:tcW w:w="819" w:type="pct"/>
            <w:noWrap w:val="0"/>
            <w:tcMar>
              <w:top w:w="57" w:type="dxa"/>
              <w:left w:w="85" w:type="dxa"/>
              <w:bottom w:w="57" w:type="dxa"/>
              <w:right w:w="85" w:type="dxa"/>
            </w:tcMar>
            <w:vAlign w:val="center"/>
          </w:tcPr>
          <w:p w14:paraId="699C450E">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分布特征</w:t>
            </w:r>
          </w:p>
        </w:tc>
        <w:tc>
          <w:tcPr>
            <w:tcW w:w="746" w:type="pct"/>
            <w:noWrap w:val="0"/>
            <w:tcMar>
              <w:top w:w="57" w:type="dxa"/>
              <w:left w:w="85" w:type="dxa"/>
              <w:bottom w:w="57" w:type="dxa"/>
              <w:right w:w="85" w:type="dxa"/>
            </w:tcMar>
            <w:vAlign w:val="center"/>
          </w:tcPr>
          <w:p w14:paraId="13DCE2DA">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面积(hm</w:t>
            </w:r>
            <w:r>
              <w:rPr>
                <w:rFonts w:hint="eastAsia" w:ascii="Times New Roman" w:hAnsi="Times New Roman" w:cs="Times New Roman"/>
                <w:b/>
                <w:bCs/>
                <w:color w:val="auto"/>
                <w:szCs w:val="21"/>
                <w:highlight w:val="none"/>
                <w:vertAlign w:val="superscript"/>
                <w:lang w:val="en-US" w:eastAsia="zh-CN"/>
              </w:rPr>
              <w:t>2</w:t>
            </w:r>
            <w:r>
              <w:rPr>
                <w:rFonts w:hint="eastAsia" w:ascii="Times New Roman" w:hAnsi="Times New Roman" w:cs="Times New Roman"/>
                <w:b/>
                <w:bCs/>
                <w:color w:val="auto"/>
                <w:szCs w:val="21"/>
                <w:highlight w:val="none"/>
                <w:lang w:val="en-US" w:eastAsia="zh-CN"/>
              </w:rPr>
              <w:t>)</w:t>
            </w:r>
          </w:p>
        </w:tc>
        <w:tc>
          <w:tcPr>
            <w:tcW w:w="621" w:type="pct"/>
            <w:noWrap w:val="0"/>
            <w:tcMar>
              <w:top w:w="57" w:type="dxa"/>
              <w:left w:w="85" w:type="dxa"/>
              <w:bottom w:w="57" w:type="dxa"/>
              <w:right w:w="85" w:type="dxa"/>
            </w:tcMar>
            <w:vAlign w:val="center"/>
          </w:tcPr>
          <w:p w14:paraId="0534C2E5">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比例(%)</w:t>
            </w:r>
          </w:p>
        </w:tc>
      </w:tr>
      <w:tr w14:paraId="7EBA70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2" w:type="pct"/>
            <w:noWrap w:val="0"/>
            <w:tcMar>
              <w:top w:w="57" w:type="dxa"/>
              <w:left w:w="85" w:type="dxa"/>
              <w:bottom w:w="57" w:type="dxa"/>
              <w:right w:w="85" w:type="dxa"/>
            </w:tcMar>
            <w:vAlign w:val="center"/>
          </w:tcPr>
          <w:p w14:paraId="5496A81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w:t>
            </w:r>
          </w:p>
        </w:tc>
        <w:tc>
          <w:tcPr>
            <w:tcW w:w="814" w:type="pct"/>
            <w:noWrap w:val="0"/>
            <w:tcMar>
              <w:top w:w="57" w:type="dxa"/>
              <w:left w:w="85" w:type="dxa"/>
              <w:bottom w:w="57" w:type="dxa"/>
              <w:right w:w="85" w:type="dxa"/>
            </w:tcMar>
            <w:vAlign w:val="center"/>
          </w:tcPr>
          <w:p w14:paraId="790634BB">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城镇</w:t>
            </w:r>
            <w:r>
              <w:rPr>
                <w:rFonts w:hint="default" w:ascii="Times New Roman" w:hAnsi="Times New Roman" w:eastAsia="宋体" w:cs="Times New Roman"/>
                <w:color w:val="auto"/>
                <w:kern w:val="0"/>
                <w:sz w:val="21"/>
                <w:szCs w:val="21"/>
                <w:highlight w:val="none"/>
                <w:lang w:val="en-US" w:eastAsia="zh-CN" w:bidi="ar"/>
              </w:rPr>
              <w:t>生态系统</w:t>
            </w:r>
          </w:p>
        </w:tc>
        <w:tc>
          <w:tcPr>
            <w:tcW w:w="1605" w:type="pct"/>
            <w:noWrap w:val="0"/>
            <w:tcMar>
              <w:top w:w="57" w:type="dxa"/>
              <w:left w:w="85" w:type="dxa"/>
              <w:bottom w:w="57" w:type="dxa"/>
              <w:right w:w="85" w:type="dxa"/>
            </w:tcMar>
            <w:vAlign w:val="center"/>
          </w:tcPr>
          <w:p w14:paraId="0DE4AAAC">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住宅用地</w:t>
            </w:r>
            <w:r>
              <w:rPr>
                <w:rFonts w:hint="eastAsia" w:eastAsia="宋体"/>
                <w:highlight w:val="none"/>
                <w:lang w:val="en-US" w:eastAsia="zh-CN"/>
              </w:rPr>
              <w:t>(永久占地)</w:t>
            </w:r>
          </w:p>
        </w:tc>
        <w:tc>
          <w:tcPr>
            <w:tcW w:w="819" w:type="pct"/>
            <w:noWrap w:val="0"/>
            <w:tcMar>
              <w:top w:w="57" w:type="dxa"/>
              <w:left w:w="85" w:type="dxa"/>
              <w:bottom w:w="57" w:type="dxa"/>
              <w:right w:w="85" w:type="dxa"/>
            </w:tcMar>
            <w:vAlign w:val="center"/>
          </w:tcPr>
          <w:p w14:paraId="7DBA9159">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块状</w:t>
            </w:r>
          </w:p>
        </w:tc>
        <w:tc>
          <w:tcPr>
            <w:tcW w:w="746" w:type="pct"/>
            <w:noWrap w:val="0"/>
            <w:tcMar>
              <w:top w:w="57" w:type="dxa"/>
              <w:left w:w="85" w:type="dxa"/>
              <w:bottom w:w="57" w:type="dxa"/>
              <w:right w:w="85" w:type="dxa"/>
            </w:tcMar>
            <w:vAlign w:val="center"/>
          </w:tcPr>
          <w:p w14:paraId="3332CCEA">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4.388</w:t>
            </w:r>
          </w:p>
        </w:tc>
        <w:tc>
          <w:tcPr>
            <w:tcW w:w="621" w:type="pct"/>
            <w:noWrap w:val="0"/>
            <w:tcMar>
              <w:top w:w="57" w:type="dxa"/>
              <w:left w:w="85" w:type="dxa"/>
              <w:bottom w:w="57" w:type="dxa"/>
              <w:right w:w="85" w:type="dxa"/>
            </w:tcMar>
            <w:vAlign w:val="center"/>
          </w:tcPr>
          <w:p w14:paraId="798A3F32">
            <w:pPr>
              <w:keepNext w:val="0"/>
              <w:keepLines w:val="0"/>
              <w:pageBreakBefore w:val="0"/>
              <w:widowControl w:val="0"/>
              <w:kinsoku/>
              <w:wordWrap/>
              <w:overflowPunct w:val="0"/>
              <w:topLinePunct w:val="0"/>
              <w:autoSpaceDE w:val="0"/>
              <w:autoSpaceDN w:val="0"/>
              <w:bidi w:val="0"/>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100</w:t>
            </w:r>
          </w:p>
        </w:tc>
      </w:tr>
    </w:tbl>
    <w:p w14:paraId="45B3FE9D">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sz w:val="30"/>
          <w:szCs w:val="30"/>
          <w:highlight w:val="none"/>
          <w:lang w:val="en-US"/>
        </w:rPr>
      </w:pPr>
      <w:bookmarkStart w:id="14" w:name="_Toc29067"/>
      <w:r>
        <w:rPr>
          <w:rFonts w:hint="default" w:ascii="Times New Roman" w:hAnsi="Times New Roman" w:eastAsia="宋体" w:cs="Times New Roman"/>
          <w:b/>
          <w:bCs w:val="0"/>
          <w:color w:val="auto"/>
          <w:kern w:val="0"/>
          <w:sz w:val="30"/>
          <w:szCs w:val="30"/>
          <w:highlight w:val="none"/>
          <w:lang w:val="en-US" w:eastAsia="zh-CN" w:bidi="ar-SA"/>
        </w:rPr>
        <w:t>2.5 生态敏感区调查</w:t>
      </w:r>
      <w:r>
        <w:rPr>
          <w:rFonts w:hint="eastAsia" w:ascii="Times New Roman" w:hAnsi="Times New Roman" w:eastAsia="宋体" w:cs="Times New Roman"/>
          <w:b/>
          <w:bCs w:val="0"/>
          <w:color w:val="auto"/>
          <w:kern w:val="0"/>
          <w:sz w:val="30"/>
          <w:szCs w:val="30"/>
          <w:highlight w:val="none"/>
          <w:lang w:val="en-US" w:eastAsia="zh-CN" w:bidi="ar-SA"/>
        </w:rPr>
        <w:t>与评价</w:t>
      </w:r>
      <w:bookmarkEnd w:id="14"/>
    </w:p>
    <w:p w14:paraId="1858CBA6">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highlight w:val="none"/>
        </w:rPr>
        <w:t>项目</w:t>
      </w:r>
      <w:r>
        <w:rPr>
          <w:rFonts w:hint="eastAsia" w:ascii="Times New Roman" w:hAnsi="Times New Roman" w:eastAsia="宋体" w:cs="Times New Roman"/>
          <w:kern w:val="0"/>
          <w:sz w:val="24"/>
          <w:highlight w:val="none"/>
          <w:lang w:val="en-US" w:eastAsia="zh-CN"/>
        </w:rPr>
        <w:t>全部占地均</w:t>
      </w:r>
      <w:r>
        <w:rPr>
          <w:rFonts w:hint="default" w:ascii="Times New Roman" w:hAnsi="Times New Roman" w:cs="Times New Roman"/>
          <w:kern w:val="0"/>
          <w:sz w:val="24"/>
          <w:highlight w:val="none"/>
        </w:rPr>
        <w:t>位于青岛西海岸国家级海洋公园</w:t>
      </w:r>
      <w:r>
        <w:rPr>
          <w:rFonts w:hint="eastAsia" w:ascii="Times New Roman" w:hAnsi="Times New Roman" w:eastAsia="宋体" w:cs="Times New Roman"/>
          <w:kern w:val="0"/>
          <w:sz w:val="24"/>
          <w:highlight w:val="none"/>
          <w:lang w:eastAsia="zh-CN"/>
        </w:rPr>
        <w:t>——</w:t>
      </w:r>
      <w:r>
        <w:rPr>
          <w:rFonts w:hint="default" w:ascii="Times New Roman" w:hAnsi="Times New Roman" w:cs="Times New Roman"/>
          <w:kern w:val="0"/>
          <w:sz w:val="24"/>
          <w:highlight w:val="none"/>
        </w:rPr>
        <w:t>适度利</w:t>
      </w:r>
      <w:r>
        <w:rPr>
          <w:rFonts w:hint="default" w:ascii="Times New Roman" w:hAnsi="Times New Roman" w:cs="Times New Roman"/>
          <w:kern w:val="0"/>
          <w:sz w:val="24"/>
        </w:rPr>
        <w:t>用区</w:t>
      </w:r>
      <w:r>
        <w:rPr>
          <w:rFonts w:hint="eastAsia" w:ascii="Times New Roman" w:hAnsi="Times New Roman" w:eastAsia="宋体" w:cs="Times New Roman"/>
          <w:kern w:val="0"/>
          <w:sz w:val="24"/>
          <w:lang w:val="en-US" w:eastAsia="zh-CN"/>
        </w:rPr>
        <w:t>陆域</w:t>
      </w:r>
      <w:r>
        <w:rPr>
          <w:rFonts w:hint="default" w:ascii="Times New Roman" w:hAnsi="Times New Roman" w:cs="Times New Roman"/>
          <w:kern w:val="0"/>
          <w:sz w:val="24"/>
        </w:rPr>
        <w:t>范围内。</w:t>
      </w:r>
    </w:p>
    <w:p w14:paraId="2FCF30D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b/>
          <w:bCs/>
          <w:kern w:val="0"/>
          <w:sz w:val="24"/>
          <w:highlight w:val="none"/>
        </w:rPr>
        <w:t>1、青岛西海岸国家级海洋公园基本情况</w:t>
      </w:r>
    </w:p>
    <w:p w14:paraId="43A24541">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青岛西海岸国家级海洋公园位于青岛西海岸经济新区中的薛家岛至琅琊台之间，范围包括薛家岛、唐岛湾、灵山湾、龙湾及琅琊台沿海一线及部分陆域，地理坐标为119°51'49"E至120°18'29"E，35°35'25"N至36°00'53"N，总面积45855.35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，其中海域面积39548.66hm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，陆域面积6306.69hm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w:t>
      </w:r>
    </w:p>
    <w:p w14:paraId="631CEF5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lang w:val="en-US" w:eastAsia="zh-CN"/>
        </w:rPr>
      </w:pPr>
      <w:r>
        <w:rPr>
          <w:rFonts w:hint="eastAsia" w:ascii="Times New Roman" w:hAnsi="Times New Roman" w:eastAsia="宋体" w:cs="Times New Roman"/>
          <w:kern w:val="0"/>
          <w:sz w:val="24"/>
          <w:lang w:val="en-US" w:eastAsia="zh-CN"/>
        </w:rPr>
        <w:t>根据</w:t>
      </w:r>
      <w:r>
        <w:rPr>
          <w:rFonts w:hint="default" w:ascii="Times New Roman" w:hAnsi="Times New Roman" w:cs="Times New Roman"/>
          <w:kern w:val="0"/>
          <w:sz w:val="24"/>
          <w:highlight w:val="none"/>
          <w:lang w:val="en-US" w:eastAsia="zh-CN"/>
        </w:rPr>
        <w:t>《青岛西海岸国家级海洋公园总体规划</w:t>
      </w:r>
      <w:r>
        <w:rPr>
          <w:rFonts w:hint="eastAsia" w:ascii="Times New Roman" w:hAnsi="Times New Roman" w:cs="Times New Roman"/>
          <w:kern w:val="0"/>
          <w:sz w:val="24"/>
          <w:highlight w:val="none"/>
          <w:lang w:val="en-US" w:eastAsia="zh-CN"/>
        </w:rPr>
        <w:t>(</w:t>
      </w:r>
      <w:r>
        <w:rPr>
          <w:rFonts w:hint="default" w:ascii="Times New Roman" w:hAnsi="Times New Roman" w:cs="Times New Roman"/>
          <w:kern w:val="0"/>
          <w:sz w:val="24"/>
          <w:highlight w:val="none"/>
          <w:lang w:val="en-US" w:eastAsia="zh-CN"/>
        </w:rPr>
        <w:t>2016-2025年</w:t>
      </w:r>
      <w:r>
        <w:rPr>
          <w:rFonts w:hint="eastAsia" w:ascii="Times New Roman" w:hAnsi="Times New Roman" w:cs="Times New Roman"/>
          <w:kern w:val="0"/>
          <w:sz w:val="24"/>
          <w:highlight w:val="none"/>
          <w:lang w:val="en-US" w:eastAsia="zh-CN"/>
        </w:rPr>
        <w:t>)</w:t>
      </w:r>
      <w:r>
        <w:rPr>
          <w:rFonts w:hint="default" w:ascii="Times New Roman" w:hAnsi="Times New Roman" w:cs="Times New Roman"/>
          <w:kern w:val="0"/>
          <w:sz w:val="24"/>
          <w:highlight w:val="none"/>
          <w:lang w:val="en-US" w:eastAsia="zh-CN"/>
        </w:rPr>
        <w:t>》</w:t>
      </w:r>
      <w:r>
        <w:rPr>
          <w:rFonts w:hint="eastAsia" w:ascii="Times New Roman" w:hAnsi="Times New Roman" w:cs="Times New Roman"/>
          <w:kern w:val="0"/>
          <w:sz w:val="24"/>
          <w:highlight w:val="none"/>
          <w:lang w:val="en-US" w:eastAsia="zh-CN"/>
        </w:rPr>
        <w:t>，</w:t>
      </w:r>
      <w:r>
        <w:rPr>
          <w:rFonts w:hint="default" w:ascii="Times New Roman" w:hAnsi="Times New Roman" w:cs="Times New Roman"/>
          <w:kern w:val="0"/>
          <w:sz w:val="24"/>
        </w:rPr>
        <w:t>青岛西海岸海洋公园按功能划分为3个区，即重点保护区、生态与资源恢复区、适度利用区</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青岛西海岸海洋公园范围及功能分区图</w:t>
      </w:r>
      <w:r>
        <w:rPr>
          <w:rFonts w:hint="eastAsia" w:ascii="Times New Roman" w:hAnsi="Times New Roman" w:cs="Times New Roman"/>
          <w:kern w:val="0"/>
          <w:sz w:val="24"/>
          <w:lang w:val="en-US" w:eastAsia="zh-CN"/>
        </w:rPr>
        <w:t>见图6。</w:t>
      </w:r>
    </w:p>
    <w:p w14:paraId="3044E05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4"/>
          <w:lang w:eastAsia="zh-CN"/>
        </w:rPr>
      </w:pPr>
      <w:r>
        <w:rPr>
          <w:sz w:val="24"/>
        </w:rPr>
        <mc:AlternateContent>
          <mc:Choice Requires="wps">
            <w:drawing>
              <wp:anchor distT="0" distB="0" distL="114300" distR="114300" simplePos="0" relativeHeight="251680768" behindDoc="0" locked="0" layoutInCell="1" allowOverlap="1">
                <wp:simplePos x="0" y="0"/>
                <wp:positionH relativeFrom="column">
                  <wp:posOffset>4330065</wp:posOffset>
                </wp:positionH>
                <wp:positionV relativeFrom="paragraph">
                  <wp:posOffset>1880235</wp:posOffset>
                </wp:positionV>
                <wp:extent cx="1207770" cy="255905"/>
                <wp:effectExtent l="68580" t="487045" r="19050" b="19050"/>
                <wp:wrapNone/>
                <wp:docPr id="200" name="矩形标注 200"/>
                <wp:cNvGraphicFramePr/>
                <a:graphic xmlns:a="http://schemas.openxmlformats.org/drawingml/2006/main">
                  <a:graphicData uri="http://schemas.microsoft.com/office/word/2010/wordprocessingShape">
                    <wps:wsp>
                      <wps:cNvSpPr/>
                      <wps:spPr>
                        <a:xfrm>
                          <a:off x="5121275" y="2812415"/>
                          <a:ext cx="1207770" cy="255905"/>
                        </a:xfrm>
                        <a:prstGeom prst="wedgeRectCallout">
                          <a:avLst>
                            <a:gd name="adj1" fmla="val -55172"/>
                            <a:gd name="adj2" fmla="val -237841"/>
                          </a:avLst>
                        </a:prstGeom>
                        <a:solidFill>
                          <a:schemeClr val="bg1"/>
                        </a:solid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A595806">
                            <w:pPr>
                              <w:jc w:val="center"/>
                              <w:rPr>
                                <w:rFonts w:hint="default" w:eastAsia="宋体"/>
                                <w:lang w:val="en-US" w:eastAsia="zh-CN"/>
                              </w:rPr>
                            </w:pPr>
                            <w:r>
                              <w:rPr>
                                <w:rFonts w:hint="eastAsia" w:eastAsia="宋体"/>
                                <w:lang w:val="en-US" w:eastAsia="zh-CN"/>
                              </w:rPr>
                              <w:t>项目所在位置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40.95pt;margin-top:148.05pt;height:20.15pt;width:95.1pt;z-index:251680768;v-text-anchor:middle;mso-width-relative:page;mso-height-relative:page;" fillcolor="#FFFFFF [3212]" filled="t" stroked="t" coordsize="21600,21600" o:gfxdata="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GkkZNDbAAAACwEAAA8AAAAAAAAAAQAgAAAAIgAAAGRy&#10;cy9kb3ducmV2LnhtbFBLAQIUABQAAAAIAIdO4kBGnm9KrQIAAF4FAAAOAAAAAAAAAAEAIAAAACoB&#10;AABkcnMvZTJvRG9jLnhtbFBLBQYAAAAABgAGAFkBAABJBgAAAAA=&#10;" adj="-1117,-40574">
                <v:fill on="t" focussize="0,0"/>
                <v:stroke weight="1pt" color="#000000 [3213]" joinstyle="round"/>
                <v:imagedata o:title=""/>
                <o:lock v:ext="edit" aspectratio="f"/>
                <v:textbox>
                  <w:txbxContent>
                    <w:p w14:paraId="6A595806">
                      <w:pPr>
                        <w:jc w:val="center"/>
                        <w:rPr>
                          <w:rFonts w:hint="default" w:eastAsia="宋体"/>
                          <w:lang w:val="en-US" w:eastAsia="zh-CN"/>
                        </w:rPr>
                      </w:pPr>
                      <w:r>
                        <w:rPr>
                          <w:rFonts w:hint="eastAsia" w:eastAsia="宋体"/>
                          <w:lang w:val="en-US" w:eastAsia="zh-CN"/>
                        </w:rPr>
                        <w:t>项目所在位置</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4203700</wp:posOffset>
                </wp:positionH>
                <wp:positionV relativeFrom="paragraph">
                  <wp:posOffset>1350010</wp:posOffset>
                </wp:positionV>
                <wp:extent cx="119380" cy="119380"/>
                <wp:effectExtent l="6350" t="6350" r="7620" b="7620"/>
                <wp:wrapNone/>
                <wp:docPr id="48" name="五角星 48"/>
                <wp:cNvGraphicFramePr/>
                <a:graphic xmlns:a="http://schemas.openxmlformats.org/drawingml/2006/main">
                  <a:graphicData uri="http://schemas.microsoft.com/office/word/2010/wordprocessingShape">
                    <wps:wsp>
                      <wps:cNvSpPr/>
                      <wps:spPr>
                        <a:xfrm>
                          <a:off x="0" y="0"/>
                          <a:ext cx="119380" cy="119380"/>
                        </a:xfrm>
                        <a:prstGeom prst="star5">
                          <a:avLst>
                            <a:gd name="adj" fmla="val 19208"/>
                            <a:gd name="hf" fmla="val 105146"/>
                            <a:gd name="vf" fmla="val 110557"/>
                          </a:avLst>
                        </a:prstGeom>
                        <a:solidFill>
                          <a:srgbClr val="FF0000"/>
                        </a:solidFill>
                        <a:ln w="12700" cmpd="sng">
                          <a:solidFill>
                            <a:srgbClr val="FF0000"/>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31pt;margin-top:106.3pt;height:9.4pt;width:9.4pt;z-index:251671552;v-text-anchor:middle;mso-width-relative:page;mso-height-relative:page;" fillcolor="#FF0000" filled="t" stroked="t" coordsize="119380,119380" o:gfxdata="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krzs2gAAAAsBAAAPAAAAAAAAAAEAIAAAACIAAABkcnMvZG93bnJldi54bWxQSwECFAAUAAAACACH&#10;TuJAZJaBupQCAABUBQAADgAAAAAAAAABACAAAAApAQAAZHJzL2Uyb0RvYy54bWxQSwUGAAAAAAYA&#10;BgBZAQAALwYAAAAA&#10;" path="m0,45598l45518,45481,59690,0,73861,45481,119379,45598,82620,73825,96580,119379,59690,91342,22799,119379,36759,73825xe">
                <v:path o:connectlocs="59690,0;0,45598;22799,119379;96580,119379;119379,45598" o:connectangles="247,164,82,82,0"/>
                <v:fill on="t" focussize="0,0"/>
                <v:stroke weight="1pt" color="#FF0000 [2404]" joinstyle="round"/>
                <v:imagedata o:title=""/>
                <o:lock v:ext="edit" aspectratio="f"/>
              </v:shape>
            </w:pict>
          </mc:Fallback>
        </mc:AlternateContent>
      </w:r>
      <w:r>
        <w:rPr>
          <w:rFonts w:hint="default" w:ascii="Times New Roman" w:hAnsi="Times New Roman" w:eastAsia="宋体" w:cs="Times New Roman"/>
          <w:kern w:val="0"/>
          <w:sz w:val="24"/>
          <w:lang w:eastAsia="zh-CN"/>
        </w:rPr>
        <w:drawing>
          <wp:inline distT="0" distB="0" distL="114300" distR="114300">
            <wp:extent cx="5803900" cy="4848225"/>
            <wp:effectExtent l="0" t="0" r="6350" b="9525"/>
            <wp:docPr id="137" name="图片 137" descr="618b14105e483cb32b65b4e743d1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618b14105e483cb32b65b4e743d12a3"/>
                    <pic:cNvPicPr>
                      <a:picLocks noChangeAspect="1"/>
                    </pic:cNvPicPr>
                  </pic:nvPicPr>
                  <pic:blipFill>
                    <a:blip r:embed="rId33"/>
                    <a:stretch>
                      <a:fillRect/>
                    </a:stretch>
                  </pic:blipFill>
                  <pic:spPr>
                    <a:xfrm>
                      <a:off x="0" y="0"/>
                      <a:ext cx="5803900" cy="4848225"/>
                    </a:xfrm>
                    <a:prstGeom prst="rect">
                      <a:avLst/>
                    </a:prstGeom>
                  </pic:spPr>
                </pic:pic>
              </a:graphicData>
            </a:graphic>
          </wp:inline>
        </w:drawing>
      </w:r>
    </w:p>
    <w:p w14:paraId="4C563AFE">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ind w:firstLine="0" w:firstLineChars="0"/>
        <w:jc w:val="center"/>
        <w:textAlignment w:val="baseline"/>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 xml:space="preserve"> 青岛西海岸</w:t>
      </w:r>
      <w:r>
        <w:rPr>
          <w:rFonts w:hint="eastAsia" w:ascii="Times New Roman" w:hAnsi="Times New Roman" w:cs="Times New Roman"/>
          <w:b/>
          <w:bCs/>
          <w:sz w:val="24"/>
          <w:szCs w:val="24"/>
          <w:lang w:val="en-US" w:eastAsia="zh-CN"/>
        </w:rPr>
        <w:t>国家级</w:t>
      </w:r>
      <w:r>
        <w:rPr>
          <w:rFonts w:hint="default" w:ascii="Times New Roman" w:hAnsi="Times New Roman" w:cs="Times New Roman"/>
          <w:b/>
          <w:bCs/>
          <w:sz w:val="24"/>
          <w:szCs w:val="24"/>
          <w:lang w:val="en-US" w:eastAsia="zh-CN"/>
        </w:rPr>
        <w:t>海洋公园范围及功能分区图</w:t>
      </w:r>
    </w:p>
    <w:p w14:paraId="7CC0E59B">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rPr>
      </w:pPr>
      <w:r>
        <w:rPr>
          <w:rFonts w:hint="eastAsia" w:ascii="Times New Roman" w:hAnsi="Times New Roman" w:eastAsia="黑体" w:cs="Times New Roman"/>
          <w:kern w:val="0"/>
          <w:sz w:val="24"/>
          <w:lang w:val="en-US" w:eastAsia="zh-CN"/>
        </w:rPr>
        <w:t xml:space="preserve"> </w:t>
      </w:r>
      <w:r>
        <w:rPr>
          <w:rFonts w:hint="default" w:ascii="Times New Roman" w:hAnsi="Times New Roman" w:eastAsia="黑体" w:cs="Times New Roman"/>
          <w:kern w:val="0"/>
          <w:sz w:val="24"/>
        </w:rPr>
        <w:t>青岛西海岸</w:t>
      </w:r>
      <w:r>
        <w:rPr>
          <w:rFonts w:hint="eastAsia" w:ascii="Times New Roman" w:hAnsi="Times New Roman" w:eastAsia="黑体" w:cs="Times New Roman"/>
          <w:kern w:val="0"/>
          <w:sz w:val="24"/>
          <w:lang w:val="en-US" w:eastAsia="zh-CN"/>
        </w:rPr>
        <w:t>国家级</w:t>
      </w:r>
      <w:r>
        <w:rPr>
          <w:rFonts w:hint="default" w:ascii="Times New Roman" w:hAnsi="Times New Roman" w:eastAsia="黑体" w:cs="Times New Roman"/>
          <w:kern w:val="0"/>
          <w:sz w:val="24"/>
        </w:rPr>
        <w:t>海洋公园范围及功能分区</w:t>
      </w:r>
      <w:r>
        <w:rPr>
          <w:rFonts w:hint="eastAsia" w:ascii="Times New Roman" w:hAnsi="Times New Roman" w:eastAsia="黑体" w:cs="Times New Roman"/>
          <w:kern w:val="0"/>
          <w:sz w:val="24"/>
          <w:lang w:val="en-US" w:eastAsia="zh-CN"/>
        </w:rPr>
        <w:t>一览</w:t>
      </w:r>
      <w:r>
        <w:rPr>
          <w:rFonts w:hint="default" w:ascii="Times New Roman" w:hAnsi="Times New Roman" w:eastAsia="黑体" w:cs="Times New Roman"/>
          <w:kern w:val="0"/>
          <w:sz w:val="24"/>
        </w:rPr>
        <w:t>表</w:t>
      </w:r>
    </w:p>
    <w:tbl>
      <w:tblPr>
        <w:tblStyle w:val="23"/>
        <w:tblW w:w="892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412"/>
        <w:gridCol w:w="1500"/>
        <w:gridCol w:w="1474"/>
      </w:tblGrid>
      <w:tr w14:paraId="2F7F54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noWrap w:val="0"/>
            <w:tcMar>
              <w:top w:w="57" w:type="dxa"/>
              <w:left w:w="85" w:type="dxa"/>
              <w:bottom w:w="57" w:type="dxa"/>
              <w:right w:w="85" w:type="dxa"/>
            </w:tcMar>
            <w:vAlign w:val="center"/>
          </w:tcPr>
          <w:p w14:paraId="6B95D9D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功能分区</w:t>
            </w:r>
          </w:p>
        </w:tc>
        <w:tc>
          <w:tcPr>
            <w:tcW w:w="2469" w:type="pct"/>
            <w:noWrap w:val="0"/>
            <w:tcMar>
              <w:top w:w="57" w:type="dxa"/>
              <w:left w:w="85" w:type="dxa"/>
              <w:bottom w:w="57" w:type="dxa"/>
              <w:right w:w="85" w:type="dxa"/>
            </w:tcMar>
            <w:vAlign w:val="center"/>
          </w:tcPr>
          <w:p w14:paraId="0DB605A0">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范围</w:t>
            </w:r>
          </w:p>
        </w:tc>
        <w:tc>
          <w:tcPr>
            <w:tcW w:w="840" w:type="pct"/>
            <w:noWrap w:val="0"/>
            <w:tcMar>
              <w:top w:w="57" w:type="dxa"/>
              <w:left w:w="85" w:type="dxa"/>
              <w:bottom w:w="57" w:type="dxa"/>
              <w:right w:w="85" w:type="dxa"/>
            </w:tcMar>
            <w:vAlign w:val="center"/>
          </w:tcPr>
          <w:p w14:paraId="6012E0E1">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面积</w:t>
            </w:r>
            <w:r>
              <w:rPr>
                <w:rFonts w:hint="eastAsia" w:ascii="Times New Roman" w:hAnsi="Times New Roman" w:cs="Times New Roman"/>
                <w:b/>
                <w:bCs/>
                <w:szCs w:val="21"/>
                <w:lang w:val="en-US" w:eastAsia="zh-CN"/>
              </w:rPr>
              <w:t>(</w:t>
            </w:r>
            <w:r>
              <w:rPr>
                <w:rFonts w:hint="default" w:ascii="Times New Roman" w:hAnsi="Times New Roman" w:cs="Times New Roman"/>
                <w:b/>
                <w:bCs/>
                <w:szCs w:val="21"/>
                <w:lang w:val="en-US" w:eastAsia="zh-CN"/>
              </w:rPr>
              <w:t>公顷</w:t>
            </w:r>
            <w:r>
              <w:rPr>
                <w:rFonts w:hint="eastAsia" w:ascii="Times New Roman" w:hAnsi="Times New Roman" w:cs="Times New Roman"/>
                <w:b/>
                <w:bCs/>
                <w:szCs w:val="21"/>
                <w:lang w:val="en-US" w:eastAsia="zh-CN"/>
              </w:rPr>
              <w:t>)</w:t>
            </w:r>
          </w:p>
        </w:tc>
        <w:tc>
          <w:tcPr>
            <w:tcW w:w="825" w:type="pct"/>
            <w:noWrap w:val="0"/>
            <w:tcMar>
              <w:top w:w="57" w:type="dxa"/>
              <w:left w:w="85" w:type="dxa"/>
              <w:bottom w:w="57" w:type="dxa"/>
              <w:right w:w="85" w:type="dxa"/>
            </w:tcMar>
            <w:vAlign w:val="center"/>
          </w:tcPr>
          <w:p w14:paraId="1A9AE4C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面积比</w:t>
            </w:r>
            <w:r>
              <w:rPr>
                <w:rFonts w:hint="eastAsia" w:ascii="Times New Roman" w:hAnsi="Times New Roman" w:cs="Times New Roman"/>
                <w:b/>
                <w:bCs/>
                <w:szCs w:val="21"/>
                <w:lang w:val="en-US" w:eastAsia="zh-CN"/>
              </w:rPr>
              <w:t>(</w:t>
            </w:r>
            <w:r>
              <w:rPr>
                <w:rFonts w:hint="default" w:ascii="Times New Roman" w:hAnsi="Times New Roman" w:cs="Times New Roman"/>
                <w:b/>
                <w:bCs/>
                <w:szCs w:val="21"/>
                <w:lang w:val="en-US" w:eastAsia="zh-CN"/>
              </w:rPr>
              <w:t>%</w:t>
            </w:r>
            <w:r>
              <w:rPr>
                <w:rFonts w:hint="eastAsia" w:ascii="Times New Roman" w:hAnsi="Times New Roman" w:cs="Times New Roman"/>
                <w:b/>
                <w:bCs/>
                <w:szCs w:val="21"/>
                <w:lang w:val="en-US" w:eastAsia="zh-CN"/>
              </w:rPr>
              <w:t>)</w:t>
            </w:r>
          </w:p>
        </w:tc>
      </w:tr>
      <w:tr w14:paraId="1AAF08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noWrap w:val="0"/>
            <w:tcMar>
              <w:top w:w="57" w:type="dxa"/>
              <w:left w:w="85" w:type="dxa"/>
              <w:bottom w:w="57" w:type="dxa"/>
              <w:right w:w="85" w:type="dxa"/>
            </w:tcMar>
            <w:vAlign w:val="center"/>
          </w:tcPr>
          <w:p w14:paraId="22499E9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重点保护区</w:t>
            </w:r>
          </w:p>
        </w:tc>
        <w:tc>
          <w:tcPr>
            <w:tcW w:w="2469" w:type="pct"/>
            <w:noWrap w:val="0"/>
            <w:tcMar>
              <w:top w:w="57" w:type="dxa"/>
              <w:left w:w="85" w:type="dxa"/>
              <w:bottom w:w="57" w:type="dxa"/>
              <w:right w:w="85" w:type="dxa"/>
            </w:tcMar>
            <w:vAlign w:val="center"/>
          </w:tcPr>
          <w:p w14:paraId="077DBB8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11-12-13-14-11外至9-10-16-15-9范围内</w:t>
            </w:r>
          </w:p>
        </w:tc>
        <w:tc>
          <w:tcPr>
            <w:tcW w:w="840" w:type="pct"/>
            <w:noWrap w:val="0"/>
            <w:tcMar>
              <w:top w:w="57" w:type="dxa"/>
              <w:left w:w="85" w:type="dxa"/>
              <w:bottom w:w="57" w:type="dxa"/>
              <w:right w:w="85" w:type="dxa"/>
            </w:tcMar>
            <w:vAlign w:val="center"/>
          </w:tcPr>
          <w:p w14:paraId="574AB312">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14763.38</w:t>
            </w:r>
          </w:p>
        </w:tc>
        <w:tc>
          <w:tcPr>
            <w:tcW w:w="825" w:type="pct"/>
            <w:noWrap w:val="0"/>
            <w:tcMar>
              <w:top w:w="57" w:type="dxa"/>
              <w:left w:w="85" w:type="dxa"/>
              <w:bottom w:w="57" w:type="dxa"/>
              <w:right w:w="85" w:type="dxa"/>
            </w:tcMar>
            <w:vAlign w:val="center"/>
          </w:tcPr>
          <w:p w14:paraId="71E3E24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32.20%</w:t>
            </w:r>
          </w:p>
        </w:tc>
      </w:tr>
      <w:tr w14:paraId="0716B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restart"/>
            <w:noWrap w:val="0"/>
            <w:tcMar>
              <w:top w:w="57" w:type="dxa"/>
              <w:left w:w="85" w:type="dxa"/>
              <w:bottom w:w="57" w:type="dxa"/>
              <w:right w:w="85" w:type="dxa"/>
            </w:tcMar>
            <w:vAlign w:val="center"/>
          </w:tcPr>
          <w:p w14:paraId="1AF47A6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生态与资源恢复区</w:t>
            </w:r>
          </w:p>
        </w:tc>
        <w:tc>
          <w:tcPr>
            <w:tcW w:w="2469" w:type="pct"/>
            <w:noWrap w:val="0"/>
            <w:tcMar>
              <w:top w:w="57" w:type="dxa"/>
              <w:left w:w="85" w:type="dxa"/>
              <w:bottom w:w="57" w:type="dxa"/>
              <w:right w:w="85" w:type="dxa"/>
            </w:tcMar>
            <w:vAlign w:val="center"/>
          </w:tcPr>
          <w:p w14:paraId="58FBAEF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19-20-21-22-19</w:t>
            </w:r>
          </w:p>
        </w:tc>
        <w:tc>
          <w:tcPr>
            <w:tcW w:w="840" w:type="pct"/>
            <w:noWrap w:val="0"/>
            <w:tcMar>
              <w:top w:w="57" w:type="dxa"/>
              <w:left w:w="85" w:type="dxa"/>
              <w:bottom w:w="57" w:type="dxa"/>
              <w:right w:w="85" w:type="dxa"/>
            </w:tcMar>
            <w:vAlign w:val="center"/>
          </w:tcPr>
          <w:p w14:paraId="747AB72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1576.89</w:t>
            </w:r>
          </w:p>
        </w:tc>
        <w:tc>
          <w:tcPr>
            <w:tcW w:w="825" w:type="pct"/>
            <w:vMerge w:val="restart"/>
            <w:noWrap w:val="0"/>
            <w:tcMar>
              <w:top w:w="57" w:type="dxa"/>
              <w:left w:w="85" w:type="dxa"/>
              <w:bottom w:w="57" w:type="dxa"/>
              <w:right w:w="85" w:type="dxa"/>
            </w:tcMar>
            <w:vAlign w:val="center"/>
          </w:tcPr>
          <w:p w14:paraId="5B744DA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14:paraId="4B33B1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continue"/>
            <w:noWrap w:val="0"/>
            <w:tcMar>
              <w:top w:w="57" w:type="dxa"/>
              <w:left w:w="85" w:type="dxa"/>
              <w:bottom w:w="57" w:type="dxa"/>
              <w:right w:w="85" w:type="dxa"/>
            </w:tcMar>
            <w:vAlign w:val="center"/>
          </w:tcPr>
          <w:p w14:paraId="6303777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21"/>
                <w:szCs w:val="21"/>
                <w:lang w:val="en-US" w:eastAsia="zh-CN"/>
              </w:rPr>
            </w:pPr>
          </w:p>
        </w:tc>
        <w:tc>
          <w:tcPr>
            <w:tcW w:w="2469" w:type="pct"/>
            <w:noWrap w:val="0"/>
            <w:tcMar>
              <w:top w:w="57" w:type="dxa"/>
              <w:left w:w="85" w:type="dxa"/>
              <w:bottom w:w="57" w:type="dxa"/>
              <w:right w:w="85" w:type="dxa"/>
            </w:tcMar>
            <w:vAlign w:val="center"/>
          </w:tcPr>
          <w:p w14:paraId="000696D7">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15-16-1738-37-35-34-15</w:t>
            </w:r>
          </w:p>
        </w:tc>
        <w:tc>
          <w:tcPr>
            <w:tcW w:w="840" w:type="pct"/>
            <w:noWrap w:val="0"/>
            <w:tcMar>
              <w:top w:w="57" w:type="dxa"/>
              <w:left w:w="85" w:type="dxa"/>
              <w:bottom w:w="57" w:type="dxa"/>
              <w:right w:w="85" w:type="dxa"/>
            </w:tcMar>
            <w:vAlign w:val="center"/>
          </w:tcPr>
          <w:p w14:paraId="414C9A6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6144.11</w:t>
            </w:r>
          </w:p>
        </w:tc>
        <w:tc>
          <w:tcPr>
            <w:tcW w:w="825" w:type="pct"/>
            <w:vMerge w:val="continue"/>
            <w:noWrap w:val="0"/>
            <w:tcMar>
              <w:top w:w="57" w:type="dxa"/>
              <w:left w:w="85" w:type="dxa"/>
              <w:bottom w:w="57" w:type="dxa"/>
              <w:right w:w="85" w:type="dxa"/>
            </w:tcMar>
            <w:vAlign w:val="center"/>
          </w:tcPr>
          <w:p w14:paraId="557CC9F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p>
        </w:tc>
      </w:tr>
      <w:tr w14:paraId="272759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continue"/>
            <w:noWrap w:val="0"/>
            <w:tcMar>
              <w:top w:w="57" w:type="dxa"/>
              <w:left w:w="85" w:type="dxa"/>
              <w:bottom w:w="57" w:type="dxa"/>
              <w:right w:w="85" w:type="dxa"/>
            </w:tcMar>
            <w:vAlign w:val="center"/>
          </w:tcPr>
          <w:p w14:paraId="5A05035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21"/>
                <w:szCs w:val="21"/>
                <w:lang w:val="en-US" w:eastAsia="zh-CN"/>
              </w:rPr>
            </w:pPr>
          </w:p>
        </w:tc>
        <w:tc>
          <w:tcPr>
            <w:tcW w:w="2469" w:type="pct"/>
            <w:noWrap w:val="0"/>
            <w:tcMar>
              <w:top w:w="57" w:type="dxa"/>
              <w:left w:w="85" w:type="dxa"/>
              <w:bottom w:w="57" w:type="dxa"/>
              <w:right w:w="85" w:type="dxa"/>
            </w:tcMar>
            <w:vAlign w:val="center"/>
          </w:tcPr>
          <w:p w14:paraId="1A3ADA8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1-2-3-8-7-6-1</w:t>
            </w:r>
          </w:p>
        </w:tc>
        <w:tc>
          <w:tcPr>
            <w:tcW w:w="840" w:type="pct"/>
            <w:noWrap w:val="0"/>
            <w:tcMar>
              <w:top w:w="57" w:type="dxa"/>
              <w:left w:w="85" w:type="dxa"/>
              <w:bottom w:w="57" w:type="dxa"/>
              <w:right w:w="85" w:type="dxa"/>
            </w:tcMar>
            <w:vAlign w:val="center"/>
          </w:tcPr>
          <w:p w14:paraId="24EEA38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3271.44</w:t>
            </w:r>
          </w:p>
        </w:tc>
        <w:tc>
          <w:tcPr>
            <w:tcW w:w="825" w:type="pct"/>
            <w:vMerge w:val="continue"/>
            <w:noWrap w:val="0"/>
            <w:tcMar>
              <w:top w:w="57" w:type="dxa"/>
              <w:left w:w="85" w:type="dxa"/>
              <w:bottom w:w="57" w:type="dxa"/>
              <w:right w:w="85" w:type="dxa"/>
            </w:tcMar>
            <w:vAlign w:val="center"/>
          </w:tcPr>
          <w:p w14:paraId="70B96AB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p>
        </w:tc>
      </w:tr>
      <w:tr w14:paraId="70F162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continue"/>
            <w:noWrap w:val="0"/>
            <w:tcMar>
              <w:top w:w="57" w:type="dxa"/>
              <w:left w:w="85" w:type="dxa"/>
              <w:bottom w:w="57" w:type="dxa"/>
              <w:right w:w="85" w:type="dxa"/>
            </w:tcMar>
            <w:vAlign w:val="center"/>
          </w:tcPr>
          <w:p w14:paraId="7B96C02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21"/>
                <w:szCs w:val="21"/>
                <w:lang w:val="en-US" w:eastAsia="zh-CN"/>
              </w:rPr>
            </w:pPr>
          </w:p>
        </w:tc>
        <w:tc>
          <w:tcPr>
            <w:tcW w:w="2469" w:type="pct"/>
            <w:noWrap w:val="0"/>
            <w:tcMar>
              <w:top w:w="57" w:type="dxa"/>
              <w:left w:w="85" w:type="dxa"/>
              <w:bottom w:w="57" w:type="dxa"/>
              <w:right w:w="85" w:type="dxa"/>
            </w:tcMar>
            <w:vAlign w:val="center"/>
          </w:tcPr>
          <w:p w14:paraId="0D26114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合计</w:t>
            </w:r>
          </w:p>
        </w:tc>
        <w:tc>
          <w:tcPr>
            <w:tcW w:w="840" w:type="pct"/>
            <w:noWrap w:val="0"/>
            <w:tcMar>
              <w:top w:w="57" w:type="dxa"/>
              <w:left w:w="85" w:type="dxa"/>
              <w:bottom w:w="57" w:type="dxa"/>
              <w:right w:w="85" w:type="dxa"/>
            </w:tcMar>
            <w:vAlign w:val="center"/>
          </w:tcPr>
          <w:p w14:paraId="00AE8C43">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10992.44</w:t>
            </w:r>
          </w:p>
        </w:tc>
        <w:tc>
          <w:tcPr>
            <w:tcW w:w="825" w:type="pct"/>
            <w:noWrap w:val="0"/>
            <w:tcMar>
              <w:top w:w="57" w:type="dxa"/>
              <w:left w:w="85" w:type="dxa"/>
              <w:bottom w:w="57" w:type="dxa"/>
              <w:right w:w="85" w:type="dxa"/>
            </w:tcMar>
            <w:vAlign w:val="center"/>
          </w:tcPr>
          <w:p w14:paraId="096E1A8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23.97%</w:t>
            </w:r>
          </w:p>
        </w:tc>
      </w:tr>
      <w:tr w14:paraId="278BE6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restart"/>
            <w:noWrap w:val="0"/>
            <w:tcMar>
              <w:top w:w="57" w:type="dxa"/>
              <w:left w:w="85" w:type="dxa"/>
              <w:bottom w:w="57" w:type="dxa"/>
              <w:right w:w="85" w:type="dxa"/>
            </w:tcMar>
            <w:vAlign w:val="center"/>
          </w:tcPr>
          <w:p w14:paraId="66C55FB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适度利用区</w:t>
            </w:r>
          </w:p>
        </w:tc>
        <w:tc>
          <w:tcPr>
            <w:tcW w:w="2469" w:type="pct"/>
            <w:noWrap w:val="0"/>
            <w:tcMar>
              <w:top w:w="57" w:type="dxa"/>
              <w:left w:w="85" w:type="dxa"/>
              <w:bottom w:w="57" w:type="dxa"/>
              <w:right w:w="85" w:type="dxa"/>
            </w:tcMar>
            <w:vAlign w:val="center"/>
          </w:tcPr>
          <w:p w14:paraId="0C69878A">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19-22-23-24-25-26-27-28-29-30-31-32-33-34-35-36-37-38-17-18-19</w:t>
            </w:r>
          </w:p>
        </w:tc>
        <w:tc>
          <w:tcPr>
            <w:tcW w:w="840" w:type="pct"/>
            <w:noWrap w:val="0"/>
            <w:tcMar>
              <w:top w:w="57" w:type="dxa"/>
              <w:left w:w="85" w:type="dxa"/>
              <w:bottom w:w="57" w:type="dxa"/>
              <w:right w:w="85" w:type="dxa"/>
            </w:tcMar>
            <w:vAlign w:val="center"/>
          </w:tcPr>
          <w:p w14:paraId="5EAA3D93">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16600.76</w:t>
            </w:r>
          </w:p>
        </w:tc>
        <w:tc>
          <w:tcPr>
            <w:tcW w:w="825" w:type="pct"/>
            <w:vMerge w:val="restart"/>
            <w:noWrap w:val="0"/>
            <w:tcMar>
              <w:top w:w="57" w:type="dxa"/>
              <w:left w:w="85" w:type="dxa"/>
              <w:bottom w:w="57" w:type="dxa"/>
              <w:right w:w="85" w:type="dxa"/>
            </w:tcMar>
            <w:vAlign w:val="center"/>
          </w:tcPr>
          <w:p w14:paraId="4FD64DA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14:paraId="4A0CFF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continue"/>
            <w:noWrap w:val="0"/>
            <w:tcMar>
              <w:top w:w="57" w:type="dxa"/>
              <w:left w:w="85" w:type="dxa"/>
              <w:bottom w:w="57" w:type="dxa"/>
              <w:right w:w="85" w:type="dxa"/>
            </w:tcMar>
            <w:vAlign w:val="center"/>
          </w:tcPr>
          <w:p w14:paraId="2CEDC00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18"/>
                <w:szCs w:val="18"/>
                <w:lang w:val="en-US" w:eastAsia="zh-CN"/>
              </w:rPr>
            </w:pPr>
          </w:p>
        </w:tc>
        <w:tc>
          <w:tcPr>
            <w:tcW w:w="2469" w:type="pct"/>
            <w:noWrap w:val="0"/>
            <w:tcMar>
              <w:top w:w="57" w:type="dxa"/>
              <w:left w:w="85" w:type="dxa"/>
              <w:bottom w:w="57" w:type="dxa"/>
              <w:right w:w="85" w:type="dxa"/>
            </w:tcMar>
            <w:vAlign w:val="center"/>
          </w:tcPr>
          <w:p w14:paraId="35DC502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3-4-5-6-7-8-3</w:t>
            </w:r>
          </w:p>
        </w:tc>
        <w:tc>
          <w:tcPr>
            <w:tcW w:w="840" w:type="pct"/>
            <w:noWrap w:val="0"/>
            <w:tcMar>
              <w:top w:w="57" w:type="dxa"/>
              <w:left w:w="85" w:type="dxa"/>
              <w:bottom w:w="57" w:type="dxa"/>
              <w:right w:w="85" w:type="dxa"/>
            </w:tcMar>
            <w:vAlign w:val="center"/>
          </w:tcPr>
          <w:p w14:paraId="295C8542">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3498.77</w:t>
            </w:r>
          </w:p>
        </w:tc>
        <w:tc>
          <w:tcPr>
            <w:tcW w:w="825" w:type="pct"/>
            <w:vMerge w:val="continue"/>
            <w:noWrap w:val="0"/>
            <w:tcMar>
              <w:top w:w="57" w:type="dxa"/>
              <w:left w:w="85" w:type="dxa"/>
              <w:bottom w:w="57" w:type="dxa"/>
              <w:right w:w="85" w:type="dxa"/>
            </w:tcMar>
            <w:vAlign w:val="center"/>
          </w:tcPr>
          <w:p w14:paraId="23449B28">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p>
        </w:tc>
      </w:tr>
      <w:tr w14:paraId="2A14F0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pct"/>
            <w:vMerge w:val="continue"/>
            <w:noWrap w:val="0"/>
            <w:tcMar>
              <w:top w:w="57" w:type="dxa"/>
              <w:left w:w="85" w:type="dxa"/>
              <w:bottom w:w="57" w:type="dxa"/>
              <w:right w:w="85" w:type="dxa"/>
            </w:tcMar>
            <w:vAlign w:val="center"/>
          </w:tcPr>
          <w:p w14:paraId="0AD05257">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18"/>
                <w:szCs w:val="18"/>
                <w:lang w:val="en-US" w:eastAsia="zh-CN"/>
              </w:rPr>
            </w:pPr>
          </w:p>
        </w:tc>
        <w:tc>
          <w:tcPr>
            <w:tcW w:w="2469" w:type="pct"/>
            <w:noWrap w:val="0"/>
            <w:tcMar>
              <w:top w:w="57" w:type="dxa"/>
              <w:left w:w="85" w:type="dxa"/>
              <w:bottom w:w="57" w:type="dxa"/>
              <w:right w:w="85" w:type="dxa"/>
            </w:tcMar>
            <w:vAlign w:val="center"/>
          </w:tcPr>
          <w:p w14:paraId="67D4E1E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合计</w:t>
            </w:r>
          </w:p>
        </w:tc>
        <w:tc>
          <w:tcPr>
            <w:tcW w:w="840" w:type="pct"/>
            <w:noWrap w:val="0"/>
            <w:tcMar>
              <w:top w:w="57" w:type="dxa"/>
              <w:left w:w="85" w:type="dxa"/>
              <w:bottom w:w="57" w:type="dxa"/>
              <w:right w:w="85" w:type="dxa"/>
            </w:tcMar>
            <w:vAlign w:val="center"/>
          </w:tcPr>
          <w:p w14:paraId="46D15F3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20099.53</w:t>
            </w:r>
          </w:p>
        </w:tc>
        <w:tc>
          <w:tcPr>
            <w:tcW w:w="825" w:type="pct"/>
            <w:noWrap w:val="0"/>
            <w:tcMar>
              <w:top w:w="57" w:type="dxa"/>
              <w:left w:w="85" w:type="dxa"/>
              <w:bottom w:w="57" w:type="dxa"/>
              <w:right w:w="85" w:type="dxa"/>
            </w:tcMar>
            <w:vAlign w:val="center"/>
          </w:tcPr>
          <w:p w14:paraId="38F1ADC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43.83%</w:t>
            </w:r>
          </w:p>
        </w:tc>
      </w:tr>
      <w:tr w14:paraId="198FB9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34" w:type="pct"/>
            <w:gridSpan w:val="2"/>
            <w:noWrap w:val="0"/>
            <w:tcMar>
              <w:top w:w="57" w:type="dxa"/>
              <w:left w:w="85" w:type="dxa"/>
              <w:bottom w:w="57" w:type="dxa"/>
              <w:right w:w="85" w:type="dxa"/>
            </w:tcMar>
            <w:vAlign w:val="center"/>
          </w:tcPr>
          <w:p w14:paraId="1DD06B5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合计</w:t>
            </w:r>
          </w:p>
        </w:tc>
        <w:tc>
          <w:tcPr>
            <w:tcW w:w="840" w:type="pct"/>
            <w:noWrap w:val="0"/>
            <w:tcMar>
              <w:top w:w="57" w:type="dxa"/>
              <w:left w:w="85" w:type="dxa"/>
              <w:bottom w:w="57" w:type="dxa"/>
              <w:right w:w="85" w:type="dxa"/>
            </w:tcMar>
            <w:vAlign w:val="center"/>
          </w:tcPr>
          <w:p w14:paraId="50EC86E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45855.35</w:t>
            </w:r>
          </w:p>
        </w:tc>
        <w:tc>
          <w:tcPr>
            <w:tcW w:w="825" w:type="pct"/>
            <w:noWrap w:val="0"/>
            <w:tcMar>
              <w:top w:w="57" w:type="dxa"/>
              <w:left w:w="85" w:type="dxa"/>
              <w:bottom w:w="57" w:type="dxa"/>
              <w:right w:w="85" w:type="dxa"/>
            </w:tcMar>
            <w:vAlign w:val="center"/>
          </w:tcPr>
          <w:p w14:paraId="72C34ED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100%</w:t>
            </w:r>
          </w:p>
        </w:tc>
      </w:tr>
    </w:tbl>
    <w:p w14:paraId="6F94AA1D">
      <w:pPr>
        <w:keepNext w:val="0"/>
        <w:keepLines w:val="0"/>
        <w:pageBreakBefore w:val="0"/>
        <w:widowControl w:val="0"/>
        <w:kinsoku/>
        <w:wordWrap/>
        <w:overflowPunct w:val="0"/>
        <w:topLinePunct w:val="0"/>
        <w:autoSpaceDE w:val="0"/>
        <w:autoSpaceDN w:val="0"/>
        <w:bidi w:val="0"/>
        <w:adjustRightInd w:val="0"/>
        <w:snapToGrid w:val="0"/>
        <w:spacing w:before="0" w:beforeLines="50" w:line="360" w:lineRule="auto"/>
        <w:ind w:firstLine="482" w:firstLineChars="200"/>
        <w:jc w:val="left"/>
        <w:textAlignment w:val="baseline"/>
        <w:rPr>
          <w:rFonts w:hint="default"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2、功能分区及管理目标</w:t>
      </w:r>
    </w:p>
    <w:p w14:paraId="0B22D5BB">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(1</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lang w:val="en-US" w:eastAsia="zh-CN"/>
        </w:rPr>
        <w:t>功能区概述</w:t>
      </w:r>
    </w:p>
    <w:p w14:paraId="140355A6">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①重点保护区概述</w:t>
      </w:r>
    </w:p>
    <w:p w14:paraId="04F99A77">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重点保护区，面积共约14763.38hm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占保护区总面积的32.20%，主要为海域部分。该区位于灵山岛省级自然保护区附近海域，生态环境状况良好，海洋生物物种多样性高，拥有国家二级保护野生动物文昌鱼，以及西施舌、野生皱纹盘鲍、野生刺参等珍贵的生物种类，生态系统十分脆弱，生物栖息环境极易受到破坏。通过保护管理和积极的资源与环境修复，保护动植物物种，避免对珍稀濒危或有研究和生态价值的动植物物种、典型生态系统以及生态敏感区造成影响。</w:t>
      </w:r>
    </w:p>
    <w:p w14:paraId="790FA23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②生态与资源恢复区概述</w:t>
      </w:r>
    </w:p>
    <w:p w14:paraId="7B6F28C0">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生态与资源恢复区面积为10992.44hm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占保护区总面积的23.97%，主要包括三部分海域，分别为金沙滩附近海域、风河湿地海域及琅琊台景区附近海域，生态环境状况次于重点保护区，海洋生物种类多样。该区以自然恢复为主，人工修复为辅，恢复该区的生物资源，保护自然生态系统及生物多样性。根据科学研究结果，可以采取适当的人工生态整治与修复措施，恢复海洋生态、资源与关键生境。</w:t>
      </w:r>
    </w:p>
    <w:p w14:paraId="3EBA32FF">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③适度利用区概述</w:t>
      </w:r>
    </w:p>
    <w:p w14:paraId="78C9F098">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适度利用区面积为20099.53hm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，占保护区总面积的43.83%，其中陆域面积6112.72hm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，海域面积13986.81hm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包括唐岛湾及薛家岛沿海一线及部分陆域和琅琊台景区区域。旅游资源丰富，类型多样。有以海滨旅游度假为主，兼商务、文体、历史文化游览和休闲观光等功能的综合性旅游度假区—青岛琅琊台省级旅游度假区；另有包含国际旅游业最为推崇的</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3S</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资源：阳光、沙滩、大海和国家AAAA级旅游景区—金沙滩，银沙滩、石雀滩、月牙湾等多处优良的天然海水浴场的凤凰岛国际旅游度假区；还有包括湾滨海公园、游艇会、海上嘉年华等的唐岛湾旅游度假区等。基础配套设施较为齐全，交通便利，可适当开展旅游业。</w:t>
      </w:r>
    </w:p>
    <w:p w14:paraId="0E1ED406">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2</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各功能区管理目标</w:t>
      </w:r>
    </w:p>
    <w:p w14:paraId="360538D2">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根据海洋生态系统保护与生态旅游利用的需要，海洋公园附近海域的用海项目应注意保护海域的景观，在不破坏海洋生态环境和景观的前提下，进行合理的适度的开发。</w:t>
      </w:r>
    </w:p>
    <w:p w14:paraId="383178D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①重点保护区管理目标</w:t>
      </w:r>
    </w:p>
    <w:p w14:paraId="2956A58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重点保护该区域的珍贵生物资源，拯救和恢复文昌鱼、西施舌、野生皱纹盘鲍、野生刺参资源，保护该海域独特的海洋生态环境和生物多样性，保持稀有野生动物基因库，恢复、增加该海域渔业资源量，推进海洋保护区的建设。同时充分发挥文昌鱼在全市科研和教育方面的积极作用，促进全市科学技术对外交流合作的发展，提高青岛市在国际上的知名度，加快生态城市建设步伐，为促进海洋与渔业经济的可持续发展发挥积极的作用。</w:t>
      </w:r>
    </w:p>
    <w:p w14:paraId="6C4C5FC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②生态与资源恢复区管理目标</w:t>
      </w:r>
    </w:p>
    <w:p w14:paraId="63CBFF6E">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作为重点保护区的缓冲地带，根据生态与资源恢复区范围内目前的现状和技术水平，采取合理措施，充分利用现代科学技术，利用生态系统的自然规律提升区域海洋生态状况，杜绝陆源污染物对海洋的污染和人类开发活动对该区域的生态和资源的破坏，使区域内海域及其所在的生态与资源得以恢复，生态水平得以更好发挥。定期开展海洋公园生态环境调查，及时掌握该区的生态系统的健康程度，及时采取有效措施，有效保护该区域的生态系统。以确保生物多样性为原则，进行海洋牧场建设，优化海洋公园生态环境，为底栖珍稀海洋生物、蟹类、经济贝类、近岸经济鱼类提供适宜的栖息空间，实现高生物量基础的生态平衡。在严格论证、科学规划的基础上，适度开展人工造礁和区域性经济动物原种底播放流，促进藻场形成、发育和经济动物增殖，以加速生态修复，为海洋公园生态旅游项目的开展打下坚实基础。</w:t>
      </w:r>
    </w:p>
    <w:p w14:paraId="461CFA8E">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③适度利用区管理目标</w:t>
      </w:r>
    </w:p>
    <w:p w14:paraId="34F2442F">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highlight w:val="none"/>
        </w:rPr>
      </w:pPr>
      <w:r>
        <w:rPr>
          <w:rFonts w:hint="default" w:ascii="Times New Roman" w:hAnsi="Times New Roman" w:cs="Times New Roman"/>
          <w:kern w:val="0"/>
          <w:sz w:val="24"/>
        </w:rPr>
        <w:t>按照保护优先、适度利用的原则，结合青岛西海岸国家级海洋公园的生态环境及资源特点，经批准后允许适度从事生态养殖业、人工繁育海洋生物物种、生态旅游业、休闲渔业、无害化科学试验、海洋教育宣传活动和其他经依法批准的开发利用活动。严格限制在海洋特别保护区内实施采石、挖砂、围垦滩涂、围海、填海等严重影响海洋生态的利用活动。</w:t>
      </w:r>
      <w:r>
        <w:rPr>
          <w:rFonts w:hint="default" w:ascii="Times New Roman" w:hAnsi="Times New Roman" w:cs="Times New Roman"/>
          <w:kern w:val="0"/>
          <w:sz w:val="24"/>
          <w:highlight w:val="none"/>
        </w:rPr>
        <w:t>确需实施上述活动的，应当进行科学论证，并按照有关法律法规的规定报批。</w:t>
      </w:r>
    </w:p>
    <w:p w14:paraId="54131F1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b/>
          <w:bCs/>
          <w:kern w:val="0"/>
          <w:sz w:val="24"/>
          <w:highlight w:val="none"/>
          <w:lang w:val="en-US" w:eastAsia="zh-CN"/>
        </w:rPr>
      </w:pPr>
      <w:r>
        <w:rPr>
          <w:rFonts w:hint="eastAsia" w:ascii="Times New Roman" w:hAnsi="Times New Roman" w:cs="Times New Roman"/>
          <w:b/>
          <w:bCs/>
          <w:kern w:val="0"/>
          <w:sz w:val="24"/>
          <w:highlight w:val="none"/>
          <w:lang w:val="en-US" w:eastAsia="zh-CN"/>
        </w:rPr>
        <w:t>3、项目建设与</w:t>
      </w:r>
      <w:r>
        <w:rPr>
          <w:rFonts w:hint="default" w:ascii="Times New Roman" w:hAnsi="Times New Roman" w:cs="Times New Roman"/>
          <w:b/>
          <w:bCs/>
          <w:kern w:val="0"/>
          <w:sz w:val="24"/>
          <w:highlight w:val="none"/>
          <w:lang w:val="en-US" w:eastAsia="zh-CN"/>
        </w:rPr>
        <w:t>《青岛西海岸国家级海洋公园总体规划</w:t>
      </w:r>
      <w:r>
        <w:rPr>
          <w:rFonts w:hint="eastAsia" w:ascii="Times New Roman" w:hAnsi="Times New Roman" w:cs="Times New Roman"/>
          <w:b/>
          <w:bCs/>
          <w:kern w:val="0"/>
          <w:sz w:val="24"/>
          <w:highlight w:val="none"/>
          <w:lang w:val="en-US" w:eastAsia="zh-CN"/>
        </w:rPr>
        <w:t>(</w:t>
      </w:r>
      <w:r>
        <w:rPr>
          <w:rFonts w:hint="default" w:ascii="Times New Roman" w:hAnsi="Times New Roman" w:cs="Times New Roman"/>
          <w:b/>
          <w:bCs/>
          <w:kern w:val="0"/>
          <w:sz w:val="24"/>
          <w:highlight w:val="none"/>
          <w:lang w:val="en-US" w:eastAsia="zh-CN"/>
        </w:rPr>
        <w:t>2016-2025年</w:t>
      </w:r>
      <w:r>
        <w:rPr>
          <w:rFonts w:hint="eastAsia" w:ascii="Times New Roman" w:hAnsi="Times New Roman" w:cs="Times New Roman"/>
          <w:b/>
          <w:bCs/>
          <w:kern w:val="0"/>
          <w:sz w:val="24"/>
          <w:highlight w:val="none"/>
          <w:lang w:val="en-US" w:eastAsia="zh-CN"/>
        </w:rPr>
        <w:t>)</w:t>
      </w:r>
      <w:r>
        <w:rPr>
          <w:rFonts w:hint="default" w:ascii="Times New Roman" w:hAnsi="Times New Roman" w:cs="Times New Roman"/>
          <w:b/>
          <w:bCs/>
          <w:kern w:val="0"/>
          <w:sz w:val="24"/>
          <w:highlight w:val="none"/>
          <w:lang w:val="en-US" w:eastAsia="zh-CN"/>
        </w:rPr>
        <w:t>》</w:t>
      </w:r>
      <w:r>
        <w:rPr>
          <w:rFonts w:hint="eastAsia" w:ascii="Times New Roman" w:hAnsi="Times New Roman" w:cs="Times New Roman"/>
          <w:b/>
          <w:bCs/>
          <w:kern w:val="0"/>
          <w:sz w:val="24"/>
          <w:highlight w:val="none"/>
          <w:lang w:val="en-US" w:eastAsia="zh-CN"/>
        </w:rPr>
        <w:t>的符合性分析</w:t>
      </w:r>
    </w:p>
    <w:p w14:paraId="2247B91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highlight w:val="none"/>
          <w:lang w:val="en-US" w:eastAsia="zh-CN"/>
        </w:rPr>
      </w:pPr>
      <w:r>
        <w:rPr>
          <w:rFonts w:hint="default" w:ascii="Times New Roman" w:hAnsi="Times New Roman" w:cs="Times New Roman"/>
          <w:color w:val="auto"/>
          <w:kern w:val="0"/>
          <w:sz w:val="24"/>
          <w:highlight w:val="none"/>
        </w:rPr>
        <w:t>项目</w:t>
      </w:r>
      <w:r>
        <w:rPr>
          <w:rFonts w:hint="eastAsia" w:ascii="Times New Roman" w:hAnsi="Times New Roman" w:eastAsia="宋体" w:cs="Times New Roman"/>
          <w:color w:val="auto"/>
          <w:kern w:val="0"/>
          <w:sz w:val="24"/>
          <w:highlight w:val="none"/>
          <w:lang w:val="en-US" w:eastAsia="zh-CN"/>
        </w:rPr>
        <w:t>全部占地</w:t>
      </w:r>
      <w:r>
        <w:rPr>
          <w:rFonts w:hint="default" w:ascii="Times New Roman" w:hAnsi="Times New Roman" w:cs="Times New Roman"/>
          <w:color w:val="auto"/>
          <w:kern w:val="0"/>
          <w:sz w:val="24"/>
          <w:highlight w:val="none"/>
        </w:rPr>
        <w:t>位于青岛西海岸国家级海洋公园适度利用区</w:t>
      </w:r>
      <w:r>
        <w:rPr>
          <w:rFonts w:hint="eastAsia" w:ascii="Times New Roman" w:hAnsi="Times New Roman" w:eastAsia="宋体" w:cs="Times New Roman"/>
          <w:color w:val="auto"/>
          <w:kern w:val="0"/>
          <w:sz w:val="24"/>
          <w:highlight w:val="none"/>
          <w:lang w:val="en-US" w:eastAsia="zh-CN"/>
        </w:rPr>
        <w:t>陆域</w:t>
      </w:r>
      <w:r>
        <w:rPr>
          <w:rFonts w:hint="default" w:ascii="Times New Roman" w:hAnsi="Times New Roman" w:cs="Times New Roman"/>
          <w:color w:val="auto"/>
          <w:kern w:val="0"/>
          <w:sz w:val="24"/>
          <w:highlight w:val="none"/>
        </w:rPr>
        <w:t>范围内。</w:t>
      </w:r>
      <w:r>
        <w:rPr>
          <w:rFonts w:hint="default" w:ascii="Times New Roman" w:hAnsi="Times New Roman" w:cs="Times New Roman"/>
          <w:kern w:val="0"/>
          <w:sz w:val="24"/>
          <w:highlight w:val="none"/>
          <w:lang w:val="en-US" w:eastAsia="zh-CN"/>
        </w:rPr>
        <w:t>项目不进行采石、挖砂、围垦滩涂、围海、填海等严重影响海洋生态的利用活动，施工过程采取</w:t>
      </w:r>
      <w:r>
        <w:rPr>
          <w:rFonts w:hint="eastAsia" w:ascii="Times New Roman" w:hAnsi="Times New Roman" w:eastAsia="宋体" w:cs="Times New Roman"/>
          <w:sz w:val="24"/>
          <w:szCs w:val="24"/>
          <w:lang w:val="en-US" w:eastAsia="zh-CN"/>
        </w:rPr>
        <w:t>以工程措施为主、植物措施为辅相结合的水土保持综合防护体系</w:t>
      </w:r>
      <w:r>
        <w:rPr>
          <w:rFonts w:hint="default" w:ascii="Times New Roman" w:hAnsi="Times New Roman" w:cs="Times New Roman"/>
          <w:kern w:val="0"/>
          <w:sz w:val="24"/>
          <w:highlight w:val="none"/>
          <w:lang w:val="en-US" w:eastAsia="zh-CN"/>
        </w:rPr>
        <w:t>，最大程度减少工程建设引起的水土流失</w:t>
      </w:r>
      <w:r>
        <w:rPr>
          <w:rFonts w:hint="eastAsia" w:ascii="Times New Roman" w:hAnsi="Times New Roman" w:cs="Times New Roman"/>
          <w:kern w:val="0"/>
          <w:sz w:val="24"/>
          <w:highlight w:val="none"/>
          <w:lang w:val="en-US" w:eastAsia="zh-CN"/>
        </w:rPr>
        <w:t>，项目风格和景观上将保持与周边环境的协调性；项目已进行绿化，绿地率达到了30%，对植被影响较小。因此，项目采取相应措施后对</w:t>
      </w:r>
      <w:r>
        <w:rPr>
          <w:rFonts w:hint="default" w:ascii="Times New Roman" w:hAnsi="Times New Roman" w:cs="Times New Roman"/>
          <w:kern w:val="0"/>
          <w:sz w:val="24"/>
          <w:highlight w:val="none"/>
          <w:lang w:val="en-US" w:eastAsia="zh-CN"/>
        </w:rPr>
        <w:t>西海岸国家级海洋公园</w:t>
      </w:r>
      <w:r>
        <w:rPr>
          <w:rFonts w:hint="eastAsia" w:ascii="Times New Roman" w:hAnsi="Times New Roman" w:cs="Times New Roman"/>
          <w:kern w:val="0"/>
          <w:sz w:val="24"/>
          <w:highlight w:val="none"/>
          <w:lang w:val="en-US" w:eastAsia="zh-CN"/>
        </w:rPr>
        <w:t>保护对象、生态环境和景观影响较小，项目不违反</w:t>
      </w:r>
      <w:r>
        <w:rPr>
          <w:rFonts w:hint="default" w:ascii="Times New Roman" w:hAnsi="Times New Roman" w:cs="Times New Roman"/>
          <w:kern w:val="0"/>
          <w:sz w:val="24"/>
          <w:highlight w:val="none"/>
          <w:lang w:val="en-US" w:eastAsia="zh-CN"/>
        </w:rPr>
        <w:t>《青岛西海岸国家级海洋公园总体规划</w:t>
      </w:r>
      <w:r>
        <w:rPr>
          <w:rFonts w:hint="eastAsia" w:ascii="Times New Roman" w:hAnsi="Times New Roman" w:cs="Times New Roman"/>
          <w:kern w:val="0"/>
          <w:sz w:val="24"/>
          <w:highlight w:val="none"/>
          <w:lang w:val="en-US" w:eastAsia="zh-CN"/>
        </w:rPr>
        <w:t>(</w:t>
      </w:r>
      <w:r>
        <w:rPr>
          <w:rFonts w:hint="default" w:ascii="Times New Roman" w:hAnsi="Times New Roman" w:cs="Times New Roman"/>
          <w:kern w:val="0"/>
          <w:sz w:val="24"/>
          <w:highlight w:val="none"/>
          <w:lang w:val="en-US" w:eastAsia="zh-CN"/>
        </w:rPr>
        <w:t>2016-2025年</w:t>
      </w:r>
      <w:r>
        <w:rPr>
          <w:rFonts w:hint="eastAsia" w:ascii="Times New Roman" w:hAnsi="Times New Roman" w:cs="Times New Roman"/>
          <w:kern w:val="0"/>
          <w:sz w:val="24"/>
          <w:highlight w:val="none"/>
          <w:lang w:val="en-US" w:eastAsia="zh-CN"/>
        </w:rPr>
        <w:t>)</w:t>
      </w:r>
      <w:r>
        <w:rPr>
          <w:rFonts w:hint="default" w:ascii="Times New Roman" w:hAnsi="Times New Roman" w:cs="Times New Roman"/>
          <w:kern w:val="0"/>
          <w:sz w:val="24"/>
          <w:highlight w:val="none"/>
          <w:lang w:val="en-US" w:eastAsia="zh-CN"/>
        </w:rPr>
        <w:t>》要求。</w:t>
      </w:r>
    </w:p>
    <w:p w14:paraId="26F8F750">
      <w:pPr>
        <w:pStyle w:val="6"/>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30"/>
          <w:szCs w:val="30"/>
          <w:highlight w:val="none"/>
        </w:rPr>
      </w:pPr>
      <w:bookmarkStart w:id="15" w:name="_Toc23613"/>
      <w:r>
        <w:rPr>
          <w:rFonts w:hint="default" w:ascii="Times New Roman" w:hAnsi="Times New Roman" w:eastAsia="宋体" w:cs="Times New Roman"/>
          <w:b/>
          <w:bCs w:val="0"/>
          <w:color w:val="auto"/>
          <w:kern w:val="0"/>
          <w:sz w:val="30"/>
          <w:szCs w:val="30"/>
          <w:highlight w:val="none"/>
          <w:lang w:val="en-US" w:eastAsia="zh-CN" w:bidi="ar-SA"/>
        </w:rPr>
        <w:t xml:space="preserve">2.6 </w:t>
      </w:r>
      <w:r>
        <w:rPr>
          <w:rFonts w:hint="eastAsia" w:ascii="Times New Roman" w:hAnsi="Times New Roman" w:eastAsia="宋体" w:cs="Times New Roman"/>
          <w:b/>
          <w:bCs w:val="0"/>
          <w:color w:val="auto"/>
          <w:kern w:val="0"/>
          <w:sz w:val="30"/>
          <w:szCs w:val="30"/>
          <w:highlight w:val="none"/>
          <w:lang w:val="en-US" w:eastAsia="zh-CN" w:bidi="ar-SA"/>
        </w:rPr>
        <w:t>生物多样性</w:t>
      </w:r>
      <w:r>
        <w:rPr>
          <w:rFonts w:hint="default" w:ascii="Times New Roman" w:hAnsi="Times New Roman" w:eastAsia="宋体" w:cs="Times New Roman"/>
          <w:b/>
          <w:bCs w:val="0"/>
          <w:color w:val="auto"/>
          <w:kern w:val="0"/>
          <w:sz w:val="30"/>
          <w:szCs w:val="30"/>
          <w:highlight w:val="none"/>
          <w:lang w:val="en-US" w:eastAsia="zh-CN" w:bidi="ar-SA"/>
        </w:rPr>
        <w:t>现状调查与评价</w:t>
      </w:r>
      <w:bookmarkEnd w:id="15"/>
    </w:p>
    <w:p w14:paraId="0CC9E61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lang w:eastAsia="zh-CN"/>
        </w:rPr>
      </w:pPr>
      <w:r>
        <w:rPr>
          <w:rFonts w:ascii="宋体" w:hAnsi="宋体" w:eastAsia="宋体" w:cs="宋体"/>
          <w:sz w:val="24"/>
          <w:szCs w:val="24"/>
          <w:highlight w:val="none"/>
        </w:rPr>
        <w:t>根据现场勘查，项目不占用基本农田，用地原为</w:t>
      </w:r>
      <w:r>
        <w:rPr>
          <w:rFonts w:hint="eastAsia" w:ascii="宋体" w:hAnsi="宋体" w:eastAsia="宋体" w:cs="宋体"/>
          <w:sz w:val="24"/>
          <w:szCs w:val="24"/>
          <w:highlight w:val="none"/>
          <w:lang w:val="en-US" w:eastAsia="zh-CN"/>
        </w:rPr>
        <w:t>空闲地</w:t>
      </w:r>
      <w:r>
        <w:rPr>
          <w:rFonts w:ascii="宋体" w:hAnsi="宋体" w:eastAsia="宋体" w:cs="宋体"/>
          <w:sz w:val="24"/>
          <w:szCs w:val="24"/>
          <w:highlight w:val="none"/>
        </w:rPr>
        <w:t>，</w:t>
      </w:r>
      <w:r>
        <w:rPr>
          <w:rFonts w:hint="eastAsia" w:ascii="Times New Roman" w:hAnsi="Times New Roman" w:cs="Times New Roman"/>
          <w:color w:val="auto"/>
          <w:kern w:val="0"/>
          <w:sz w:val="24"/>
          <w:highlight w:val="none"/>
          <w:lang w:val="en-US" w:eastAsia="zh-CN"/>
        </w:rPr>
        <w:t>项目拿地时为净地，</w:t>
      </w:r>
      <w:r>
        <w:rPr>
          <w:rFonts w:ascii="宋体" w:hAnsi="宋体" w:eastAsia="宋体" w:cs="宋体"/>
          <w:sz w:val="24"/>
          <w:szCs w:val="24"/>
          <w:highlight w:val="none"/>
        </w:rPr>
        <w:t>项目周边主要为居住用地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未利用地和道路</w:t>
      </w:r>
      <w:r>
        <w:rPr>
          <w:rFonts w:ascii="宋体" w:hAnsi="宋体" w:eastAsia="宋体" w:cs="宋体"/>
          <w:sz w:val="24"/>
          <w:szCs w:val="24"/>
          <w:highlight w:val="none"/>
        </w:rPr>
        <w:t>等，分布有居民住宅、道路、</w:t>
      </w:r>
      <w:r>
        <w:rPr>
          <w:rFonts w:hint="eastAsia" w:ascii="宋体" w:hAnsi="宋体" w:eastAsia="宋体" w:cs="宋体"/>
          <w:sz w:val="24"/>
          <w:szCs w:val="24"/>
          <w:highlight w:val="none"/>
          <w:lang w:val="en-US" w:eastAsia="zh-CN"/>
        </w:rPr>
        <w:t>周边居民开荒地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零星荒地</w:t>
      </w:r>
      <w:r>
        <w:rPr>
          <w:rFonts w:ascii="宋体" w:hAnsi="宋体" w:eastAsia="宋体" w:cs="宋体"/>
          <w:sz w:val="24"/>
          <w:szCs w:val="24"/>
          <w:highlight w:val="none"/>
        </w:rPr>
        <w:t>等，大部分区域已开发，少部分区域待开发，天然植被很少，多为次生植被和人工植被</w:t>
      </w:r>
      <w:r>
        <w:rPr>
          <w:rFonts w:hint="eastAsia" w:ascii="宋体" w:hAnsi="宋体" w:eastAsia="宋体" w:cs="宋体"/>
          <w:sz w:val="24"/>
          <w:szCs w:val="24"/>
          <w:highlight w:val="none"/>
          <w:lang w:eastAsia="zh-CN"/>
        </w:rPr>
        <w:t>。</w:t>
      </w:r>
    </w:p>
    <w:p w14:paraId="2D2030A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sz w:val="24"/>
          <w:szCs w:val="24"/>
          <w:highlight w:val="none"/>
          <w:lang w:val="en-US" w:eastAsia="zh-CN"/>
        </w:rPr>
      </w:pPr>
      <w:r>
        <w:rPr>
          <w:rFonts w:ascii="宋体" w:hAnsi="宋体" w:eastAsia="宋体" w:cs="宋体"/>
          <w:sz w:val="24"/>
          <w:szCs w:val="24"/>
        </w:rPr>
        <w:t>项目区域内人类活动相对较频繁，动植物多样性水平一般，野生动物种类较少；地块内及周边无国家重点保护野生动植物和珍稀濒危物种分布；生态系统以人工生态系统为主，无天然植被，生态系统结构单一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因此本次评价</w:t>
      </w:r>
      <w:r>
        <w:rPr>
          <w:rFonts w:hint="eastAsia" w:ascii="Times New Roman" w:hAnsi="Times New Roman" w:eastAsia="宋体" w:cs="Times New Roman"/>
          <w:sz w:val="24"/>
          <w:szCs w:val="24"/>
          <w:lang w:val="en-US" w:eastAsia="zh-CN"/>
        </w:rPr>
        <w:t>以</w:t>
      </w:r>
      <w:r>
        <w:rPr>
          <w:rFonts w:hint="default" w:ascii="Times New Roman" w:hAnsi="Times New Roman" w:eastAsia="宋体" w:cs="Times New Roman"/>
          <w:sz w:val="24"/>
          <w:szCs w:val="24"/>
          <w:lang w:val="en-US" w:eastAsia="zh-CN"/>
        </w:rPr>
        <w:t>拟调查项目红线外紧邻区域植被类型作为参考，</w:t>
      </w:r>
      <w:r>
        <w:rPr>
          <w:rFonts w:hint="eastAsia" w:ascii="Times New Roman" w:hAnsi="Times New Roman" w:eastAsia="宋体" w:cs="Times New Roman"/>
          <w:sz w:val="24"/>
          <w:szCs w:val="24"/>
          <w:highlight w:val="none"/>
          <w:lang w:val="en-US" w:eastAsia="zh-CN"/>
        </w:rPr>
        <w:t>由于项目西侧、南侧均紧邻小区，因此</w:t>
      </w:r>
      <w:r>
        <w:rPr>
          <w:rFonts w:hint="default" w:ascii="Times New Roman" w:hAnsi="Times New Roman" w:eastAsia="宋体" w:cs="Times New Roman"/>
          <w:sz w:val="24"/>
          <w:szCs w:val="24"/>
          <w:highlight w:val="none"/>
          <w:lang w:val="en-US" w:eastAsia="zh-CN"/>
        </w:rPr>
        <w:t>调查区界线为：由项目占地红线</w:t>
      </w:r>
      <w:r>
        <w:rPr>
          <w:rFonts w:hint="eastAsia" w:ascii="Times New Roman" w:hAnsi="Times New Roman" w:eastAsia="宋体" w:cs="Times New Roman"/>
          <w:sz w:val="24"/>
          <w:szCs w:val="24"/>
          <w:highlight w:val="none"/>
          <w:lang w:val="en-US" w:eastAsia="zh-CN"/>
        </w:rPr>
        <w:t>北侧、东侧</w:t>
      </w:r>
      <w:r>
        <w:rPr>
          <w:rFonts w:hint="default" w:ascii="Times New Roman" w:hAnsi="Times New Roman" w:eastAsia="宋体" w:cs="Times New Roman"/>
          <w:sz w:val="24"/>
          <w:szCs w:val="24"/>
          <w:highlight w:val="none"/>
          <w:lang w:val="en-US" w:eastAsia="zh-CN"/>
        </w:rPr>
        <w:t>外延100米</w:t>
      </w:r>
      <w:r>
        <w:rPr>
          <w:rFonts w:hint="eastAsia" w:ascii="Times New Roman" w:hAnsi="Times New Roman" w:eastAsia="宋体" w:cs="Times New Roman"/>
          <w:sz w:val="24"/>
          <w:szCs w:val="24"/>
          <w:highlight w:val="none"/>
          <w:lang w:val="en-US" w:eastAsia="zh-CN"/>
        </w:rPr>
        <w:t>与项目西侧、南侧用地红线</w:t>
      </w:r>
      <w:r>
        <w:rPr>
          <w:rFonts w:hint="default" w:ascii="Times New Roman" w:hAnsi="Times New Roman" w:eastAsia="宋体" w:cs="Times New Roman"/>
          <w:sz w:val="24"/>
          <w:szCs w:val="24"/>
          <w:highlight w:val="none"/>
          <w:lang w:val="en-US" w:eastAsia="zh-CN"/>
        </w:rPr>
        <w:t>形成的围合区域</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经计算，</w:t>
      </w:r>
      <w:r>
        <w:rPr>
          <w:rFonts w:hint="eastAsia" w:ascii="Times New Roman" w:hAnsi="Times New Roman" w:eastAsia="宋体" w:cs="Times New Roman"/>
          <w:sz w:val="24"/>
          <w:szCs w:val="24"/>
          <w:highlight w:val="none"/>
          <w:lang w:val="en-US" w:eastAsia="zh-CN"/>
        </w:rPr>
        <w:t>调查</w:t>
      </w:r>
      <w:r>
        <w:rPr>
          <w:rFonts w:hint="default" w:ascii="Times New Roman" w:hAnsi="Times New Roman" w:eastAsia="宋体" w:cs="Times New Roman"/>
          <w:sz w:val="24"/>
          <w:szCs w:val="24"/>
          <w:highlight w:val="none"/>
          <w:lang w:val="en-US" w:eastAsia="zh-CN"/>
        </w:rPr>
        <w:t>总面积约</w:t>
      </w:r>
      <w:r>
        <w:rPr>
          <w:rFonts w:hint="eastAsia" w:ascii="Times New Roman" w:hAnsi="Times New Roman" w:eastAsia="宋体" w:cs="Times New Roman"/>
          <w:sz w:val="24"/>
          <w:szCs w:val="24"/>
          <w:highlight w:val="none"/>
          <w:lang w:val="en-US" w:eastAsia="zh-CN"/>
        </w:rPr>
        <w:t>9.918</w:t>
      </w:r>
      <w:r>
        <w:rPr>
          <w:rFonts w:hint="default" w:ascii="Times New Roman" w:hAnsi="Times New Roman" w:eastAsia="宋体" w:cs="Times New Roman"/>
          <w:sz w:val="24"/>
          <w:szCs w:val="24"/>
          <w:highlight w:val="none"/>
          <w:lang w:val="en-US" w:eastAsia="zh-CN"/>
        </w:rPr>
        <w:t>hm</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lang w:val="en-US" w:eastAsia="zh-CN"/>
        </w:rPr>
        <w:t>。</w:t>
      </w:r>
    </w:p>
    <w:p w14:paraId="2808680F">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2.6.1</w:t>
      </w:r>
      <w:r>
        <w:rPr>
          <w:rFonts w:hint="eastAsia" w:ascii="Times New Roman" w:hAnsi="Times New Roman" w:eastAsia="宋体" w:cs="Times New Roman"/>
          <w:sz w:val="24"/>
          <w:szCs w:val="24"/>
          <w:lang w:val="en-US" w:eastAsia="zh-CN"/>
        </w:rPr>
        <w:t xml:space="preserve"> 陆生</w:t>
      </w:r>
      <w:r>
        <w:rPr>
          <w:rFonts w:hint="default" w:ascii="Times New Roman" w:hAnsi="Times New Roman" w:eastAsia="宋体" w:cs="Times New Roman"/>
          <w:sz w:val="24"/>
          <w:szCs w:val="24"/>
        </w:rPr>
        <w:t>植被类型</w:t>
      </w:r>
      <w:r>
        <w:rPr>
          <w:rFonts w:hint="eastAsia"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rPr>
        <w:t>总体数量</w:t>
      </w:r>
    </w:p>
    <w:p w14:paraId="0312CC7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color w:val="auto"/>
          <w:kern w:val="0"/>
          <w:sz w:val="24"/>
          <w:lang w:val="en-US" w:eastAsia="zh-CN"/>
        </w:rPr>
      </w:pPr>
      <w:r>
        <w:rPr>
          <w:rFonts w:hint="eastAsia" w:ascii="Times New Roman" w:hAnsi="Times New Roman" w:cs="Times New Roman"/>
          <w:kern w:val="0"/>
          <w:sz w:val="24"/>
          <w:lang w:val="en-US" w:eastAsia="zh-CN"/>
        </w:rPr>
        <w:t>根据本次调查</w:t>
      </w:r>
      <w:r>
        <w:rPr>
          <w:rFonts w:hint="eastAsia" w:ascii="Times New Roman" w:hAnsi="Times New Roman" w:cs="Times New Roman"/>
          <w:color w:val="auto"/>
          <w:kern w:val="0"/>
          <w:sz w:val="24"/>
          <w:highlight w:val="none"/>
          <w:lang w:val="en-US" w:eastAsia="zh-CN"/>
        </w:rPr>
        <w:t>，项目</w:t>
      </w:r>
      <w:r>
        <w:rPr>
          <w:rFonts w:hint="eastAsia" w:ascii="Times New Roman" w:hAnsi="Times New Roman" w:cs="Times New Roman"/>
          <w:color w:val="auto"/>
          <w:sz w:val="24"/>
          <w:highlight w:val="none"/>
          <w:lang w:val="en-US" w:eastAsia="zh-CN"/>
        </w:rPr>
        <w:t>工程占地范围原为空闲地，工程区域内有零星杂草覆盖，无树木保留，基本无原生自然植被存在，项目为新建项目，调查期间未开工建设</w:t>
      </w:r>
      <w:r>
        <w:rPr>
          <w:rFonts w:hint="eastAsia" w:ascii="Times New Roman" w:hAnsi="Times New Roman" w:cs="Times New Roman"/>
          <w:color w:val="auto"/>
          <w:kern w:val="0"/>
          <w:sz w:val="24"/>
          <w:highlight w:val="none"/>
          <w:lang w:val="en-US" w:eastAsia="zh-CN"/>
        </w:rPr>
        <w:t>。按照《山东植被》等资料，根据本次评价期间野外调查情况，可以将评价区紧邻周边区域植被类型划分为以下</w:t>
      </w:r>
      <w:r>
        <w:rPr>
          <w:rFonts w:hint="default" w:ascii="Times New Roman" w:hAnsi="Times New Roman" w:cs="Times New Roman"/>
          <w:color w:val="auto"/>
          <w:kern w:val="0"/>
          <w:sz w:val="24"/>
          <w:highlight w:val="none"/>
          <w:lang w:val="en-US" w:eastAsia="zh-CN"/>
        </w:rPr>
        <w:t>3</w:t>
      </w:r>
      <w:r>
        <w:rPr>
          <w:rFonts w:hint="eastAsia" w:ascii="Times New Roman" w:hAnsi="Times New Roman" w:cs="Times New Roman"/>
          <w:color w:val="auto"/>
          <w:kern w:val="0"/>
          <w:sz w:val="24"/>
          <w:highlight w:val="none"/>
          <w:lang w:val="en-US" w:eastAsia="zh-CN"/>
        </w:rPr>
        <w:t>种类型。</w:t>
      </w:r>
    </w:p>
    <w:p w14:paraId="547C28B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1</w:t>
      </w:r>
      <w:r>
        <w:rPr>
          <w:rFonts w:hint="eastAsia" w:ascii="Times New Roman" w:hAnsi="Times New Roman" w:cs="Times New Roman"/>
          <w:color w:val="auto"/>
          <w:kern w:val="0"/>
          <w:sz w:val="24"/>
          <w:lang w:val="en-US" w:eastAsia="zh-CN"/>
        </w:rPr>
        <w:t>、人工绿地</w:t>
      </w:r>
    </w:p>
    <w:p w14:paraId="7F6E4FF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人工绿地包括周边住宅小区绿化带、景观植被等，主要由乔木、灌木和草本植物组成，</w:t>
      </w:r>
      <w:r>
        <w:rPr>
          <w:rFonts w:hint="default" w:ascii="Times New Roman" w:hAnsi="Times New Roman" w:cs="Times New Roman"/>
          <w:kern w:val="0"/>
          <w:sz w:val="24"/>
        </w:rPr>
        <w:t>植物种类为常见绿化植物</w:t>
      </w:r>
      <w:r>
        <w:rPr>
          <w:rFonts w:hint="eastAsia" w:ascii="Times New Roman" w:hAnsi="Times New Roman" w:cs="Times New Roman"/>
          <w:kern w:val="0"/>
          <w:sz w:val="24"/>
          <w:lang w:val="en-US" w:eastAsia="zh-CN"/>
        </w:rPr>
        <w:t>。呈块状分布在占地红线外南侧和西侧。</w:t>
      </w:r>
    </w:p>
    <w:p w14:paraId="3D46F3B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color w:val="auto"/>
          <w:kern w:val="0"/>
          <w:sz w:val="24"/>
        </w:rPr>
      </w:pPr>
      <w:r>
        <w:rPr>
          <w:rFonts w:hint="default" w:ascii="Times New Roman" w:hAnsi="Times New Roman" w:cs="Times New Roman"/>
          <w:kern w:val="0"/>
          <w:sz w:val="24"/>
          <w:lang w:val="en-US" w:eastAsia="zh-CN"/>
        </w:rPr>
        <w:t>2</w:t>
      </w:r>
      <w:r>
        <w:rPr>
          <w:rFonts w:hint="eastAsia" w:ascii="Times New Roman" w:hAnsi="Times New Roman" w:cs="Times New Roman"/>
          <w:kern w:val="0"/>
          <w:sz w:val="24"/>
          <w:lang w:val="en-US" w:eastAsia="zh-CN"/>
        </w:rPr>
        <w:t>、</w:t>
      </w:r>
      <w:r>
        <w:rPr>
          <w:rFonts w:hint="eastAsia" w:ascii="Times New Roman" w:hAnsi="Times New Roman" w:cs="Times New Roman"/>
          <w:color w:val="auto"/>
          <w:kern w:val="0"/>
          <w:sz w:val="24"/>
          <w:lang w:val="en-US" w:eastAsia="zh-CN"/>
        </w:rPr>
        <w:t>园地</w:t>
      </w:r>
    </w:p>
    <w:p w14:paraId="0121ADD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eastAsia="宋体" w:cs="Times New Roman"/>
          <w:kern w:val="0"/>
          <w:sz w:val="24"/>
          <w:lang w:val="en-US" w:eastAsia="zh-CN"/>
        </w:rPr>
        <w:t>园地</w:t>
      </w:r>
      <w:r>
        <w:rPr>
          <w:rFonts w:hint="default" w:ascii="Times New Roman" w:hAnsi="Times New Roman" w:cs="Times New Roman"/>
          <w:kern w:val="0"/>
          <w:sz w:val="24"/>
        </w:rPr>
        <w:t>主要</w:t>
      </w:r>
      <w:r>
        <w:rPr>
          <w:rFonts w:hint="eastAsia" w:ascii="Times New Roman" w:hAnsi="Times New Roman" w:eastAsia="宋体" w:cs="Times New Roman"/>
          <w:kern w:val="0"/>
          <w:sz w:val="24"/>
          <w:lang w:val="en-US" w:eastAsia="zh-CN"/>
        </w:rPr>
        <w:t>包括零星菜地、苗圃(均为乔木、灌木景观树种)，</w:t>
      </w:r>
      <w:r>
        <w:rPr>
          <w:rFonts w:hint="default" w:ascii="Times New Roman" w:hAnsi="Times New Roman" w:cs="Times New Roman"/>
          <w:kern w:val="0"/>
          <w:sz w:val="24"/>
        </w:rPr>
        <w:t>呈</w:t>
      </w:r>
      <w:r>
        <w:rPr>
          <w:rFonts w:hint="eastAsia" w:ascii="Times New Roman" w:hAnsi="Times New Roman" w:eastAsia="宋体" w:cs="Times New Roman"/>
          <w:kern w:val="0"/>
          <w:sz w:val="24"/>
          <w:lang w:val="en-US" w:eastAsia="zh-CN"/>
        </w:rPr>
        <w:t>块状</w:t>
      </w:r>
      <w:r>
        <w:rPr>
          <w:rFonts w:hint="default" w:ascii="Times New Roman" w:hAnsi="Times New Roman" w:cs="Times New Roman"/>
          <w:kern w:val="0"/>
          <w:sz w:val="24"/>
        </w:rPr>
        <w:t>分布在</w:t>
      </w:r>
      <w:r>
        <w:rPr>
          <w:rFonts w:hint="eastAsia" w:ascii="Times New Roman" w:hAnsi="Times New Roman" w:eastAsia="宋体" w:cs="Times New Roman"/>
          <w:kern w:val="0"/>
          <w:sz w:val="24"/>
          <w:lang w:val="en-US" w:eastAsia="zh-CN"/>
        </w:rPr>
        <w:t>占地外北侧</w:t>
      </w:r>
      <w:r>
        <w:rPr>
          <w:rFonts w:hint="default" w:ascii="Times New Roman" w:hAnsi="Times New Roman" w:cs="Times New Roman"/>
          <w:kern w:val="0"/>
          <w:sz w:val="24"/>
        </w:rPr>
        <w:t>。</w:t>
      </w:r>
    </w:p>
    <w:p w14:paraId="01AEB0F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lang w:val="en-US"/>
        </w:rPr>
      </w:pPr>
      <w:r>
        <w:rPr>
          <w:rFonts w:hint="eastAsia" w:ascii="Times New Roman" w:hAnsi="Times New Roman" w:cs="Times New Roman"/>
          <w:kern w:val="0"/>
          <w:sz w:val="24"/>
          <w:lang w:val="en-US" w:eastAsia="zh-CN"/>
        </w:rPr>
        <w:t>3、林地</w:t>
      </w:r>
    </w:p>
    <w:p w14:paraId="09DE499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eastAsia="宋体" w:cs="Times New Roman"/>
          <w:color w:val="auto"/>
          <w:kern w:val="0"/>
          <w:sz w:val="24"/>
          <w:lang w:val="en-US" w:eastAsia="zh-CN"/>
        </w:rPr>
        <w:t>林地主要为人工林、混合林地，树种主要为柳树、法国梧桐、</w:t>
      </w:r>
      <w:r>
        <w:rPr>
          <w:rFonts w:hint="eastAsia" w:ascii="Times New Roman" w:hAnsi="Times New Roman" w:eastAsia="宋体" w:cs="Times New Roman"/>
          <w:color w:val="auto"/>
          <w:kern w:val="0"/>
          <w:sz w:val="24"/>
          <w:lang w:eastAsia="zh-CN"/>
        </w:rPr>
        <w:t>油松、黑松、龙柏、刺槐、紫荆、榆树、冬青等</w:t>
      </w:r>
      <w:r>
        <w:rPr>
          <w:rFonts w:hint="eastAsia" w:ascii="Times New Roman" w:hAnsi="Times New Roman" w:eastAsia="宋体" w:cs="Times New Roman"/>
          <w:color w:val="auto"/>
          <w:kern w:val="0"/>
          <w:sz w:val="24"/>
          <w:lang w:val="en-US" w:eastAsia="zh-CN"/>
        </w:rPr>
        <w:t>当地常见种，</w:t>
      </w:r>
      <w:r>
        <w:rPr>
          <w:rFonts w:hint="default" w:ascii="Times New Roman" w:hAnsi="Times New Roman" w:cs="Times New Roman"/>
          <w:color w:val="auto"/>
          <w:kern w:val="0"/>
          <w:sz w:val="24"/>
        </w:rPr>
        <w:t>草</w:t>
      </w:r>
      <w:r>
        <w:rPr>
          <w:rFonts w:hint="eastAsia" w:ascii="Times New Roman" w:hAnsi="Times New Roman" w:eastAsia="宋体" w:cs="Times New Roman"/>
          <w:color w:val="auto"/>
          <w:kern w:val="0"/>
          <w:sz w:val="24"/>
          <w:lang w:val="en-US" w:eastAsia="zh-CN"/>
        </w:rPr>
        <w:t>本</w:t>
      </w:r>
      <w:r>
        <w:rPr>
          <w:rFonts w:hint="default" w:ascii="Times New Roman" w:hAnsi="Times New Roman" w:cs="Times New Roman"/>
          <w:color w:val="auto"/>
          <w:kern w:val="0"/>
          <w:sz w:val="24"/>
        </w:rPr>
        <w:t>植被主要有</w:t>
      </w:r>
      <w:r>
        <w:rPr>
          <w:rFonts w:hint="default" w:ascii="Times New Roman" w:hAnsi="Times New Roman" w:eastAsia="宋体" w:cs="Times New Roman"/>
          <w:color w:val="auto"/>
          <w:kern w:val="0"/>
          <w:sz w:val="24"/>
          <w:szCs w:val="24"/>
          <w:lang w:val="en-US" w:eastAsia="zh-CN" w:bidi="ar"/>
        </w:rPr>
        <w:t>拉</w:t>
      </w:r>
      <w:r>
        <w:rPr>
          <w:rFonts w:hint="default" w:ascii="Times New Roman" w:hAnsi="Times New Roman" w:eastAsia="宋体" w:cs="Times New Roman"/>
          <w:color w:val="000000"/>
          <w:kern w:val="0"/>
          <w:sz w:val="24"/>
          <w:szCs w:val="24"/>
          <w:lang w:val="en-US" w:eastAsia="zh-CN" w:bidi="ar"/>
        </w:rPr>
        <w:t>拉秧、灰灰菜、狗尾草、小蓬草、</w:t>
      </w:r>
      <w:r>
        <w:rPr>
          <w:rFonts w:hint="eastAsia" w:ascii="Times New Roman" w:hAnsi="Times New Roman" w:eastAsia="宋体" w:cs="Times New Roman"/>
          <w:color w:val="000000"/>
          <w:kern w:val="0"/>
          <w:sz w:val="24"/>
          <w:szCs w:val="24"/>
          <w:lang w:val="en-US" w:eastAsia="zh-CN" w:bidi="ar"/>
        </w:rPr>
        <w:t>狗牙根</w:t>
      </w:r>
      <w:r>
        <w:rPr>
          <w:rFonts w:hint="default" w:ascii="Times New Roman" w:hAnsi="Times New Roman" w:cs="Times New Roman"/>
          <w:kern w:val="0"/>
          <w:sz w:val="24"/>
        </w:rPr>
        <w:t>、车前</w:t>
      </w:r>
      <w:r>
        <w:rPr>
          <w:rFonts w:hint="eastAsia" w:ascii="Times New Roman" w:hAnsi="Times New Roman" w:eastAsia="宋体" w:cs="Times New Roman"/>
          <w:kern w:val="0"/>
          <w:sz w:val="24"/>
          <w:lang w:val="en-US" w:eastAsia="zh-CN"/>
        </w:rPr>
        <w:t>草</w:t>
      </w:r>
      <w:r>
        <w:rPr>
          <w:rFonts w:hint="default" w:ascii="Times New Roman" w:hAnsi="Times New Roman" w:cs="Times New Roman"/>
          <w:kern w:val="0"/>
          <w:sz w:val="24"/>
        </w:rPr>
        <w:t>等分布</w:t>
      </w:r>
      <w:r>
        <w:rPr>
          <w:rFonts w:hint="eastAsia" w:ascii="Times New Roman" w:hAnsi="Times New Roman" w:eastAsia="宋体" w:cs="Times New Roman"/>
          <w:kern w:val="0"/>
          <w:sz w:val="24"/>
          <w:lang w:val="en-US" w:eastAsia="zh-CN"/>
        </w:rPr>
        <w:t>。</w:t>
      </w:r>
      <w:r>
        <w:rPr>
          <w:rFonts w:hint="default" w:ascii="Times New Roman" w:hAnsi="Times New Roman" w:cs="Times New Roman"/>
          <w:kern w:val="0"/>
          <w:sz w:val="24"/>
        </w:rPr>
        <w:t>呈</w:t>
      </w:r>
      <w:r>
        <w:rPr>
          <w:rFonts w:hint="eastAsia" w:ascii="Times New Roman" w:hAnsi="Times New Roman" w:eastAsia="宋体" w:cs="Times New Roman"/>
          <w:kern w:val="0"/>
          <w:sz w:val="24"/>
          <w:lang w:val="en-US" w:eastAsia="zh-CN"/>
        </w:rPr>
        <w:t>块状</w:t>
      </w:r>
      <w:r>
        <w:rPr>
          <w:rFonts w:hint="default" w:ascii="Times New Roman" w:hAnsi="Times New Roman" w:cs="Times New Roman"/>
          <w:kern w:val="0"/>
          <w:sz w:val="24"/>
        </w:rPr>
        <w:t>分布在</w:t>
      </w:r>
      <w:r>
        <w:rPr>
          <w:rFonts w:hint="eastAsia" w:ascii="Times New Roman" w:hAnsi="Times New Roman" w:eastAsia="宋体" w:cs="Times New Roman"/>
          <w:kern w:val="0"/>
          <w:sz w:val="24"/>
          <w:lang w:val="en-US" w:eastAsia="zh-CN"/>
        </w:rPr>
        <w:t>占地外北侧、东北侧</w:t>
      </w:r>
      <w:r>
        <w:rPr>
          <w:rFonts w:hint="default" w:ascii="Times New Roman" w:hAnsi="Times New Roman" w:cs="Times New Roman"/>
          <w:kern w:val="0"/>
          <w:sz w:val="24"/>
        </w:rPr>
        <w:t>。</w:t>
      </w:r>
    </w:p>
    <w:p w14:paraId="7051381B">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2.6.2 植物群落</w:t>
      </w:r>
    </w:p>
    <w:p w14:paraId="490637D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eastAsia="宋体" w:cs="Times New Roman"/>
          <w:kern w:val="0"/>
          <w:sz w:val="24"/>
          <w:lang w:val="en-US" w:eastAsia="zh-CN"/>
        </w:rPr>
        <w:t>本次</w:t>
      </w:r>
      <w:r>
        <w:rPr>
          <w:rFonts w:hint="default" w:ascii="Times New Roman" w:hAnsi="Times New Roman" w:cs="Times New Roman"/>
          <w:kern w:val="0"/>
          <w:sz w:val="24"/>
        </w:rPr>
        <w:t>调查时选取了不同植被类型的典型地段进行了植物群落样方调查。</w:t>
      </w:r>
    </w:p>
    <w:p w14:paraId="2A91B41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1</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调查区域</w:t>
      </w:r>
    </w:p>
    <w:p w14:paraId="21047A8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因本次环评实地调查期间，项目占地范围内</w:t>
      </w:r>
      <w:r>
        <w:rPr>
          <w:rFonts w:hint="eastAsia" w:ascii="Times New Roman" w:hAnsi="Times New Roman" w:cs="Times New Roman"/>
          <w:color w:val="auto"/>
          <w:kern w:val="0"/>
          <w:sz w:val="24"/>
          <w:lang w:val="en-US" w:eastAsia="zh-CN"/>
        </w:rPr>
        <w:t>已进行围挡且项目范围内无植被覆盖</w:t>
      </w:r>
      <w:r>
        <w:rPr>
          <w:rFonts w:hint="eastAsia" w:ascii="Times New Roman" w:hAnsi="Times New Roman" w:cs="Times New Roman"/>
          <w:kern w:val="0"/>
          <w:sz w:val="24"/>
          <w:lang w:val="en-US" w:eastAsia="zh-CN"/>
        </w:rPr>
        <w:t>。因此本次</w:t>
      </w:r>
      <w:r>
        <w:rPr>
          <w:rFonts w:hint="default" w:ascii="Times New Roman" w:hAnsi="Times New Roman" w:cs="Times New Roman"/>
          <w:kern w:val="0"/>
          <w:sz w:val="24"/>
        </w:rPr>
        <w:t>调查</w:t>
      </w:r>
      <w:r>
        <w:rPr>
          <w:rFonts w:hint="eastAsia" w:ascii="Times New Roman" w:hAnsi="Times New Roman" w:eastAsia="宋体" w:cs="Times New Roman"/>
          <w:kern w:val="0"/>
          <w:sz w:val="24"/>
          <w:lang w:val="en-US" w:eastAsia="zh-CN"/>
        </w:rPr>
        <w:t>由项目占地红线外延100米与项目用地红线形成的</w:t>
      </w:r>
      <w:r>
        <w:rPr>
          <w:rFonts w:hint="eastAsia" w:ascii="Times New Roman" w:hAnsi="Times New Roman" w:cs="Times New Roman"/>
          <w:kern w:val="0"/>
          <w:sz w:val="24"/>
          <w:lang w:val="en-US" w:eastAsia="zh-CN"/>
        </w:rPr>
        <w:t>围合</w:t>
      </w:r>
      <w:r>
        <w:rPr>
          <w:rFonts w:hint="default" w:ascii="Times New Roman" w:hAnsi="Times New Roman" w:cs="Times New Roman"/>
          <w:kern w:val="0"/>
          <w:sz w:val="24"/>
          <w:lang w:val="en-US" w:eastAsia="zh-CN"/>
        </w:rPr>
        <w:t>区域</w:t>
      </w:r>
      <w:r>
        <w:rPr>
          <w:rFonts w:hint="default" w:ascii="Times New Roman" w:hAnsi="Times New Roman" w:cs="Times New Roman"/>
          <w:kern w:val="0"/>
          <w:sz w:val="24"/>
        </w:rPr>
        <w:t>。</w:t>
      </w:r>
    </w:p>
    <w:p w14:paraId="4D0ABEC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2</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调查方法</w:t>
      </w:r>
    </w:p>
    <w:p w14:paraId="208B0CC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结合调查范围、调查对象、地形地貌和实际情况选择合适的调查方法。开展样线、样方调查的，合理确定样线、样方的数量、长度或面积，涵盖评价范围内不同的植被类型及生境类型。根据植物群落类型</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以群系及以下分类单位为调查单元</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设置调查样地。</w:t>
      </w:r>
    </w:p>
    <w:p w14:paraId="3772A62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依据群落特征，兼顾沿线区域植被分布特征，选择的样地基本涵盖工程沿线的植物群落类型。草本样方规格为1m×1m，乔木样方规格为10m×10m。主要调查植被种类、多度、植被覆盖度等。</w:t>
      </w:r>
    </w:p>
    <w:p w14:paraId="6BF89E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rPr>
      </w:pP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3</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调查结果</w:t>
      </w:r>
    </w:p>
    <w:p w14:paraId="177E5DA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highlight w:val="red"/>
        </w:rPr>
      </w:pPr>
      <w:r>
        <w:rPr>
          <w:rFonts w:hint="default" w:ascii="Times New Roman" w:hAnsi="Times New Roman" w:cs="Times New Roman"/>
          <w:kern w:val="0"/>
          <w:sz w:val="24"/>
        </w:rPr>
        <w:t>项目组于202</w:t>
      </w:r>
      <w:r>
        <w:rPr>
          <w:rFonts w:hint="eastAsia" w:ascii="Times New Roman" w:hAnsi="Times New Roman" w:eastAsia="宋体" w:cs="Times New Roman"/>
          <w:kern w:val="0"/>
          <w:sz w:val="24"/>
          <w:lang w:val="en-US" w:eastAsia="zh-CN"/>
        </w:rPr>
        <w:t>4</w:t>
      </w:r>
      <w:r>
        <w:rPr>
          <w:rFonts w:hint="default" w:ascii="Times New Roman" w:hAnsi="Times New Roman" w:cs="Times New Roman"/>
          <w:kern w:val="0"/>
          <w:sz w:val="24"/>
        </w:rPr>
        <w:t>年</w:t>
      </w:r>
      <w:r>
        <w:rPr>
          <w:rFonts w:hint="eastAsia" w:ascii="Times New Roman" w:hAnsi="Times New Roman" w:eastAsia="宋体" w:cs="Times New Roman"/>
          <w:kern w:val="0"/>
          <w:sz w:val="24"/>
          <w:lang w:val="en-US" w:eastAsia="zh-CN"/>
        </w:rPr>
        <w:t>9</w:t>
      </w:r>
      <w:r>
        <w:rPr>
          <w:rFonts w:hint="default" w:ascii="Times New Roman" w:hAnsi="Times New Roman" w:cs="Times New Roman"/>
          <w:kern w:val="0"/>
          <w:sz w:val="24"/>
        </w:rPr>
        <w:t>月</w:t>
      </w:r>
      <w:r>
        <w:rPr>
          <w:rFonts w:hint="eastAsia" w:ascii="Times New Roman" w:hAnsi="Times New Roman" w:eastAsia="宋体" w:cs="Times New Roman"/>
          <w:kern w:val="0"/>
          <w:sz w:val="24"/>
          <w:lang w:val="en-US" w:eastAsia="zh-CN"/>
        </w:rPr>
        <w:t>2</w:t>
      </w:r>
      <w:r>
        <w:rPr>
          <w:rFonts w:hint="default" w:ascii="Times New Roman" w:hAnsi="Times New Roman" w:cs="Times New Roman"/>
          <w:kern w:val="0"/>
          <w:sz w:val="24"/>
        </w:rPr>
        <w:t>日到实地进行了植物群落样方调查，共设置了</w:t>
      </w:r>
      <w:r>
        <w:rPr>
          <w:rFonts w:hint="eastAsia" w:ascii="Times New Roman" w:hAnsi="Times New Roman" w:eastAsia="宋体" w:cs="Times New Roman"/>
          <w:kern w:val="0"/>
          <w:sz w:val="24"/>
          <w:lang w:val="en-US" w:eastAsia="zh-CN"/>
        </w:rPr>
        <w:t>5</w:t>
      </w:r>
      <w:r>
        <w:rPr>
          <w:rFonts w:hint="default" w:ascii="Times New Roman" w:hAnsi="Times New Roman" w:cs="Times New Roman"/>
          <w:kern w:val="0"/>
          <w:sz w:val="24"/>
        </w:rPr>
        <w:t>个样方，其中</w:t>
      </w:r>
      <w:r>
        <w:rPr>
          <w:rFonts w:hint="eastAsia" w:ascii="Times New Roman" w:hAnsi="Times New Roman" w:eastAsia="宋体" w:cs="Times New Roman"/>
          <w:kern w:val="0"/>
          <w:sz w:val="24"/>
          <w:lang w:val="en-US" w:eastAsia="zh-CN"/>
        </w:rPr>
        <w:t>2</w:t>
      </w:r>
      <w:r>
        <w:rPr>
          <w:rFonts w:hint="default" w:ascii="Times New Roman" w:hAnsi="Times New Roman" w:cs="Times New Roman"/>
          <w:kern w:val="0"/>
          <w:sz w:val="24"/>
        </w:rPr>
        <w:t>个乔木群落样方</w:t>
      </w:r>
      <w:r>
        <w:rPr>
          <w:rFonts w:hint="eastAsia" w:ascii="Times New Roman" w:hAnsi="Times New Roman" w:eastAsia="宋体" w:cs="Times New Roman"/>
          <w:kern w:val="0"/>
          <w:sz w:val="24"/>
          <w:lang w:eastAsia="zh-CN"/>
        </w:rPr>
        <w:t>(</w:t>
      </w:r>
      <w:r>
        <w:rPr>
          <w:rFonts w:hint="eastAsia" w:ascii="Times New Roman" w:hAnsi="Times New Roman" w:cs="Times New Roman"/>
          <w:kern w:val="0"/>
          <w:sz w:val="24"/>
          <w:lang w:val="en-US" w:eastAsia="zh-CN"/>
        </w:rPr>
        <w:t>枫树-柳树</w:t>
      </w:r>
      <w:r>
        <w:rPr>
          <w:rFonts w:hint="default" w:ascii="Times New Roman" w:hAnsi="Times New Roman" w:cs="Times New Roman"/>
          <w:kern w:val="0"/>
          <w:sz w:val="24"/>
        </w:rPr>
        <w:t>群</w:t>
      </w:r>
      <w:r>
        <w:rPr>
          <w:rFonts w:hint="default" w:ascii="Times New Roman" w:hAnsi="Times New Roman" w:cs="Times New Roman"/>
          <w:color w:val="auto"/>
          <w:kern w:val="0"/>
          <w:sz w:val="24"/>
        </w:rPr>
        <w:t>落1个</w:t>
      </w:r>
      <w:r>
        <w:rPr>
          <w:rFonts w:hint="eastAsia" w:ascii="Times New Roman" w:hAnsi="Times New Roman" w:eastAsia="宋体" w:cs="Times New Roman"/>
          <w:color w:val="auto"/>
          <w:kern w:val="0"/>
          <w:sz w:val="24"/>
          <w:lang w:eastAsia="zh-CN"/>
        </w:rPr>
        <w:t>、</w:t>
      </w:r>
      <w:r>
        <w:rPr>
          <w:rFonts w:hint="eastAsia" w:ascii="Times New Roman" w:hAnsi="Times New Roman" w:cs="Times New Roman"/>
          <w:kern w:val="0"/>
          <w:sz w:val="24"/>
          <w:lang w:val="en-US" w:eastAsia="zh-CN"/>
        </w:rPr>
        <w:t>榆树-梧桐</w:t>
      </w:r>
      <w:r>
        <w:rPr>
          <w:rFonts w:hint="default" w:ascii="Times New Roman" w:hAnsi="Times New Roman" w:cs="Times New Roman"/>
          <w:kern w:val="0"/>
          <w:sz w:val="24"/>
          <w:lang w:val="en-US" w:eastAsia="zh-CN"/>
        </w:rPr>
        <w:t>群落</w:t>
      </w:r>
      <w:r>
        <w:rPr>
          <w:rFonts w:hint="default" w:ascii="Times New Roman" w:hAnsi="Times New Roman" w:cs="Times New Roman"/>
          <w:color w:val="auto"/>
          <w:kern w:val="0"/>
          <w:sz w:val="24"/>
        </w:rPr>
        <w:t>1个</w:t>
      </w:r>
      <w:r>
        <w:rPr>
          <w:rFonts w:hint="eastAsia" w:ascii="Times New Roman" w:hAnsi="Times New Roman" w:eastAsia="宋体" w:cs="Times New Roman"/>
          <w:color w:val="auto"/>
          <w:kern w:val="0"/>
          <w:sz w:val="24"/>
          <w:lang w:eastAsia="zh-CN"/>
        </w:rPr>
        <w:t>)</w:t>
      </w:r>
      <w:r>
        <w:rPr>
          <w:rFonts w:hint="default" w:ascii="Times New Roman" w:hAnsi="Times New Roman" w:cs="Times New Roman"/>
          <w:kern w:val="0"/>
          <w:sz w:val="24"/>
        </w:rPr>
        <w:t>、</w:t>
      </w:r>
      <w:r>
        <w:rPr>
          <w:rFonts w:hint="eastAsia" w:ascii="Times New Roman" w:hAnsi="Times New Roman" w:cs="Times New Roman"/>
          <w:kern w:val="0"/>
          <w:sz w:val="24"/>
          <w:lang w:val="en-US" w:eastAsia="zh-CN"/>
        </w:rPr>
        <w:t>3</w:t>
      </w:r>
      <w:r>
        <w:rPr>
          <w:rFonts w:hint="default" w:ascii="Times New Roman" w:hAnsi="Times New Roman" w:cs="Times New Roman"/>
          <w:kern w:val="0"/>
          <w:sz w:val="24"/>
        </w:rPr>
        <w:t>个草本样方</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碎米砂草</w:t>
      </w:r>
      <w:r>
        <w:rPr>
          <w:rFonts w:hint="default" w:ascii="Times New Roman" w:hAnsi="Times New Roman" w:cs="Times New Roman"/>
          <w:kern w:val="0"/>
          <w:sz w:val="24"/>
        </w:rPr>
        <w:t>群落</w:t>
      </w:r>
      <w:r>
        <w:rPr>
          <w:rFonts w:hint="eastAsia" w:ascii="Times New Roman" w:hAnsi="Times New Roman" w:cs="Times New Roman"/>
          <w:kern w:val="0"/>
          <w:sz w:val="24"/>
          <w:lang w:val="en-US" w:eastAsia="zh-CN"/>
        </w:rPr>
        <w:t>1个、鬼针草-黄花蒿-野艾蒿</w:t>
      </w:r>
      <w:r>
        <w:rPr>
          <w:rFonts w:hint="default" w:ascii="Times New Roman" w:hAnsi="Times New Roman" w:cs="Times New Roman"/>
          <w:kern w:val="0"/>
          <w:sz w:val="24"/>
        </w:rPr>
        <w:t>群落</w:t>
      </w:r>
      <w:r>
        <w:rPr>
          <w:rFonts w:hint="eastAsia" w:ascii="Times New Roman" w:hAnsi="Times New Roman" w:cs="Times New Roman"/>
          <w:kern w:val="0"/>
          <w:sz w:val="24"/>
          <w:lang w:val="en-US" w:eastAsia="zh-CN"/>
        </w:rPr>
        <w:t>1个、圆叶牵牛群</w:t>
      </w:r>
      <w:r>
        <w:rPr>
          <w:rFonts w:hint="default" w:ascii="Times New Roman" w:hAnsi="Times New Roman" w:cs="Times New Roman"/>
          <w:kern w:val="0"/>
          <w:sz w:val="24"/>
        </w:rPr>
        <w:t>落1个</w:t>
      </w:r>
      <w:r>
        <w:rPr>
          <w:rFonts w:hint="eastAsia" w:ascii="Times New Roman" w:hAnsi="Times New Roman" w:eastAsia="宋体" w:cs="Times New Roman"/>
          <w:kern w:val="0"/>
          <w:sz w:val="24"/>
          <w:lang w:eastAsia="zh-CN"/>
        </w:rPr>
        <w:t>)</w:t>
      </w:r>
      <w:r>
        <w:rPr>
          <w:rFonts w:hint="eastAsia" w:ascii="Times New Roman" w:hAnsi="Times New Roman" w:cs="Times New Roman"/>
          <w:kern w:val="0"/>
          <w:sz w:val="24"/>
          <w:lang w:val="en-US" w:eastAsia="zh-CN"/>
        </w:rPr>
        <w:t>以及5条野生动物调查样线</w:t>
      </w:r>
      <w:r>
        <w:rPr>
          <w:rFonts w:hint="default" w:ascii="Times New Roman" w:hAnsi="Times New Roman" w:cs="Times New Roman"/>
          <w:kern w:val="0"/>
          <w:sz w:val="24"/>
        </w:rPr>
        <w:t>。</w:t>
      </w:r>
      <w:r>
        <w:rPr>
          <w:rFonts w:hint="eastAsia" w:ascii="Times New Roman" w:hAnsi="Times New Roman" w:cs="Times New Roman"/>
          <w:kern w:val="0"/>
          <w:sz w:val="24"/>
          <w:lang w:val="en-US" w:eastAsia="zh-CN"/>
        </w:rPr>
        <w:t>项目占地范围内</w:t>
      </w:r>
      <w:r>
        <w:rPr>
          <w:rFonts w:hint="eastAsia" w:ascii="Times New Roman" w:hAnsi="Times New Roman" w:cs="Times New Roman"/>
          <w:color w:val="auto"/>
          <w:kern w:val="0"/>
          <w:sz w:val="24"/>
          <w:lang w:val="en-US" w:eastAsia="zh-CN"/>
        </w:rPr>
        <w:t>仅有少量杂草</w:t>
      </w:r>
      <w:r>
        <w:rPr>
          <w:rFonts w:hint="eastAsia" w:ascii="Times New Roman" w:hAnsi="Times New Roman" w:cs="Times New Roman"/>
          <w:kern w:val="0"/>
          <w:sz w:val="24"/>
          <w:lang w:val="en-US" w:eastAsia="zh-CN"/>
        </w:rPr>
        <w:t>，不具植被样方布设条件，因此调查样方点位均布置于红线外。</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本次</w:t>
      </w:r>
      <w:r>
        <w:rPr>
          <w:rFonts w:hint="default" w:ascii="Times New Roman" w:hAnsi="Times New Roman" w:cs="Times New Roman"/>
          <w:kern w:val="0"/>
          <w:sz w:val="24"/>
        </w:rPr>
        <w:t>生态调查布点表见</w:t>
      </w:r>
      <w:r>
        <w:rPr>
          <w:rFonts w:hint="default" w:ascii="Times New Roman" w:hAnsi="Times New Roman" w:cs="Times New Roman"/>
          <w:kern w:val="0"/>
          <w:sz w:val="24"/>
          <w:lang w:val="en-US" w:eastAsia="zh-CN"/>
        </w:rPr>
        <w:t>下表</w:t>
      </w:r>
      <w:r>
        <w:rPr>
          <w:rFonts w:hint="eastAsia" w:ascii="Times New Roman" w:hAnsi="Times New Roman" w:cs="Times New Roman"/>
          <w:kern w:val="0"/>
          <w:sz w:val="24"/>
          <w:lang w:val="en-US" w:eastAsia="zh-CN"/>
        </w:rPr>
        <w:t>。</w:t>
      </w:r>
    </w:p>
    <w:p w14:paraId="227A1DDC">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rPr>
      </w:pPr>
      <w:r>
        <w:rPr>
          <w:rFonts w:hint="eastAsia" w:ascii="Times New Roman" w:hAnsi="Times New Roman" w:eastAsia="黑体" w:cs="Times New Roman"/>
          <w:kern w:val="0"/>
          <w:sz w:val="24"/>
          <w:lang w:val="en-US" w:eastAsia="zh-CN"/>
        </w:rPr>
        <w:t xml:space="preserve"> </w:t>
      </w:r>
      <w:r>
        <w:rPr>
          <w:rFonts w:hint="default" w:ascii="Times New Roman" w:hAnsi="Times New Roman" w:eastAsia="黑体" w:cs="Times New Roman"/>
          <w:kern w:val="0"/>
          <w:sz w:val="24"/>
        </w:rPr>
        <w:t>生态调查布点表</w:t>
      </w:r>
    </w:p>
    <w:tbl>
      <w:tblPr>
        <w:tblStyle w:val="23"/>
        <w:tblW w:w="506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849"/>
        <w:gridCol w:w="1635"/>
        <w:gridCol w:w="1635"/>
        <w:gridCol w:w="2536"/>
      </w:tblGrid>
      <w:tr w14:paraId="5195A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4D5CD18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点位</w:t>
            </w:r>
          </w:p>
        </w:tc>
        <w:tc>
          <w:tcPr>
            <w:tcW w:w="1484" w:type="pct"/>
            <w:noWrap w:val="0"/>
            <w:tcMar>
              <w:top w:w="57" w:type="dxa"/>
              <w:left w:w="85" w:type="dxa"/>
              <w:bottom w:w="57" w:type="dxa"/>
              <w:right w:w="85" w:type="dxa"/>
            </w:tcMar>
            <w:vAlign w:val="center"/>
          </w:tcPr>
          <w:p w14:paraId="01542A3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调查点位名称</w:t>
            </w:r>
          </w:p>
        </w:tc>
        <w:tc>
          <w:tcPr>
            <w:tcW w:w="851" w:type="pct"/>
            <w:noWrap w:val="0"/>
            <w:tcMar>
              <w:top w:w="57" w:type="dxa"/>
              <w:left w:w="85" w:type="dxa"/>
              <w:bottom w:w="57" w:type="dxa"/>
              <w:right w:w="85" w:type="dxa"/>
            </w:tcMar>
            <w:vAlign w:val="center"/>
          </w:tcPr>
          <w:p w14:paraId="22F4C33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b/>
                <w:bCs/>
                <w:szCs w:val="21"/>
                <w:lang w:val="en-US" w:eastAsia="zh-CN"/>
              </w:rPr>
            </w:pPr>
            <w:r>
              <w:rPr>
                <w:rFonts w:hint="eastAsia" w:ascii="Times New Roman" w:hAnsi="Times New Roman" w:cs="Times New Roman"/>
                <w:b/>
                <w:bCs/>
                <w:szCs w:val="21"/>
                <w:lang w:val="en-US" w:eastAsia="zh-CN"/>
              </w:rPr>
              <w:t>范围与位置</w:t>
            </w:r>
          </w:p>
        </w:tc>
        <w:tc>
          <w:tcPr>
            <w:tcW w:w="851" w:type="pct"/>
            <w:noWrap w:val="0"/>
            <w:tcMar>
              <w:top w:w="57" w:type="dxa"/>
              <w:left w:w="85" w:type="dxa"/>
              <w:bottom w:w="57" w:type="dxa"/>
              <w:right w:w="85" w:type="dxa"/>
            </w:tcMar>
            <w:vAlign w:val="center"/>
          </w:tcPr>
          <w:p w14:paraId="2078DA31">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面积/长度</w:t>
            </w:r>
          </w:p>
        </w:tc>
        <w:tc>
          <w:tcPr>
            <w:tcW w:w="1321" w:type="pct"/>
            <w:noWrap w:val="0"/>
            <w:tcMar>
              <w:top w:w="57" w:type="dxa"/>
              <w:left w:w="85" w:type="dxa"/>
              <w:bottom w:w="57" w:type="dxa"/>
              <w:right w:w="85" w:type="dxa"/>
            </w:tcMar>
            <w:vAlign w:val="center"/>
          </w:tcPr>
          <w:p w14:paraId="571A1B5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布点原则</w:t>
            </w:r>
          </w:p>
        </w:tc>
      </w:tr>
      <w:tr w14:paraId="7A8213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43C8EA2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w:t>
            </w:r>
          </w:p>
        </w:tc>
        <w:tc>
          <w:tcPr>
            <w:tcW w:w="1484" w:type="pct"/>
            <w:noWrap w:val="0"/>
            <w:tcMar>
              <w:top w:w="57" w:type="dxa"/>
              <w:left w:w="85" w:type="dxa"/>
              <w:bottom w:w="57" w:type="dxa"/>
              <w:right w:w="85" w:type="dxa"/>
            </w:tcMar>
            <w:vAlign w:val="center"/>
          </w:tcPr>
          <w:p w14:paraId="4FEEFB1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未利用地</w:t>
            </w:r>
            <w:r>
              <w:rPr>
                <w:rFonts w:hint="default" w:ascii="Times New Roman" w:hAnsi="Times New Roman" w:cs="Times New Roman"/>
                <w:color w:val="auto"/>
                <w:szCs w:val="21"/>
                <w:lang w:val="en-US" w:eastAsia="zh-CN"/>
              </w:rPr>
              <w:t>植被调查样方</w:t>
            </w:r>
          </w:p>
        </w:tc>
        <w:tc>
          <w:tcPr>
            <w:tcW w:w="851" w:type="pct"/>
            <w:noWrap w:val="0"/>
            <w:tcMar>
              <w:top w:w="57" w:type="dxa"/>
              <w:left w:w="85" w:type="dxa"/>
              <w:bottom w:w="57" w:type="dxa"/>
              <w:right w:w="85" w:type="dxa"/>
            </w:tcMar>
            <w:vAlign w:val="center"/>
          </w:tcPr>
          <w:p w14:paraId="67D69B3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N，90m</w:t>
            </w:r>
          </w:p>
        </w:tc>
        <w:tc>
          <w:tcPr>
            <w:tcW w:w="851" w:type="pct"/>
            <w:noWrap w:val="0"/>
            <w:tcMar>
              <w:top w:w="57" w:type="dxa"/>
              <w:left w:w="85" w:type="dxa"/>
              <w:bottom w:w="57" w:type="dxa"/>
              <w:right w:w="85" w:type="dxa"/>
            </w:tcMar>
            <w:vAlign w:val="center"/>
          </w:tcPr>
          <w:p w14:paraId="7AFE1D8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lang w:val="en-US" w:eastAsia="zh-CN"/>
              </w:rPr>
              <w:t>m×1</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lang w:val="en-US" w:eastAsia="zh-CN"/>
              </w:rPr>
              <w:t>m</w:t>
            </w:r>
          </w:p>
        </w:tc>
        <w:tc>
          <w:tcPr>
            <w:tcW w:w="1321" w:type="pct"/>
            <w:vMerge w:val="restart"/>
            <w:noWrap w:val="0"/>
            <w:tcMar>
              <w:top w:w="57" w:type="dxa"/>
              <w:left w:w="85" w:type="dxa"/>
              <w:bottom w:w="57" w:type="dxa"/>
              <w:right w:w="85" w:type="dxa"/>
            </w:tcMar>
            <w:vAlign w:val="center"/>
          </w:tcPr>
          <w:p w14:paraId="34B85D83">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选取植被较完整区域，确定区域植物种类、数量</w:t>
            </w:r>
          </w:p>
        </w:tc>
      </w:tr>
      <w:tr w14:paraId="05127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7FEBE197">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w:t>
            </w:r>
          </w:p>
        </w:tc>
        <w:tc>
          <w:tcPr>
            <w:tcW w:w="1484" w:type="pct"/>
            <w:noWrap w:val="0"/>
            <w:tcMar>
              <w:top w:w="57" w:type="dxa"/>
              <w:left w:w="85" w:type="dxa"/>
              <w:bottom w:w="57" w:type="dxa"/>
              <w:right w:w="85" w:type="dxa"/>
            </w:tcMar>
            <w:vAlign w:val="center"/>
          </w:tcPr>
          <w:p w14:paraId="039CB97A">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未利用地</w:t>
            </w:r>
            <w:r>
              <w:rPr>
                <w:rFonts w:hint="default" w:ascii="Times New Roman" w:hAnsi="Times New Roman" w:cs="Times New Roman"/>
                <w:color w:val="auto"/>
                <w:szCs w:val="21"/>
                <w:lang w:val="en-US" w:eastAsia="zh-CN"/>
              </w:rPr>
              <w:t>植被调查样方</w:t>
            </w:r>
          </w:p>
        </w:tc>
        <w:tc>
          <w:tcPr>
            <w:tcW w:w="851" w:type="pct"/>
            <w:noWrap w:val="0"/>
            <w:tcMar>
              <w:top w:w="57" w:type="dxa"/>
              <w:left w:w="85" w:type="dxa"/>
              <w:bottom w:w="57" w:type="dxa"/>
              <w:right w:w="85" w:type="dxa"/>
            </w:tcMar>
            <w:vAlign w:val="center"/>
          </w:tcPr>
          <w:p w14:paraId="08B98990">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NE，95m</w:t>
            </w:r>
          </w:p>
        </w:tc>
        <w:tc>
          <w:tcPr>
            <w:tcW w:w="851" w:type="pct"/>
            <w:noWrap w:val="0"/>
            <w:tcMar>
              <w:top w:w="57" w:type="dxa"/>
              <w:left w:w="85" w:type="dxa"/>
              <w:bottom w:w="57" w:type="dxa"/>
              <w:right w:w="85" w:type="dxa"/>
            </w:tcMar>
            <w:vAlign w:val="center"/>
          </w:tcPr>
          <w:p w14:paraId="62634B6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lang w:val="en-US" w:eastAsia="zh-CN"/>
              </w:rPr>
              <w:t>m×1</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lang w:val="en-US" w:eastAsia="zh-CN"/>
              </w:rPr>
              <w:t>m</w:t>
            </w:r>
          </w:p>
        </w:tc>
        <w:tc>
          <w:tcPr>
            <w:tcW w:w="1321" w:type="pct"/>
            <w:vMerge w:val="continue"/>
            <w:noWrap w:val="0"/>
            <w:tcMar>
              <w:top w:w="57" w:type="dxa"/>
              <w:left w:w="85" w:type="dxa"/>
              <w:bottom w:w="57" w:type="dxa"/>
              <w:right w:w="85" w:type="dxa"/>
            </w:tcMar>
            <w:vAlign w:val="center"/>
          </w:tcPr>
          <w:p w14:paraId="3196418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72EB6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31282AB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w:t>
            </w:r>
          </w:p>
        </w:tc>
        <w:tc>
          <w:tcPr>
            <w:tcW w:w="1484" w:type="pct"/>
            <w:noWrap w:val="0"/>
            <w:tcMar>
              <w:top w:w="57" w:type="dxa"/>
              <w:left w:w="85" w:type="dxa"/>
              <w:bottom w:w="57" w:type="dxa"/>
              <w:right w:w="85" w:type="dxa"/>
            </w:tcMar>
            <w:vAlign w:val="center"/>
          </w:tcPr>
          <w:p w14:paraId="63DD932A">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未利用地</w:t>
            </w:r>
            <w:r>
              <w:rPr>
                <w:rFonts w:hint="default" w:ascii="Times New Roman" w:hAnsi="Times New Roman" w:cs="Times New Roman"/>
                <w:color w:val="auto"/>
                <w:szCs w:val="21"/>
                <w:lang w:val="en-US" w:eastAsia="zh-CN"/>
              </w:rPr>
              <w:t>植被调查样方</w:t>
            </w:r>
          </w:p>
        </w:tc>
        <w:tc>
          <w:tcPr>
            <w:tcW w:w="851" w:type="pct"/>
            <w:noWrap w:val="0"/>
            <w:tcMar>
              <w:top w:w="57" w:type="dxa"/>
              <w:left w:w="85" w:type="dxa"/>
              <w:bottom w:w="57" w:type="dxa"/>
              <w:right w:w="85" w:type="dxa"/>
            </w:tcMar>
            <w:vAlign w:val="center"/>
          </w:tcPr>
          <w:p w14:paraId="3320F14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N，60m</w:t>
            </w:r>
          </w:p>
        </w:tc>
        <w:tc>
          <w:tcPr>
            <w:tcW w:w="851" w:type="pct"/>
            <w:noWrap w:val="0"/>
            <w:tcMar>
              <w:top w:w="57" w:type="dxa"/>
              <w:left w:w="85" w:type="dxa"/>
              <w:bottom w:w="57" w:type="dxa"/>
              <w:right w:w="85" w:type="dxa"/>
            </w:tcMar>
            <w:vAlign w:val="center"/>
          </w:tcPr>
          <w:p w14:paraId="43343BA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1m×1m</w:t>
            </w:r>
          </w:p>
        </w:tc>
        <w:tc>
          <w:tcPr>
            <w:tcW w:w="1321" w:type="pct"/>
            <w:vMerge w:val="continue"/>
            <w:noWrap w:val="0"/>
            <w:tcMar>
              <w:top w:w="57" w:type="dxa"/>
              <w:left w:w="85" w:type="dxa"/>
              <w:bottom w:w="57" w:type="dxa"/>
              <w:right w:w="85" w:type="dxa"/>
            </w:tcMar>
            <w:vAlign w:val="center"/>
          </w:tcPr>
          <w:p w14:paraId="5DBCB1D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45F62A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163FD8F3">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w:t>
            </w:r>
          </w:p>
        </w:tc>
        <w:tc>
          <w:tcPr>
            <w:tcW w:w="1484" w:type="pct"/>
            <w:noWrap w:val="0"/>
            <w:tcMar>
              <w:top w:w="57" w:type="dxa"/>
              <w:left w:w="85" w:type="dxa"/>
              <w:bottom w:w="57" w:type="dxa"/>
              <w:right w:w="85" w:type="dxa"/>
            </w:tcMar>
            <w:vAlign w:val="center"/>
          </w:tcPr>
          <w:p w14:paraId="4C9F8CC0">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未利用地</w:t>
            </w:r>
            <w:r>
              <w:rPr>
                <w:rFonts w:hint="default" w:ascii="Times New Roman" w:hAnsi="Times New Roman" w:cs="Times New Roman"/>
                <w:color w:val="auto"/>
                <w:szCs w:val="21"/>
                <w:lang w:val="en-US" w:eastAsia="zh-CN"/>
              </w:rPr>
              <w:t>植被调查样方</w:t>
            </w:r>
          </w:p>
        </w:tc>
        <w:tc>
          <w:tcPr>
            <w:tcW w:w="851" w:type="pct"/>
            <w:noWrap w:val="0"/>
            <w:tcMar>
              <w:top w:w="57" w:type="dxa"/>
              <w:left w:w="85" w:type="dxa"/>
              <w:bottom w:w="57" w:type="dxa"/>
              <w:right w:w="85" w:type="dxa"/>
            </w:tcMar>
            <w:vAlign w:val="center"/>
          </w:tcPr>
          <w:p w14:paraId="26858000">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N，85m</w:t>
            </w:r>
          </w:p>
        </w:tc>
        <w:tc>
          <w:tcPr>
            <w:tcW w:w="851" w:type="pct"/>
            <w:noWrap w:val="0"/>
            <w:tcMar>
              <w:top w:w="57" w:type="dxa"/>
              <w:left w:w="85" w:type="dxa"/>
              <w:bottom w:w="57" w:type="dxa"/>
              <w:right w:w="85" w:type="dxa"/>
            </w:tcMar>
            <w:vAlign w:val="center"/>
          </w:tcPr>
          <w:p w14:paraId="3C2A3D6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1m×1m</w:t>
            </w:r>
          </w:p>
        </w:tc>
        <w:tc>
          <w:tcPr>
            <w:tcW w:w="1321" w:type="pct"/>
            <w:vMerge w:val="continue"/>
            <w:noWrap w:val="0"/>
            <w:tcMar>
              <w:top w:w="57" w:type="dxa"/>
              <w:left w:w="85" w:type="dxa"/>
              <w:bottom w:w="57" w:type="dxa"/>
              <w:right w:w="85" w:type="dxa"/>
            </w:tcMar>
            <w:vAlign w:val="center"/>
          </w:tcPr>
          <w:p w14:paraId="2E2AB65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37CAD9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0E38835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5#</w:t>
            </w:r>
          </w:p>
        </w:tc>
        <w:tc>
          <w:tcPr>
            <w:tcW w:w="1484" w:type="pct"/>
            <w:noWrap w:val="0"/>
            <w:tcMar>
              <w:top w:w="57" w:type="dxa"/>
              <w:left w:w="85" w:type="dxa"/>
              <w:bottom w:w="57" w:type="dxa"/>
              <w:right w:w="85" w:type="dxa"/>
            </w:tcMar>
            <w:vAlign w:val="center"/>
          </w:tcPr>
          <w:p w14:paraId="023AD5FD">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未利用地</w:t>
            </w:r>
            <w:r>
              <w:rPr>
                <w:rFonts w:hint="default" w:ascii="Times New Roman" w:hAnsi="Times New Roman" w:cs="Times New Roman"/>
                <w:color w:val="auto"/>
                <w:szCs w:val="21"/>
                <w:lang w:val="en-US" w:eastAsia="zh-CN"/>
              </w:rPr>
              <w:t>植被调查样方</w:t>
            </w:r>
          </w:p>
        </w:tc>
        <w:tc>
          <w:tcPr>
            <w:tcW w:w="851" w:type="pct"/>
            <w:noWrap w:val="0"/>
            <w:tcMar>
              <w:top w:w="57" w:type="dxa"/>
              <w:left w:w="85" w:type="dxa"/>
              <w:bottom w:w="57" w:type="dxa"/>
              <w:right w:w="85" w:type="dxa"/>
            </w:tcMar>
            <w:vAlign w:val="center"/>
          </w:tcPr>
          <w:p w14:paraId="19441D7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E，35m</w:t>
            </w:r>
          </w:p>
        </w:tc>
        <w:tc>
          <w:tcPr>
            <w:tcW w:w="851" w:type="pct"/>
            <w:noWrap w:val="0"/>
            <w:tcMar>
              <w:top w:w="57" w:type="dxa"/>
              <w:left w:w="85" w:type="dxa"/>
              <w:bottom w:w="57" w:type="dxa"/>
              <w:right w:w="85" w:type="dxa"/>
            </w:tcMar>
            <w:vAlign w:val="center"/>
          </w:tcPr>
          <w:p w14:paraId="2AE94047">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1m×1m</w:t>
            </w:r>
          </w:p>
        </w:tc>
        <w:tc>
          <w:tcPr>
            <w:tcW w:w="1321" w:type="pct"/>
            <w:vMerge w:val="continue"/>
            <w:noWrap w:val="0"/>
            <w:tcMar>
              <w:top w:w="57" w:type="dxa"/>
              <w:left w:w="85" w:type="dxa"/>
              <w:bottom w:w="57" w:type="dxa"/>
              <w:right w:w="85" w:type="dxa"/>
            </w:tcMar>
            <w:vAlign w:val="center"/>
          </w:tcPr>
          <w:p w14:paraId="61E6875E">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559B3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310C2EA5">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Arial" w:cs="Times New Roman"/>
                <w:snapToGrid w:val="0"/>
                <w:color w:val="auto"/>
                <w:kern w:val="0"/>
                <w:sz w:val="18"/>
                <w:szCs w:val="18"/>
                <w:lang w:val="en-US" w:eastAsia="zh-CN"/>
              </w:rPr>
            </w:pPr>
            <w:r>
              <w:rPr>
                <w:rFonts w:hint="eastAsia"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lang w:val="en-US" w:eastAsia="zh-CN"/>
              </w:rPr>
              <w:t>#</w:t>
            </w:r>
          </w:p>
        </w:tc>
        <w:tc>
          <w:tcPr>
            <w:tcW w:w="1484" w:type="pct"/>
            <w:noWrap w:val="0"/>
            <w:tcMar>
              <w:top w:w="57" w:type="dxa"/>
              <w:left w:w="85" w:type="dxa"/>
              <w:bottom w:w="57" w:type="dxa"/>
              <w:right w:w="85" w:type="dxa"/>
            </w:tcMar>
            <w:vAlign w:val="center"/>
          </w:tcPr>
          <w:p w14:paraId="3C9DCBEE">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野生动物调查样线</w:t>
            </w:r>
          </w:p>
        </w:tc>
        <w:tc>
          <w:tcPr>
            <w:tcW w:w="851" w:type="pct"/>
            <w:noWrap w:val="0"/>
            <w:tcMar>
              <w:top w:w="57" w:type="dxa"/>
              <w:left w:w="85" w:type="dxa"/>
              <w:bottom w:w="57" w:type="dxa"/>
              <w:right w:w="85" w:type="dxa"/>
            </w:tcMar>
            <w:vAlign w:val="center"/>
          </w:tcPr>
          <w:p w14:paraId="51393C5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lang w:val="en-US" w:eastAsia="zh-CN"/>
              </w:rPr>
            </w:pPr>
            <w:r>
              <w:rPr>
                <w:rFonts w:hint="eastAsia" w:ascii="Times New Roman" w:hAnsi="Times New Roman" w:cs="Times New Roman"/>
                <w:color w:val="auto"/>
                <w:szCs w:val="21"/>
                <w:lang w:val="en-US" w:eastAsia="zh-CN"/>
              </w:rPr>
              <w:t>N，15m</w:t>
            </w:r>
          </w:p>
        </w:tc>
        <w:tc>
          <w:tcPr>
            <w:tcW w:w="851" w:type="pct"/>
            <w:noWrap w:val="0"/>
            <w:tcMar>
              <w:top w:w="57" w:type="dxa"/>
              <w:left w:w="85" w:type="dxa"/>
              <w:bottom w:w="57" w:type="dxa"/>
              <w:right w:w="85" w:type="dxa"/>
            </w:tcMar>
            <w:vAlign w:val="center"/>
          </w:tcPr>
          <w:p w14:paraId="113D2401">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0.1km</w:t>
            </w:r>
          </w:p>
        </w:tc>
        <w:tc>
          <w:tcPr>
            <w:tcW w:w="1321" w:type="pct"/>
            <w:vMerge w:val="restart"/>
            <w:noWrap w:val="0"/>
            <w:tcMar>
              <w:top w:w="57" w:type="dxa"/>
              <w:left w:w="85" w:type="dxa"/>
              <w:bottom w:w="57" w:type="dxa"/>
              <w:right w:w="85" w:type="dxa"/>
            </w:tcMar>
            <w:vAlign w:val="center"/>
          </w:tcPr>
          <w:p w14:paraId="3ADDFB8C">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调查野生动物活动踪迹</w:t>
            </w:r>
          </w:p>
        </w:tc>
      </w:tr>
      <w:tr w14:paraId="458097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247ABB3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Arial" w:cs="Times New Roman"/>
                <w:snapToGrid w:val="0"/>
                <w:color w:val="auto"/>
                <w:kern w:val="0"/>
                <w:sz w:val="18"/>
                <w:szCs w:val="18"/>
                <w:lang w:val="en-US" w:eastAsia="zh-CN"/>
              </w:rPr>
            </w:pPr>
            <w:r>
              <w:rPr>
                <w:rFonts w:hint="default" w:ascii="Times New Roman" w:hAnsi="Times New Roman" w:cs="Times New Roman"/>
                <w:color w:val="auto"/>
                <w:sz w:val="18"/>
                <w:szCs w:val="18"/>
                <w:lang w:val="en-US" w:eastAsia="zh-CN"/>
              </w:rPr>
              <w:t>2#</w:t>
            </w:r>
          </w:p>
        </w:tc>
        <w:tc>
          <w:tcPr>
            <w:tcW w:w="1484" w:type="pct"/>
            <w:noWrap w:val="0"/>
            <w:tcMar>
              <w:top w:w="57" w:type="dxa"/>
              <w:left w:w="85" w:type="dxa"/>
              <w:bottom w:w="57" w:type="dxa"/>
              <w:right w:w="85" w:type="dxa"/>
            </w:tcMar>
            <w:vAlign w:val="center"/>
          </w:tcPr>
          <w:p w14:paraId="1B50D7B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野生动物调查样线</w:t>
            </w:r>
          </w:p>
        </w:tc>
        <w:tc>
          <w:tcPr>
            <w:tcW w:w="851" w:type="pct"/>
            <w:noWrap w:val="0"/>
            <w:tcMar>
              <w:top w:w="57" w:type="dxa"/>
              <w:left w:w="85" w:type="dxa"/>
              <w:bottom w:w="57" w:type="dxa"/>
              <w:right w:w="85" w:type="dxa"/>
            </w:tcMar>
            <w:vAlign w:val="center"/>
          </w:tcPr>
          <w:p w14:paraId="21942C9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N，60m</w:t>
            </w:r>
          </w:p>
        </w:tc>
        <w:tc>
          <w:tcPr>
            <w:tcW w:w="851" w:type="pct"/>
            <w:noWrap w:val="0"/>
            <w:tcMar>
              <w:top w:w="57" w:type="dxa"/>
              <w:left w:w="85" w:type="dxa"/>
              <w:bottom w:w="57" w:type="dxa"/>
              <w:right w:w="85" w:type="dxa"/>
            </w:tcMar>
            <w:vAlign w:val="center"/>
          </w:tcPr>
          <w:p w14:paraId="61F6CE47">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0.1km</w:t>
            </w:r>
          </w:p>
        </w:tc>
        <w:tc>
          <w:tcPr>
            <w:tcW w:w="1321" w:type="pct"/>
            <w:vMerge w:val="continue"/>
            <w:noWrap w:val="0"/>
            <w:tcMar>
              <w:top w:w="57" w:type="dxa"/>
              <w:left w:w="85" w:type="dxa"/>
              <w:bottom w:w="57" w:type="dxa"/>
              <w:right w:w="85" w:type="dxa"/>
            </w:tcMar>
            <w:vAlign w:val="center"/>
          </w:tcPr>
          <w:p w14:paraId="3FCF4138">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67992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3230C43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Arial" w:cs="Times New Roman"/>
                <w:snapToGrid w:val="0"/>
                <w:color w:val="auto"/>
                <w:kern w:val="0"/>
                <w:sz w:val="18"/>
                <w:szCs w:val="18"/>
                <w:lang w:val="en-US" w:eastAsia="zh-CN"/>
              </w:rPr>
            </w:pPr>
            <w:r>
              <w:rPr>
                <w:rFonts w:hint="default" w:ascii="Times New Roman" w:hAnsi="Times New Roman" w:cs="Times New Roman"/>
                <w:color w:val="auto"/>
                <w:sz w:val="18"/>
                <w:szCs w:val="18"/>
                <w:lang w:val="en-US" w:eastAsia="zh-CN"/>
              </w:rPr>
              <w:t>3#</w:t>
            </w:r>
          </w:p>
        </w:tc>
        <w:tc>
          <w:tcPr>
            <w:tcW w:w="1484" w:type="pct"/>
            <w:noWrap w:val="0"/>
            <w:tcMar>
              <w:top w:w="57" w:type="dxa"/>
              <w:left w:w="85" w:type="dxa"/>
              <w:bottom w:w="57" w:type="dxa"/>
              <w:right w:w="85" w:type="dxa"/>
            </w:tcMar>
            <w:vAlign w:val="center"/>
          </w:tcPr>
          <w:p w14:paraId="24E0103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野生动物调查样线</w:t>
            </w:r>
          </w:p>
        </w:tc>
        <w:tc>
          <w:tcPr>
            <w:tcW w:w="851" w:type="pct"/>
            <w:noWrap w:val="0"/>
            <w:tcMar>
              <w:top w:w="57" w:type="dxa"/>
              <w:left w:w="85" w:type="dxa"/>
              <w:bottom w:w="57" w:type="dxa"/>
              <w:right w:w="85" w:type="dxa"/>
            </w:tcMar>
            <w:vAlign w:val="center"/>
          </w:tcPr>
          <w:p w14:paraId="3BD2EA8F">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N，97m</w:t>
            </w:r>
          </w:p>
        </w:tc>
        <w:tc>
          <w:tcPr>
            <w:tcW w:w="851" w:type="pct"/>
            <w:noWrap w:val="0"/>
            <w:tcMar>
              <w:top w:w="57" w:type="dxa"/>
              <w:left w:w="85" w:type="dxa"/>
              <w:bottom w:w="57" w:type="dxa"/>
              <w:right w:w="85" w:type="dxa"/>
            </w:tcMar>
            <w:vAlign w:val="center"/>
          </w:tcPr>
          <w:p w14:paraId="3EC232B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0.1km</w:t>
            </w:r>
          </w:p>
        </w:tc>
        <w:tc>
          <w:tcPr>
            <w:tcW w:w="1321" w:type="pct"/>
            <w:vMerge w:val="continue"/>
            <w:noWrap w:val="0"/>
            <w:tcMar>
              <w:top w:w="57" w:type="dxa"/>
              <w:left w:w="85" w:type="dxa"/>
              <w:bottom w:w="57" w:type="dxa"/>
              <w:right w:w="85" w:type="dxa"/>
            </w:tcMar>
            <w:vAlign w:val="center"/>
          </w:tcPr>
          <w:p w14:paraId="6B0FAFE3">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097BC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12154CC2">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Arial" w:cs="Times New Roman"/>
                <w:snapToGrid w:val="0"/>
                <w:color w:val="auto"/>
                <w:kern w:val="0"/>
                <w:sz w:val="18"/>
                <w:szCs w:val="18"/>
                <w:lang w:val="en-US" w:eastAsia="zh-CN"/>
              </w:rPr>
            </w:pPr>
            <w:r>
              <w:rPr>
                <w:rFonts w:hint="default" w:ascii="Times New Roman" w:hAnsi="Times New Roman" w:cs="Times New Roman"/>
                <w:color w:val="auto"/>
                <w:sz w:val="18"/>
                <w:szCs w:val="18"/>
                <w:lang w:val="en-US" w:eastAsia="zh-CN"/>
              </w:rPr>
              <w:t>4#</w:t>
            </w:r>
          </w:p>
        </w:tc>
        <w:tc>
          <w:tcPr>
            <w:tcW w:w="1484" w:type="pct"/>
            <w:noWrap w:val="0"/>
            <w:tcMar>
              <w:top w:w="57" w:type="dxa"/>
              <w:left w:w="85" w:type="dxa"/>
              <w:bottom w:w="57" w:type="dxa"/>
              <w:right w:w="85" w:type="dxa"/>
            </w:tcMar>
            <w:vAlign w:val="center"/>
          </w:tcPr>
          <w:p w14:paraId="197427AB">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野生动物调查样线</w:t>
            </w:r>
          </w:p>
        </w:tc>
        <w:tc>
          <w:tcPr>
            <w:tcW w:w="851" w:type="pct"/>
            <w:noWrap w:val="0"/>
            <w:tcMar>
              <w:top w:w="57" w:type="dxa"/>
              <w:left w:w="85" w:type="dxa"/>
              <w:bottom w:w="57" w:type="dxa"/>
              <w:right w:w="85" w:type="dxa"/>
            </w:tcMar>
            <w:vAlign w:val="center"/>
          </w:tcPr>
          <w:p w14:paraId="1A0A63A7">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NE，40m</w:t>
            </w:r>
          </w:p>
        </w:tc>
        <w:tc>
          <w:tcPr>
            <w:tcW w:w="851" w:type="pct"/>
            <w:noWrap w:val="0"/>
            <w:tcMar>
              <w:top w:w="57" w:type="dxa"/>
              <w:left w:w="85" w:type="dxa"/>
              <w:bottom w:w="57" w:type="dxa"/>
              <w:right w:w="85" w:type="dxa"/>
            </w:tcMar>
            <w:vAlign w:val="center"/>
          </w:tcPr>
          <w:p w14:paraId="34CE1292">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0.1km</w:t>
            </w:r>
          </w:p>
        </w:tc>
        <w:tc>
          <w:tcPr>
            <w:tcW w:w="1321" w:type="pct"/>
            <w:vMerge w:val="continue"/>
            <w:noWrap w:val="0"/>
            <w:tcMar>
              <w:top w:w="57" w:type="dxa"/>
              <w:left w:w="85" w:type="dxa"/>
              <w:bottom w:w="57" w:type="dxa"/>
              <w:right w:w="85" w:type="dxa"/>
            </w:tcMar>
            <w:vAlign w:val="center"/>
          </w:tcPr>
          <w:p w14:paraId="0DC8F75A">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1D6A14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noWrap w:val="0"/>
            <w:tcMar>
              <w:top w:w="57" w:type="dxa"/>
              <w:left w:w="85" w:type="dxa"/>
              <w:bottom w:w="57" w:type="dxa"/>
              <w:right w:w="85" w:type="dxa"/>
            </w:tcMar>
            <w:vAlign w:val="center"/>
          </w:tcPr>
          <w:p w14:paraId="68E76F04">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Arial" w:cs="Times New Roman"/>
                <w:snapToGrid w:val="0"/>
                <w:color w:val="auto"/>
                <w:kern w:val="0"/>
                <w:sz w:val="18"/>
                <w:szCs w:val="18"/>
                <w:lang w:val="en-US" w:eastAsia="zh-CN"/>
              </w:rPr>
            </w:pPr>
            <w:r>
              <w:rPr>
                <w:rFonts w:hint="default" w:ascii="Times New Roman" w:hAnsi="Times New Roman" w:cs="Times New Roman"/>
                <w:color w:val="auto"/>
                <w:sz w:val="18"/>
                <w:szCs w:val="18"/>
                <w:lang w:val="en-US" w:eastAsia="zh-CN"/>
              </w:rPr>
              <w:t>5#</w:t>
            </w:r>
          </w:p>
        </w:tc>
        <w:tc>
          <w:tcPr>
            <w:tcW w:w="1484" w:type="pct"/>
            <w:noWrap w:val="0"/>
            <w:tcMar>
              <w:top w:w="57" w:type="dxa"/>
              <w:left w:w="85" w:type="dxa"/>
              <w:bottom w:w="57" w:type="dxa"/>
              <w:right w:w="85" w:type="dxa"/>
            </w:tcMar>
            <w:vAlign w:val="center"/>
          </w:tcPr>
          <w:p w14:paraId="6BECC351">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野生动物调查样线</w:t>
            </w:r>
          </w:p>
        </w:tc>
        <w:tc>
          <w:tcPr>
            <w:tcW w:w="851" w:type="pct"/>
            <w:noWrap w:val="0"/>
            <w:tcMar>
              <w:top w:w="57" w:type="dxa"/>
              <w:left w:w="85" w:type="dxa"/>
              <w:bottom w:w="57" w:type="dxa"/>
              <w:right w:w="85" w:type="dxa"/>
            </w:tcMar>
            <w:vAlign w:val="center"/>
          </w:tcPr>
          <w:p w14:paraId="3E630299">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NE，100m</w:t>
            </w:r>
          </w:p>
        </w:tc>
        <w:tc>
          <w:tcPr>
            <w:tcW w:w="851" w:type="pct"/>
            <w:noWrap w:val="0"/>
            <w:tcMar>
              <w:top w:w="57" w:type="dxa"/>
              <w:left w:w="85" w:type="dxa"/>
              <w:bottom w:w="57" w:type="dxa"/>
              <w:right w:w="85" w:type="dxa"/>
            </w:tcMar>
            <w:vAlign w:val="center"/>
          </w:tcPr>
          <w:p w14:paraId="707B7C52">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0.1km</w:t>
            </w:r>
          </w:p>
        </w:tc>
        <w:tc>
          <w:tcPr>
            <w:tcW w:w="1321" w:type="pct"/>
            <w:vMerge w:val="continue"/>
            <w:noWrap w:val="0"/>
            <w:tcMar>
              <w:top w:w="57" w:type="dxa"/>
              <w:left w:w="85" w:type="dxa"/>
              <w:bottom w:w="57" w:type="dxa"/>
              <w:right w:w="85" w:type="dxa"/>
            </w:tcMar>
            <w:vAlign w:val="center"/>
          </w:tcPr>
          <w:p w14:paraId="5D518766">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cs="Times New Roman"/>
                <w:color w:val="auto"/>
                <w:szCs w:val="21"/>
                <w:lang w:val="en-US" w:eastAsia="zh-CN"/>
              </w:rPr>
            </w:pPr>
          </w:p>
        </w:tc>
      </w:tr>
      <w:tr w14:paraId="79B112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noWrap w:val="0"/>
            <w:tcMar>
              <w:top w:w="57" w:type="dxa"/>
              <w:left w:w="85" w:type="dxa"/>
              <w:bottom w:w="57" w:type="dxa"/>
              <w:right w:w="85" w:type="dxa"/>
            </w:tcMar>
            <w:vAlign w:val="center"/>
          </w:tcPr>
          <w:p w14:paraId="4972418C">
            <w:pPr>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注：1#</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lang w:val="en-US" w:eastAsia="zh-CN"/>
              </w:rPr>
              <w:t>#点位为木本植物调查样方，</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点位</w:t>
            </w:r>
            <w:r>
              <w:rPr>
                <w:rFonts w:hint="default" w:ascii="Times New Roman" w:hAnsi="Times New Roman" w:cs="Times New Roman"/>
                <w:color w:val="auto"/>
                <w:szCs w:val="21"/>
                <w:lang w:val="en-US" w:eastAsia="zh-CN"/>
              </w:rPr>
              <w:t>为本植物调查样方。</w:t>
            </w:r>
          </w:p>
        </w:tc>
      </w:tr>
    </w:tbl>
    <w:p w14:paraId="18A5F784">
      <w:pPr>
        <w:keepNext w:val="0"/>
        <w:keepLines w:val="0"/>
        <w:pageBreakBefore w:val="0"/>
        <w:widowControl w:val="0"/>
        <w:kinsoku/>
        <w:wordWrap/>
        <w:overflowPunct w:val="0"/>
        <w:topLinePunct w:val="0"/>
        <w:autoSpaceDE w:val="0"/>
        <w:autoSpaceDN w:val="0"/>
        <w:bidi w:val="0"/>
        <w:adjustRightInd w:val="0"/>
        <w:snapToGrid w:val="0"/>
        <w:spacing w:before="0" w:beforeLines="50" w:after="0" w:line="360" w:lineRule="auto"/>
        <w:ind w:firstLine="480" w:firstLineChars="200"/>
        <w:jc w:val="both"/>
        <w:textAlignment w:val="baseline"/>
        <w:rPr>
          <w:rFonts w:hint="eastAsia" w:ascii="Times New Roman" w:hAnsi="Times New Roman" w:eastAsia="宋体" w:cs="Times New Roman"/>
          <w:color w:val="auto"/>
          <w:kern w:val="0"/>
          <w:sz w:val="24"/>
          <w:highlight w:val="none"/>
          <w:lang w:val="en-US" w:eastAsia="zh-CN"/>
        </w:rPr>
        <w:sectPr>
          <w:pgSz w:w="11907" w:h="16841"/>
          <w:pgMar w:top="1431" w:right="1296" w:bottom="1156" w:left="1301" w:header="0" w:footer="1587" w:gutter="0"/>
          <w:pgBorders>
            <w:top w:val="none" w:sz="0" w:space="0"/>
            <w:left w:val="none" w:sz="0" w:space="0"/>
            <w:bottom w:val="none" w:sz="0" w:space="0"/>
            <w:right w:val="none" w:sz="0" w:space="0"/>
          </w:pgBorders>
          <w:pgNumType w:fmt="decimal"/>
          <w:cols w:space="720" w:num="1"/>
        </w:sectPr>
      </w:pPr>
    </w:p>
    <w:p w14:paraId="22BE470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Times New Roman" w:hAnsi="Times New Roman" w:eastAsia="宋体" w:cs="Times New Roman"/>
          <w:color w:val="auto"/>
          <w:kern w:val="0"/>
          <w:sz w:val="24"/>
          <w:highlight w:val="none"/>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1927225</wp:posOffset>
                </wp:positionH>
                <wp:positionV relativeFrom="paragraph">
                  <wp:posOffset>345440</wp:posOffset>
                </wp:positionV>
                <wp:extent cx="4224655" cy="2472055"/>
                <wp:effectExtent l="6350" t="10795" r="17145" b="12700"/>
                <wp:wrapNone/>
                <wp:docPr id="224" name="直接连接符 224"/>
                <wp:cNvGraphicFramePr/>
                <a:graphic xmlns:a="http://schemas.openxmlformats.org/drawingml/2006/main">
                  <a:graphicData uri="http://schemas.microsoft.com/office/word/2010/wordprocessingShape">
                    <wps:wsp>
                      <wps:cNvCnPr/>
                      <wps:spPr>
                        <a:xfrm flipV="1">
                          <a:off x="2283460" y="3799840"/>
                          <a:ext cx="4224655" cy="247205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1.75pt;margin-top:27.2pt;height:194.65pt;width:332.65pt;z-index:251700224;mso-width-relative:page;mso-height-relative:page;" filled="f" stroked="t" coordsize="21600,21600" o:gfxdata="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x2SLaAAAACgEAAA8AAAAAAAAAAQAgAAAAIgAAAGRycy9kb3ducmV2Lnht&#10;bFBLAQIUABQAAAAIAIdO4kCpcEJF9wEAALsDAAAOAAAAAAAAAAEAIAAAACkBAABkcnMvZTJvRG9j&#10;LnhtbFBLBQYAAAAABgAGAFkBAACSBQAAAAA=&#10;">
                <v:fill on="f" focussize="0,0"/>
                <v:stroke weight="2pt" color="#4F81BD [3204]" joinstyle="round"/>
                <v:imagedata o:title=""/>
                <o:lock v:ext="edit" aspectratio="f"/>
              </v:line>
            </w:pict>
          </mc:Fallback>
        </mc:AlternateContent>
      </w:r>
      <w:r>
        <w:rPr>
          <w:rFonts w:hint="eastAsia" w:ascii="Times New Roman" w:hAnsi="Times New Roman" w:eastAsia="宋体" w:cs="Times New Roman"/>
          <w:color w:val="auto"/>
          <w:kern w:val="0"/>
          <w:sz w:val="24"/>
          <w:highlight w:val="none"/>
          <w:lang w:val="en-US" w:eastAsia="zh-CN"/>
        </w:rPr>
        <w:t>项目调查区界线及</w:t>
      </w:r>
      <w:r>
        <w:rPr>
          <w:rFonts w:hint="default" w:ascii="Times New Roman" w:hAnsi="Times New Roman" w:eastAsia="宋体" w:cs="Times New Roman"/>
          <w:color w:val="auto"/>
          <w:kern w:val="0"/>
          <w:sz w:val="24"/>
          <w:highlight w:val="none"/>
          <w:lang w:val="en-US" w:eastAsia="zh-CN"/>
        </w:rPr>
        <w:t>生态调查布点</w:t>
      </w:r>
      <w:r>
        <w:rPr>
          <w:rFonts w:hint="eastAsia" w:ascii="Times New Roman" w:hAnsi="Times New Roman" w:eastAsia="宋体" w:cs="Times New Roman"/>
          <w:color w:val="auto"/>
          <w:kern w:val="0"/>
          <w:sz w:val="24"/>
          <w:highlight w:val="none"/>
          <w:lang w:val="en-US" w:eastAsia="zh-CN"/>
        </w:rPr>
        <w:t>图</w:t>
      </w:r>
      <w:r>
        <w:rPr>
          <w:rFonts w:hint="default" w:ascii="Times New Roman" w:hAnsi="Times New Roman" w:eastAsia="宋体" w:cs="Times New Roman"/>
          <w:color w:val="auto"/>
          <w:kern w:val="0"/>
          <w:sz w:val="24"/>
          <w:highlight w:val="none"/>
          <w:lang w:val="en-US" w:eastAsia="zh-CN"/>
        </w:rPr>
        <w:t>见下</w:t>
      </w:r>
      <w:r>
        <w:rPr>
          <w:rFonts w:hint="eastAsia" w:ascii="Times New Roman" w:hAnsi="Times New Roman" w:eastAsia="宋体" w:cs="Times New Roman"/>
          <w:color w:val="auto"/>
          <w:kern w:val="0"/>
          <w:sz w:val="24"/>
          <w:highlight w:val="none"/>
          <w:lang w:val="en-US" w:eastAsia="zh-CN"/>
        </w:rPr>
        <w:t>图。</w:t>
      </w:r>
    </w:p>
    <w:p w14:paraId="11D3E9D6">
      <w:pPr>
        <w:jc w:val="center"/>
        <w:rPr>
          <w:rFonts w:hint="eastAsia" w:eastAsia="宋体"/>
          <w:lang w:eastAsia="zh-CN"/>
        </w:rPr>
      </w:pPr>
      <w:r>
        <w:rPr>
          <w:sz w:val="21"/>
        </w:rPr>
        <mc:AlternateContent>
          <mc:Choice Requires="wps">
            <w:drawing>
              <wp:anchor distT="0" distB="0" distL="114300" distR="114300" simplePos="0" relativeHeight="251710464" behindDoc="0" locked="0" layoutInCell="1" allowOverlap="1">
                <wp:simplePos x="0" y="0"/>
                <wp:positionH relativeFrom="column">
                  <wp:posOffset>6098540</wp:posOffset>
                </wp:positionH>
                <wp:positionV relativeFrom="paragraph">
                  <wp:posOffset>1148715</wp:posOffset>
                </wp:positionV>
                <wp:extent cx="76200" cy="76200"/>
                <wp:effectExtent l="4445" t="4445" r="14605" b="14605"/>
                <wp:wrapNone/>
                <wp:docPr id="409" name="矩形 409"/>
                <wp:cNvGraphicFramePr/>
                <a:graphic xmlns:a="http://schemas.openxmlformats.org/drawingml/2006/main">
                  <a:graphicData uri="http://schemas.microsoft.com/office/word/2010/wordprocessingShape">
                    <wps:wsp>
                      <wps:cNvSpPr/>
                      <wps:spPr>
                        <a:xfrm flipV="1">
                          <a:off x="0" y="0"/>
                          <a:ext cx="76200" cy="76200"/>
                        </a:xfrm>
                        <a:prstGeom prst="rect">
                          <a:avLst/>
                        </a:prstGeom>
                        <a:solidFill>
                          <a:schemeClr val="accent3">
                            <a:lumMod val="75000"/>
                          </a:schemeClr>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80.2pt;margin-top:90.45pt;height:6pt;width:6pt;z-index:251710464;v-text-anchor:middle;mso-width-relative:page;mso-height-relative:page;" fillcolor="#77933C [2406]" filled="t" stroked="t" coordsize="21600,21600" o:gfxdata="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3OnyA1wAAAAsBAAAPAAAAAAAAAAEAIAAAACIA&#10;AABkcnMvZG93bnJldi54bWxQSwECFAAUAAAACACHTuJAokp7UXwCAAAJBQAADgAAAAAAAAABACAA&#10;AAAmAQAAZHJzL2Uyb0RvYy54bWxQSwUGAAAAAAYABgBZAQAAFAY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6130925</wp:posOffset>
                </wp:positionH>
                <wp:positionV relativeFrom="paragraph">
                  <wp:posOffset>3589655</wp:posOffset>
                </wp:positionV>
                <wp:extent cx="1571625" cy="999490"/>
                <wp:effectExtent l="4445" t="4445" r="5080" b="5715"/>
                <wp:wrapNone/>
                <wp:docPr id="84" name="文本框 84"/>
                <wp:cNvGraphicFramePr/>
                <a:graphic xmlns:a="http://schemas.openxmlformats.org/drawingml/2006/main">
                  <a:graphicData uri="http://schemas.microsoft.com/office/word/2010/wordprocessingShape">
                    <wps:wsp>
                      <wps:cNvSpPr txBox="1"/>
                      <wps:spPr>
                        <a:xfrm>
                          <a:off x="5367655" y="4060825"/>
                          <a:ext cx="1571625" cy="999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C767A">
                            <w:pPr>
                              <w:keepNext w:val="0"/>
                              <w:keepLines w:val="0"/>
                              <w:pageBreakBefore w:val="0"/>
                              <w:widowControl/>
                              <w:kinsoku w:val="0"/>
                              <w:wordWrap/>
                              <w:overflowPunct/>
                              <w:topLinePunct w:val="0"/>
                              <w:bidi w:val="0"/>
                              <w:adjustRightInd w:val="0"/>
                              <w:snapToGrid w:val="0"/>
                              <w:spacing w:line="312" w:lineRule="auto"/>
                              <w:textAlignment w:val="baseline"/>
                              <w:rPr>
                                <w:rFonts w:hint="eastAsia" w:eastAsia="宋体"/>
                                <w:sz w:val="18"/>
                                <w:szCs w:val="18"/>
                                <w:lang w:val="en-US" w:eastAsia="zh-CN"/>
                              </w:rPr>
                            </w:pPr>
                            <w:r>
                              <w:rPr>
                                <w:rFonts w:hint="eastAsia" w:eastAsia="宋体"/>
                                <w:sz w:val="18"/>
                                <w:szCs w:val="18"/>
                                <w:lang w:val="en-US" w:eastAsia="zh-CN"/>
                              </w:rPr>
                              <w:t>图例：</w:t>
                            </w:r>
                          </w:p>
                          <w:p w14:paraId="0376D53F">
                            <w:pPr>
                              <w:keepNext w:val="0"/>
                              <w:keepLines w:val="0"/>
                              <w:pageBreakBefore w:val="0"/>
                              <w:widowControl/>
                              <w:kinsoku w:val="0"/>
                              <w:wordWrap/>
                              <w:overflowPunct/>
                              <w:topLinePunct w:val="0"/>
                              <w:bidi w:val="0"/>
                              <w:adjustRightInd w:val="0"/>
                              <w:snapToGrid w:val="0"/>
                              <w:spacing w:line="312" w:lineRule="auto"/>
                              <w:ind w:firstLine="360" w:firstLineChars="200"/>
                              <w:textAlignment w:val="baseline"/>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调查</w:t>
                            </w:r>
                            <w:r>
                              <w:rPr>
                                <w:rFonts w:hint="default" w:ascii="Times New Roman" w:hAnsi="Times New Roman" w:eastAsia="宋体" w:cs="Times New Roman"/>
                                <w:sz w:val="18"/>
                                <w:szCs w:val="18"/>
                                <w:lang w:val="en-US" w:eastAsia="zh-CN"/>
                              </w:rPr>
                              <w:t>区界</w:t>
                            </w:r>
                            <w:r>
                              <w:rPr>
                                <w:rFonts w:hint="eastAsia" w:ascii="Times New Roman" w:hAnsi="Times New Roman" w:eastAsia="宋体" w:cs="Times New Roman"/>
                                <w:sz w:val="18"/>
                                <w:szCs w:val="18"/>
                                <w:lang w:val="en-US" w:eastAsia="zh-CN"/>
                              </w:rPr>
                              <w:t>线</w:t>
                            </w:r>
                          </w:p>
                          <w:p w14:paraId="1D24DFBD">
                            <w:pPr>
                              <w:pStyle w:val="2"/>
                              <w:keepNext w:val="0"/>
                              <w:keepLines w:val="0"/>
                              <w:pageBreakBefore w:val="0"/>
                              <w:widowControl/>
                              <w:kinsoku w:val="0"/>
                              <w:wordWrap/>
                              <w:overflowPunct/>
                              <w:topLinePunct w:val="0"/>
                              <w:bidi w:val="0"/>
                              <w:adjustRightInd w:val="0"/>
                              <w:snapToGrid w:val="0"/>
                              <w:spacing w:after="0" w:line="312" w:lineRule="auto"/>
                              <w:ind w:left="0" w:leftChars="0" w:firstLine="360" w:firstLineChars="200"/>
                              <w:textAlignment w:val="baseline"/>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木本样方10m×10m</w:t>
                            </w:r>
                          </w:p>
                          <w:p w14:paraId="37BC8494">
                            <w:pPr>
                              <w:keepNext w:val="0"/>
                              <w:keepLines w:val="0"/>
                              <w:pageBreakBefore w:val="0"/>
                              <w:widowControl/>
                              <w:kinsoku w:val="0"/>
                              <w:wordWrap/>
                              <w:overflowPunct/>
                              <w:topLinePunct w:val="0"/>
                              <w:bidi w:val="0"/>
                              <w:adjustRightInd w:val="0"/>
                              <w:snapToGrid w:val="0"/>
                              <w:spacing w:line="312" w:lineRule="auto"/>
                              <w:ind w:firstLine="360" w:firstLineChars="200"/>
                              <w:textAlignment w:val="baseline"/>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草本样方1m×1m</w:t>
                            </w:r>
                          </w:p>
                          <w:p w14:paraId="07598175">
                            <w:pPr>
                              <w:keepNext w:val="0"/>
                              <w:keepLines w:val="0"/>
                              <w:pageBreakBefore w:val="0"/>
                              <w:widowControl/>
                              <w:kinsoku w:val="0"/>
                              <w:wordWrap/>
                              <w:overflowPunct/>
                              <w:topLinePunct w:val="0"/>
                              <w:bidi w:val="0"/>
                              <w:adjustRightInd w:val="0"/>
                              <w:snapToGrid w:val="0"/>
                              <w:spacing w:line="312" w:lineRule="auto"/>
                              <w:ind w:firstLine="360" w:firstLineChars="200"/>
                              <w:textAlignment w:val="baseline"/>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野生动物调查样线0.1km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2.75pt;margin-top:282.65pt;height:78.7pt;width:123.75pt;z-index:251673600;mso-width-relative:page;mso-height-relative:page;" fillcolor="#FFFFFF [3201]" filled="t" stroked="t" coordsize="21600,21600" o:gfxdata="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7qdU9gAAAAMAQAADwAAAAAAAAABACAAAAAiAAAAZHJzL2Rvd25yZXYueG1sUEsB&#10;AhQAFAAAAAgAh07iQI81S3tnAgAAxQQAAA4AAAAAAAAAAQAgAAAAJwEAAGRycy9lMm9Eb2MueG1s&#10;UEsFBgAAAAAGAAYAWQEAAAAGAAAAAA==&#10;">
                <v:fill on="t" focussize="0,0"/>
                <v:stroke weight="0.5pt" color="#000000 [3204]" joinstyle="round"/>
                <v:imagedata o:title=""/>
                <o:lock v:ext="edit" aspectratio="f"/>
                <v:textbox>
                  <w:txbxContent>
                    <w:p w14:paraId="1D1C767A">
                      <w:pPr>
                        <w:keepNext w:val="0"/>
                        <w:keepLines w:val="0"/>
                        <w:pageBreakBefore w:val="0"/>
                        <w:widowControl/>
                        <w:kinsoku w:val="0"/>
                        <w:wordWrap/>
                        <w:overflowPunct/>
                        <w:topLinePunct w:val="0"/>
                        <w:bidi w:val="0"/>
                        <w:adjustRightInd w:val="0"/>
                        <w:snapToGrid w:val="0"/>
                        <w:spacing w:line="312" w:lineRule="auto"/>
                        <w:textAlignment w:val="baseline"/>
                        <w:rPr>
                          <w:rFonts w:hint="eastAsia" w:eastAsia="宋体"/>
                          <w:sz w:val="18"/>
                          <w:szCs w:val="18"/>
                          <w:lang w:val="en-US" w:eastAsia="zh-CN"/>
                        </w:rPr>
                      </w:pPr>
                      <w:r>
                        <w:rPr>
                          <w:rFonts w:hint="eastAsia" w:eastAsia="宋体"/>
                          <w:sz w:val="18"/>
                          <w:szCs w:val="18"/>
                          <w:lang w:val="en-US" w:eastAsia="zh-CN"/>
                        </w:rPr>
                        <w:t>图例：</w:t>
                      </w:r>
                    </w:p>
                    <w:p w14:paraId="0376D53F">
                      <w:pPr>
                        <w:keepNext w:val="0"/>
                        <w:keepLines w:val="0"/>
                        <w:pageBreakBefore w:val="0"/>
                        <w:widowControl/>
                        <w:kinsoku w:val="0"/>
                        <w:wordWrap/>
                        <w:overflowPunct/>
                        <w:topLinePunct w:val="0"/>
                        <w:bidi w:val="0"/>
                        <w:adjustRightInd w:val="0"/>
                        <w:snapToGrid w:val="0"/>
                        <w:spacing w:line="312" w:lineRule="auto"/>
                        <w:ind w:firstLine="360" w:firstLineChars="200"/>
                        <w:textAlignment w:val="baseline"/>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调查</w:t>
                      </w:r>
                      <w:r>
                        <w:rPr>
                          <w:rFonts w:hint="default" w:ascii="Times New Roman" w:hAnsi="Times New Roman" w:eastAsia="宋体" w:cs="Times New Roman"/>
                          <w:sz w:val="18"/>
                          <w:szCs w:val="18"/>
                          <w:lang w:val="en-US" w:eastAsia="zh-CN"/>
                        </w:rPr>
                        <w:t>区界</w:t>
                      </w:r>
                      <w:r>
                        <w:rPr>
                          <w:rFonts w:hint="eastAsia" w:ascii="Times New Roman" w:hAnsi="Times New Roman" w:eastAsia="宋体" w:cs="Times New Roman"/>
                          <w:sz w:val="18"/>
                          <w:szCs w:val="18"/>
                          <w:lang w:val="en-US" w:eastAsia="zh-CN"/>
                        </w:rPr>
                        <w:t>线</w:t>
                      </w:r>
                    </w:p>
                    <w:p w14:paraId="1D24DFBD">
                      <w:pPr>
                        <w:pStyle w:val="2"/>
                        <w:keepNext w:val="0"/>
                        <w:keepLines w:val="0"/>
                        <w:pageBreakBefore w:val="0"/>
                        <w:widowControl/>
                        <w:kinsoku w:val="0"/>
                        <w:wordWrap/>
                        <w:overflowPunct/>
                        <w:topLinePunct w:val="0"/>
                        <w:bidi w:val="0"/>
                        <w:adjustRightInd w:val="0"/>
                        <w:snapToGrid w:val="0"/>
                        <w:spacing w:after="0" w:line="312" w:lineRule="auto"/>
                        <w:ind w:left="0" w:leftChars="0" w:firstLine="360" w:firstLineChars="200"/>
                        <w:textAlignment w:val="baseline"/>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木本样方10m×10m</w:t>
                      </w:r>
                    </w:p>
                    <w:p w14:paraId="37BC8494">
                      <w:pPr>
                        <w:keepNext w:val="0"/>
                        <w:keepLines w:val="0"/>
                        <w:pageBreakBefore w:val="0"/>
                        <w:widowControl/>
                        <w:kinsoku w:val="0"/>
                        <w:wordWrap/>
                        <w:overflowPunct/>
                        <w:topLinePunct w:val="0"/>
                        <w:bidi w:val="0"/>
                        <w:adjustRightInd w:val="0"/>
                        <w:snapToGrid w:val="0"/>
                        <w:spacing w:line="312" w:lineRule="auto"/>
                        <w:ind w:firstLine="360" w:firstLineChars="200"/>
                        <w:textAlignment w:val="baseline"/>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草本样方1m×1m</w:t>
                      </w:r>
                    </w:p>
                    <w:p w14:paraId="07598175">
                      <w:pPr>
                        <w:keepNext w:val="0"/>
                        <w:keepLines w:val="0"/>
                        <w:pageBreakBefore w:val="0"/>
                        <w:widowControl/>
                        <w:kinsoku w:val="0"/>
                        <w:wordWrap/>
                        <w:overflowPunct/>
                        <w:topLinePunct w:val="0"/>
                        <w:bidi w:val="0"/>
                        <w:adjustRightInd w:val="0"/>
                        <w:snapToGrid w:val="0"/>
                        <w:spacing w:line="312" w:lineRule="auto"/>
                        <w:ind w:firstLine="360" w:firstLineChars="200"/>
                        <w:textAlignment w:val="baseline"/>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野生动物调查样线0.1km</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5845175</wp:posOffset>
                </wp:positionH>
                <wp:positionV relativeFrom="paragraph">
                  <wp:posOffset>331470</wp:posOffset>
                </wp:positionV>
                <wp:extent cx="94615" cy="70485"/>
                <wp:effectExtent l="7620" t="10160" r="12065" b="14605"/>
                <wp:wrapNone/>
                <wp:docPr id="440" name="直接连接符 440"/>
                <wp:cNvGraphicFramePr/>
                <a:graphic xmlns:a="http://schemas.openxmlformats.org/drawingml/2006/main">
                  <a:graphicData uri="http://schemas.microsoft.com/office/word/2010/wordprocessingShape">
                    <wps:wsp>
                      <wps:cNvCnPr/>
                      <wps:spPr>
                        <a:xfrm flipV="1">
                          <a:off x="0" y="0"/>
                          <a:ext cx="94615" cy="70485"/>
                        </a:xfrm>
                        <a:prstGeom prst="line">
                          <a:avLst/>
                        </a:prstGeom>
                        <a:ln>
                          <a:solidFill>
                            <a:srgbClr val="FFC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60.25pt;margin-top:26.1pt;height:5.55pt;width:7.45pt;z-index:251731968;mso-width-relative:page;mso-height-relative:page;" filled="f" stroked="t" coordsize="21600,21600" o:gfxdata="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G9CBdcA&#10;AAAJAQAADwAAAAAAAAABACAAAAAiAAAAZHJzL2Rvd25yZXYueG1sUEsBAhQAFAAAAAgAh07iQKnC&#10;ikvnAQAAqwMAAA4AAAAAAAAAAQAgAAAAJgEAAGRycy9lMm9Eb2MueG1sUEsFBgAAAAAGAAYAWQEA&#10;AH8FAAAAAA==&#10;">
                <v:fill on="f" focussize="0,0"/>
                <v:stroke weight="2pt" color="#FFC000 [3204]" joinstyle="round"/>
                <v:imagedata o:title=""/>
                <o:lock v:ext="edit" aspectratio="f"/>
              </v:lin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6042025</wp:posOffset>
                </wp:positionH>
                <wp:positionV relativeFrom="paragraph">
                  <wp:posOffset>1041400</wp:posOffset>
                </wp:positionV>
                <wp:extent cx="160655" cy="14605"/>
                <wp:effectExtent l="0" t="0" r="0" b="0"/>
                <wp:wrapNone/>
                <wp:docPr id="439" name="直接连接符 439"/>
                <wp:cNvGraphicFramePr/>
                <a:graphic xmlns:a="http://schemas.openxmlformats.org/drawingml/2006/main">
                  <a:graphicData uri="http://schemas.microsoft.com/office/word/2010/wordprocessingShape">
                    <wps:wsp>
                      <wps:cNvCnPr/>
                      <wps:spPr>
                        <a:xfrm flipV="1">
                          <a:off x="0" y="0"/>
                          <a:ext cx="160655" cy="14605"/>
                        </a:xfrm>
                        <a:prstGeom prst="line">
                          <a:avLst/>
                        </a:prstGeom>
                        <a:ln>
                          <a:solidFill>
                            <a:srgbClr val="FFC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75.75pt;margin-top:82pt;height:1.15pt;width:12.65pt;z-index:251722752;mso-width-relative:page;mso-height-relative:page;" filled="f" stroked="t" coordsize="21600,21600" o:gfxdata="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JOGvX&#10;AAAACwEAAA8AAAAAAAAAAQAgAAAAIgAAAGRycy9kb3ducmV2LnhtbFBLAQIUABQAAAAIAIdO4kAA&#10;CsKI6AEAAKwDAAAOAAAAAAAAAAEAIAAAACYBAABkcnMvZTJvRG9jLnhtbFBLBQYAAAAABgAGAFkB&#10;AACABQAAAAA=&#10;">
                <v:fill on="f" focussize="0,0"/>
                <v:stroke weight="2pt" color="#FFC000 [3204]" joinstyle="round"/>
                <v:imagedata o:title=""/>
                <o:lock v:ext="edit" aspectratio="f"/>
              </v:lin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3514725</wp:posOffset>
                </wp:positionH>
                <wp:positionV relativeFrom="paragraph">
                  <wp:posOffset>1600200</wp:posOffset>
                </wp:positionV>
                <wp:extent cx="109855" cy="135255"/>
                <wp:effectExtent l="10160" t="8255" r="13335" b="8890"/>
                <wp:wrapNone/>
                <wp:docPr id="438" name="直接连接符 438"/>
                <wp:cNvGraphicFramePr/>
                <a:graphic xmlns:a="http://schemas.openxmlformats.org/drawingml/2006/main">
                  <a:graphicData uri="http://schemas.microsoft.com/office/word/2010/wordprocessingShape">
                    <wps:wsp>
                      <wps:cNvCnPr/>
                      <wps:spPr>
                        <a:xfrm flipV="1">
                          <a:off x="0" y="0"/>
                          <a:ext cx="109855" cy="135255"/>
                        </a:xfrm>
                        <a:prstGeom prst="line">
                          <a:avLst/>
                        </a:prstGeom>
                        <a:ln>
                          <a:solidFill>
                            <a:srgbClr val="FFC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76.75pt;margin-top:126pt;height:10.65pt;width:8.65pt;z-index:251730944;mso-width-relative:page;mso-height-relative:page;" filled="f" stroked="t" coordsize="21600,21600" o:gfxdata="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jwHrW&#10;AAAACwEAAA8AAAAAAAAAAQAgAAAAIgAAAGRycy9kb3ducmV2LnhtbFBLAQIUABQAAAAIAIdO4kD3&#10;LuOA6QEAAK0DAAAOAAAAAAAAAAEAIAAAACUBAABkcnMvZTJvRG9jLnhtbFBLBQYAAAAABgAGAFkB&#10;AACABQAAAAA=&#10;">
                <v:fill on="f" focussize="0,0"/>
                <v:stroke weight="2pt" color="#FFC000 [3204]" joinstyle="round"/>
                <v:imagedata o:title=""/>
                <o:lock v:ext="edit" aspectratio="f"/>
              </v:lin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2270125</wp:posOffset>
                </wp:positionH>
                <wp:positionV relativeFrom="paragraph">
                  <wp:posOffset>2667000</wp:posOffset>
                </wp:positionV>
                <wp:extent cx="109855" cy="135255"/>
                <wp:effectExtent l="10160" t="8255" r="13335" b="8890"/>
                <wp:wrapNone/>
                <wp:docPr id="437" name="直接连接符 437"/>
                <wp:cNvGraphicFramePr/>
                <a:graphic xmlns:a="http://schemas.openxmlformats.org/drawingml/2006/main">
                  <a:graphicData uri="http://schemas.microsoft.com/office/word/2010/wordprocessingShape">
                    <wps:wsp>
                      <wps:cNvCnPr/>
                      <wps:spPr>
                        <a:xfrm flipV="1">
                          <a:off x="0" y="0"/>
                          <a:ext cx="109855" cy="135255"/>
                        </a:xfrm>
                        <a:prstGeom prst="line">
                          <a:avLst/>
                        </a:prstGeom>
                        <a:ln>
                          <a:solidFill>
                            <a:srgbClr val="FFC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78.75pt;margin-top:210pt;height:10.65pt;width:8.65pt;z-index:251729920;mso-width-relative:page;mso-height-relative:page;" filled="f" stroked="t" coordsize="21600,21600" o:gfxdata="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wr4TW&#10;AAAACwEAAA8AAAAAAAAAAQAgAAAAIgAAAGRycy9kb3ducmV2LnhtbFBLAQIUABQAAAAIAIdO4kCw&#10;CT+w6QEAAK0DAAAOAAAAAAAAAAEAIAAAACUBAABkcnMvZTJvRG9jLnhtbFBLBQYAAAAABgAGAFkB&#10;AACABQAAAAA=&#10;">
                <v:fill on="f" focussize="0,0"/>
                <v:stroke weight="2pt" color="#FFC000 [3204]" joinstyle="round"/>
                <v:imagedata o:title=""/>
                <o:lock v:ext="edit" aspectratio="f"/>
              </v:lin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3248025</wp:posOffset>
                </wp:positionH>
                <wp:positionV relativeFrom="paragraph">
                  <wp:posOffset>2641600</wp:posOffset>
                </wp:positionV>
                <wp:extent cx="192405" cy="78105"/>
                <wp:effectExtent l="5080" t="12065" r="12065" b="24130"/>
                <wp:wrapNone/>
                <wp:docPr id="436" name="直接连接符 436"/>
                <wp:cNvGraphicFramePr/>
                <a:graphic xmlns:a="http://schemas.openxmlformats.org/drawingml/2006/main">
                  <a:graphicData uri="http://schemas.microsoft.com/office/word/2010/wordprocessingShape">
                    <wps:wsp>
                      <wps:cNvCnPr/>
                      <wps:spPr>
                        <a:xfrm flipV="1">
                          <a:off x="0" y="0"/>
                          <a:ext cx="192405" cy="78105"/>
                        </a:xfrm>
                        <a:prstGeom prst="line">
                          <a:avLst/>
                        </a:prstGeom>
                        <a:ln>
                          <a:solidFill>
                            <a:srgbClr val="FFC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55.75pt;margin-top:208pt;height:6.15pt;width:15.15pt;z-index:251727872;mso-width-relative:page;mso-height-relative:page;" filled="f" stroked="t" coordsize="21600,21600" o:gfxdata="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6Ib1vX&#10;AAAACwEAAA8AAAAAAAAAAQAgAAAAIgAAAGRycy9kb3ducmV2LnhtbFBLAQIUABQAAAAIAIdO4kDf&#10;qpiT6AEAAKwDAAAOAAAAAAAAAAEAIAAAACYBAABkcnMvZTJvRG9jLnhtbFBLBQYAAAAABgAGAFkB&#10;AACABQAAAAA=&#10;">
                <v:fill on="f" focussize="0,0"/>
                <v:stroke weight="2pt" color="#FFC000 [3204]" joinstyle="round"/>
                <v:imagedata o:title=""/>
                <o:lock v:ext="edit" aspectratio="f"/>
              </v:lin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5853430</wp:posOffset>
                </wp:positionH>
                <wp:positionV relativeFrom="paragraph">
                  <wp:posOffset>1204595</wp:posOffset>
                </wp:positionV>
                <wp:extent cx="528320" cy="301625"/>
                <wp:effectExtent l="0" t="0" r="0" b="0"/>
                <wp:wrapNone/>
                <wp:docPr id="432" name="文本框 432"/>
                <wp:cNvGraphicFramePr/>
                <a:graphic xmlns:a="http://schemas.openxmlformats.org/drawingml/2006/main">
                  <a:graphicData uri="http://schemas.microsoft.com/office/word/2010/wordprocessingShape">
                    <wps:wsp>
                      <wps:cNvSpPr txBox="1"/>
                      <wps:spPr>
                        <a:xfrm>
                          <a:off x="0" y="0"/>
                          <a:ext cx="52832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290DA">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35m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0.9pt;margin-top:94.85pt;height:23.75pt;width:41.6pt;z-index:251723776;mso-width-relative:page;mso-height-relative:page;" filled="f" stroked="f" coordsize="21600,21600" o:gfxdata="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25XUn2wAAAAwBAAAPAAAAAAAAAAEAIAAAACIAAABk&#10;cnMvZG93bnJldi54bWxQSwECFAAUAAAACACHTuJA14gC/DwCAABpBAAADgAAAAAAAAABACAAAAAq&#10;AQAAZHJzL2Uyb0RvYy54bWxQSwUGAAAAAAYABgBZAQAA2AUAAAAA&#10;">
                <v:fill on="f" focussize="0,0"/>
                <v:stroke on="f" weight="0.5pt"/>
                <v:imagedata o:title=""/>
                <o:lock v:ext="edit" aspectratio="f"/>
                <v:textbox>
                  <w:txbxContent>
                    <w:p w14:paraId="1E4290DA">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35m</w:t>
                      </w:r>
                    </w:p>
                  </w:txbxContent>
                </v:textbox>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5643880</wp:posOffset>
                </wp:positionH>
                <wp:positionV relativeFrom="paragraph">
                  <wp:posOffset>531495</wp:posOffset>
                </wp:positionV>
                <wp:extent cx="528320" cy="301625"/>
                <wp:effectExtent l="0" t="0" r="0" b="0"/>
                <wp:wrapNone/>
                <wp:docPr id="433" name="文本框 433"/>
                <wp:cNvGraphicFramePr/>
                <a:graphic xmlns:a="http://schemas.openxmlformats.org/drawingml/2006/main">
                  <a:graphicData uri="http://schemas.microsoft.com/office/word/2010/wordprocessingShape">
                    <wps:wsp>
                      <wps:cNvSpPr txBox="1"/>
                      <wps:spPr>
                        <a:xfrm>
                          <a:off x="0" y="0"/>
                          <a:ext cx="52832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76E64">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95m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4pt;margin-top:41.85pt;height:23.75pt;width:41.6pt;z-index:251724800;mso-width-relative:page;mso-height-relative:page;" filled="f" stroked="f" coordsize="21600,21600" o:gfxdata="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6zkUvaAAAACgEAAA8AAAAAAAAAAQAgAAAAIgAAAGRy&#10;cy9kb3ducmV2LnhtbFBLAQIUABQAAAAIAIdO4kBahxrKPAIAAGkEAAAOAAAAAAAAAAEAIAAAACkB&#10;AABkcnMvZTJvRG9jLnhtbFBLBQYAAAAABgAGAFkBAADXBQAAAAA=&#10;">
                <v:fill on="f" focussize="0,0"/>
                <v:stroke on="f" weight="0.5pt"/>
                <v:imagedata o:title=""/>
                <o:lock v:ext="edit" aspectratio="f"/>
                <v:textbox>
                  <w:txbxContent>
                    <w:p w14:paraId="6BD76E64">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95m</w:t>
                      </w:r>
                    </w:p>
                  </w:txbxContent>
                </v:textbox>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5872480</wp:posOffset>
                </wp:positionH>
                <wp:positionV relativeFrom="paragraph">
                  <wp:posOffset>501650</wp:posOffset>
                </wp:positionV>
                <wp:extent cx="279400" cy="812800"/>
                <wp:effectExtent l="11430" t="0" r="13970" b="6350"/>
                <wp:wrapNone/>
                <wp:docPr id="434" name="直接箭头连接符 434"/>
                <wp:cNvGraphicFramePr/>
                <a:graphic xmlns:a="http://schemas.openxmlformats.org/drawingml/2006/main">
                  <a:graphicData uri="http://schemas.microsoft.com/office/word/2010/wordprocessingShape">
                    <wps:wsp>
                      <wps:cNvCnPr/>
                      <wps:spPr>
                        <a:xfrm flipV="1">
                          <a:off x="0" y="0"/>
                          <a:ext cx="279400" cy="812800"/>
                        </a:xfrm>
                        <a:prstGeom prst="straightConnector1">
                          <a:avLst/>
                        </a:prstGeom>
                        <a:ln>
                          <a:solidFill>
                            <a:schemeClr val="bg1"/>
                          </a:solidFill>
                          <a:headEnd type="stealt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62.4pt;margin-top:39.5pt;height:64pt;width:22pt;z-index:251725824;mso-width-relative:page;mso-height-relative:page;" filled="f" stroked="t" coordsize="21600,21600" o:gfxdata="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A9ar2QAAAAoBAAAPAAAAAAAAAAEAIAAA&#10;ACIAAABkcnMvZG93bnJldi54bWxQSwECFAAUAAAACACHTuJA+BP1mAsCAAD3AwAADgAAAAAAAAAB&#10;ACAAAAAoAQAAZHJzL2Uyb0RvYy54bWxQSwUGAAAAAAYABgBZAQAApQUAAAAA&#10;">
                <v:fill on="f" focussize="0,0"/>
                <v:stroke weight="2pt" color="#FFFFFF [3212]" joinstyle="round" startarrow="classic" endarrow="classic"/>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5843905</wp:posOffset>
                </wp:positionH>
                <wp:positionV relativeFrom="paragraph">
                  <wp:posOffset>1204595</wp:posOffset>
                </wp:positionV>
                <wp:extent cx="273685" cy="151765"/>
                <wp:effectExtent l="0" t="0" r="12065" b="635"/>
                <wp:wrapNone/>
                <wp:docPr id="435" name="直接箭头连接符 435"/>
                <wp:cNvGraphicFramePr/>
                <a:graphic xmlns:a="http://schemas.openxmlformats.org/drawingml/2006/main">
                  <a:graphicData uri="http://schemas.microsoft.com/office/word/2010/wordprocessingShape">
                    <wps:wsp>
                      <wps:cNvCnPr>
                        <a:stCxn id="432" idx="0"/>
                      </wps:cNvCnPr>
                      <wps:spPr>
                        <a:xfrm flipH="1">
                          <a:off x="0" y="0"/>
                          <a:ext cx="273685" cy="151765"/>
                        </a:xfrm>
                        <a:prstGeom prst="straightConnector1">
                          <a:avLst/>
                        </a:prstGeom>
                        <a:ln>
                          <a:solidFill>
                            <a:schemeClr val="bg1"/>
                          </a:solidFill>
                          <a:headEnd type="stealt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60.15pt;margin-top:94.85pt;height:11.95pt;width:21.55pt;z-index:251726848;mso-width-relative:page;mso-height-relative:page;" filled="f" stroked="t" coordsize="21600,21600" o:gfxdata="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9mX&#10;P9oAAAALAQAADwAAAAAAAAABACAAAAAiAAAAZHJzL2Rvd25yZXYueG1sUEsBAhQAFAAAAAgAh07i&#10;QEML/ZogAgAAHwQAAA4AAAAAAAAAAQAgAAAAKQEAAGRycy9lMm9Eb2MueG1sUEsFBgAAAAAGAAYA&#10;WQEAALsFAAAAAA==&#10;">
                <v:fill on="f" focussize="0,0"/>
                <v:stroke weight="2pt" color="#FFFFFF [3212]" joinstyle="round" startarrow="classic" endarrow="classic"/>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3929380</wp:posOffset>
                </wp:positionH>
                <wp:positionV relativeFrom="paragraph">
                  <wp:posOffset>1801495</wp:posOffset>
                </wp:positionV>
                <wp:extent cx="528320" cy="301625"/>
                <wp:effectExtent l="0" t="0" r="0" b="0"/>
                <wp:wrapNone/>
                <wp:docPr id="431" name="文本框 431"/>
                <wp:cNvGraphicFramePr/>
                <a:graphic xmlns:a="http://schemas.openxmlformats.org/drawingml/2006/main">
                  <a:graphicData uri="http://schemas.microsoft.com/office/word/2010/wordprocessingShape">
                    <wps:wsp>
                      <wps:cNvSpPr txBox="1"/>
                      <wps:spPr>
                        <a:xfrm>
                          <a:off x="0" y="0"/>
                          <a:ext cx="52832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C4698">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85m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4pt;margin-top:141.85pt;height:23.75pt;width:41.6pt;z-index:251721728;mso-width-relative:page;mso-height-relative:page;" filled="f" stroked="f" coordsize="21600,21600" o:gfxdata="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XtezbAAAACwEAAA8AAAAAAAAAAQAgAAAAIgAAAGRy&#10;cy9kb3ducmV2LnhtbFBLAQIUABQAAAAIAIdO4kBAmCqmOwIAAGkEAAAOAAAAAAAAAAEAIAAAACoB&#10;AABkcnMvZTJvRG9jLnhtbFBLBQYAAAAABgAGAFkBAADXBQAAAAA=&#10;">
                <v:fill on="f" focussize="0,0"/>
                <v:stroke on="f" weight="0.5pt"/>
                <v:imagedata o:title=""/>
                <o:lock v:ext="edit" aspectratio="f"/>
                <v:textbox>
                  <w:txbxContent>
                    <w:p w14:paraId="5DAC4698">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85m</w:t>
                      </w:r>
                    </w:p>
                  </w:txbxContent>
                </v:textbox>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3472180</wp:posOffset>
                </wp:positionH>
                <wp:positionV relativeFrom="paragraph">
                  <wp:posOffset>2017395</wp:posOffset>
                </wp:positionV>
                <wp:extent cx="528320" cy="301625"/>
                <wp:effectExtent l="0" t="0" r="0" b="0"/>
                <wp:wrapNone/>
                <wp:docPr id="430" name="文本框 430"/>
                <wp:cNvGraphicFramePr/>
                <a:graphic xmlns:a="http://schemas.openxmlformats.org/drawingml/2006/main">
                  <a:graphicData uri="http://schemas.microsoft.com/office/word/2010/wordprocessingShape">
                    <wps:wsp>
                      <wps:cNvSpPr txBox="1"/>
                      <wps:spPr>
                        <a:xfrm>
                          <a:off x="0" y="0"/>
                          <a:ext cx="52832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55C50">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90m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4pt;margin-top:158.85pt;height:23.75pt;width:41.6pt;z-index:251720704;mso-width-relative:page;mso-height-relative:page;" filled="f" stroked="f" coordsize="21600,21600" o:gfxdata="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m1NtDbAAAACwEAAA8AAAAAAAAAAQAgAAAAIgAAAGRy&#10;cy9kb3ducmV2LnhtbFBLAQIUABQAAAAIAIdO4kDNlzKQOwIAAGkEAAAOAAAAAAAAAAEAIAAAACoB&#10;AABkcnMvZTJvRG9jLnhtbFBLBQYAAAAABgAGAFkBAADXBQAAAAA=&#10;">
                <v:fill on="f" focussize="0,0"/>
                <v:stroke on="f" weight="0.5pt"/>
                <v:imagedata o:title=""/>
                <o:lock v:ext="edit" aspectratio="f"/>
                <v:textbox>
                  <w:txbxContent>
                    <w:p w14:paraId="57B55C50">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90m</w:t>
                      </w:r>
                    </w:p>
                  </w:txbxContent>
                </v:textbox>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2602230</wp:posOffset>
                </wp:positionH>
                <wp:positionV relativeFrom="paragraph">
                  <wp:posOffset>2671445</wp:posOffset>
                </wp:positionV>
                <wp:extent cx="528320" cy="301625"/>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52832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AFA00">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60m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210.35pt;height:23.75pt;width:41.6pt;z-index:251719680;mso-width-relative:page;mso-height-relative:page;" filled="f" stroked="f" coordsize="21600,21600" o:gfxdata="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AJuF2wAAAAsBAAAPAAAAAAAAAAEAIAAAACIAAABk&#10;cnMvZG93bnJldi54bWxQSwECFAAUAAAACACHTuJAdgq8aDwCAABpBAAADgAAAAAAAAABACAAAAAq&#10;AQAAZHJzL2Uyb0RvYy54bWxQSwUGAAAAAAYABgBZAQAA2AUAAAAA&#10;">
                <v:fill on="f" focussize="0,0"/>
                <v:stroke on="f" weight="0.5pt"/>
                <v:imagedata o:title=""/>
                <o:lock v:ext="edit" aspectratio="f"/>
                <v:textbox>
                  <w:txbxContent>
                    <w:p w14:paraId="5E4AFA00">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60m</w:t>
                      </w:r>
                    </w:p>
                  </w:txbxContent>
                </v:textbox>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2462530</wp:posOffset>
                </wp:positionH>
                <wp:positionV relativeFrom="paragraph">
                  <wp:posOffset>2372995</wp:posOffset>
                </wp:positionV>
                <wp:extent cx="457835" cy="301625"/>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457835"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44861">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3</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9pt;margin-top:186.85pt;height:23.75pt;width:36.05pt;z-index:251716608;mso-width-relative:page;mso-height-relative:page;" filled="f" stroked="f" coordsize="21600,21600" o:gfxdata="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gIyp9wAAAALAQAADwAAAAAAAAABACAAAAAiAAAA&#10;ZHJzL2Rvd25yZXYueG1sUEsBAhQAFAAAAAgAh07iQMZMyUY8AgAAaQQAAA4AAAAAAAAAAQAgAAAA&#10;KwEAAGRycy9lMm9Eb2MueG1sUEsFBgAAAAAGAAYAWQEAANkFAAAAAA==&#10;">
                <v:fill on="f" focussize="0,0"/>
                <v:stroke on="f" weight="0.5pt"/>
                <v:imagedata o:title=""/>
                <o:lock v:ext="edit" aspectratio="f"/>
                <v:textbox>
                  <w:txbxContent>
                    <w:p w14:paraId="5F744861">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3</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v:textbox>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6189980</wp:posOffset>
                </wp:positionH>
                <wp:positionV relativeFrom="paragraph">
                  <wp:posOffset>398145</wp:posOffset>
                </wp:positionV>
                <wp:extent cx="457835" cy="301625"/>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457835"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DB4A8">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2</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7.4pt;margin-top:31.35pt;height:23.75pt;width:36.05pt;z-index:251717632;mso-width-relative:page;mso-height-relative:page;" filled="f" stroked="f" coordsize="21600,21600" o:gfxdata="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qByZ7cAAAACwEAAA8AAAAAAAAAAQAgAAAAIgAA&#10;AGRycy9kb3ducmV2LnhtbFBLAQIUABQAAAAIAIdO4kBLQ9FwPQIAAGkEAAAOAAAAAAAAAAEAIAAA&#10;ACsBAABkcnMvZTJvRG9jLnhtbFBLBQYAAAAABgAGAFkBAADaBQAAAAA=&#10;">
                <v:fill on="f" focussize="0,0"/>
                <v:stroke on="f" weight="0.5pt"/>
                <v:imagedata o:title=""/>
                <o:lock v:ext="edit" aspectratio="f"/>
                <v:textbox>
                  <w:txbxContent>
                    <w:p w14:paraId="500DB4A8">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2</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6031230</wp:posOffset>
                </wp:positionH>
                <wp:positionV relativeFrom="paragraph">
                  <wp:posOffset>1001395</wp:posOffset>
                </wp:positionV>
                <wp:extent cx="457835" cy="301625"/>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457835"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FA666">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5</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4.9pt;margin-top:78.85pt;height:23.75pt;width:36.05pt;z-index:251679744;mso-width-relative:page;mso-height-relative:page;" filled="f" stroked="f" coordsize="21600,21600" o:gfxdata="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&#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b2dtwAAAAMAQAADwAAAAAAAAABACAAAAAiAAAA&#10;ZHJzL2Rvd25yZXYueG1sUEsBAhQAFAAAAAgAh07iQJ8AG5E8AgAAaQQAAA4AAAAAAAAAAQAgAAAA&#10;KwEAAGRycy9lMm9Eb2MueG1sUEsFBgAAAAAGAAYAWQEAANkFAAAAAA==&#10;">
                <v:fill on="f" focussize="0,0"/>
                <v:stroke on="f" weight="0.5pt"/>
                <v:imagedata o:title=""/>
                <o:lock v:ext="edit" aspectratio="f"/>
                <v:textbox>
                  <w:txbxContent>
                    <w:p w14:paraId="234FA666">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5</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6148070</wp:posOffset>
                </wp:positionH>
                <wp:positionV relativeFrom="paragraph">
                  <wp:posOffset>399415</wp:posOffset>
                </wp:positionV>
                <wp:extent cx="132715" cy="124460"/>
                <wp:effectExtent l="4445" t="4445" r="15240" b="23495"/>
                <wp:wrapNone/>
                <wp:docPr id="406" name="矩形 406"/>
                <wp:cNvGraphicFramePr/>
                <a:graphic xmlns:a="http://schemas.openxmlformats.org/drawingml/2006/main">
                  <a:graphicData uri="http://schemas.microsoft.com/office/word/2010/wordprocessingShape">
                    <wps:wsp>
                      <wps:cNvSpPr/>
                      <wps:spPr>
                        <a:xfrm>
                          <a:off x="0" y="0"/>
                          <a:ext cx="132715" cy="124460"/>
                        </a:xfrm>
                        <a:prstGeom prst="rect">
                          <a:avLst/>
                        </a:prstGeom>
                        <a:solidFill>
                          <a:srgbClr val="FFC000"/>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4.1pt;margin-top:31.45pt;height:9.8pt;width:10.45pt;z-index:251707392;v-text-anchor:middle;mso-width-relative:page;mso-height-relative:page;" fillcolor="#FFC000" filled="t" stroked="t" coordsize="21600,21600" o:gfxdata="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aCJz12gAAAAkBAAAPAAAAAAAAAAEAIAAAACIAAABkcnMvZG93bnJldi54&#10;bWxQSwECFAAUAAAACACHTuJAGYscQ2oCAADfBAAADgAAAAAAAAABACAAAAApAQAAZHJzL2Uyb0Rv&#10;Yy54bWxQSwUGAAAAAAYABgBZAQAABQY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3535680</wp:posOffset>
                </wp:positionH>
                <wp:positionV relativeFrom="paragraph">
                  <wp:posOffset>1610995</wp:posOffset>
                </wp:positionV>
                <wp:extent cx="457835" cy="301625"/>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457835"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38309">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4</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4pt;margin-top:126.85pt;height:23.75pt;width:36.05pt;z-index:251715584;mso-width-relative:page;mso-height-relative:page;" filled="f" stroked="f" coordsize="21600,21600" o:gfxdata="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zDUN7cAAAACwEAAA8AAAAAAAAAAQAgAAAAIgAA&#10;AGRycy9kb3ducmV2LnhtbFBLAQIUABQAAAAIAIdO4kBMGDCvPQIAAGkEAAAOAAAAAAAAAAEAIAAA&#10;ACsBAABkcnMvZTJvRG9jLnhtbFBLBQYAAAAABgAGAFkBAADaBQAAAAA=&#10;">
                <v:fill on="f" focussize="0,0"/>
                <v:stroke on="f" weight="0.5pt"/>
                <v:imagedata o:title=""/>
                <o:lock v:ext="edit" aspectratio="f"/>
                <v:textbox>
                  <w:txbxContent>
                    <w:p w14:paraId="79E38309">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4</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v:textbox>
              </v:shape>
            </w:pict>
          </mc:Fallback>
        </mc:AlternateContent>
      </w:r>
      <w:r>
        <w:rPr>
          <w:rFonts w:hint="eastAsia" w:eastAsia="宋体"/>
          <w:lang w:eastAsia="zh-CN"/>
        </w:rPr>
        <w:drawing>
          <wp:inline distT="0" distB="0" distL="114300" distR="114300">
            <wp:extent cx="6087110" cy="4594225"/>
            <wp:effectExtent l="0" t="0" r="8890" b="15875"/>
            <wp:docPr id="232" name="图片 232" descr="海_2024090820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海_20240908203217"/>
                    <pic:cNvPicPr>
                      <a:picLocks noChangeAspect="1"/>
                    </pic:cNvPicPr>
                  </pic:nvPicPr>
                  <pic:blipFill>
                    <a:blip r:embed="rId34"/>
                    <a:stretch>
                      <a:fillRect/>
                    </a:stretch>
                  </pic:blipFill>
                  <pic:spPr>
                    <a:xfrm>
                      <a:off x="0" y="0"/>
                      <a:ext cx="6087110" cy="4594225"/>
                    </a:xfrm>
                    <a:prstGeom prst="rect">
                      <a:avLst/>
                    </a:prstGeom>
                  </pic:spPr>
                </pic:pic>
              </a:graphicData>
            </a:graphic>
          </wp:inline>
        </w:drawing>
      </w:r>
      <w:r>
        <w:rPr>
          <w:sz w:val="21"/>
        </w:rPr>
        <mc:AlternateContent>
          <mc:Choice Requires="wps">
            <w:drawing>
              <wp:anchor distT="0" distB="0" distL="114300" distR="114300" simplePos="0" relativeHeight="251718656" behindDoc="0" locked="0" layoutInCell="1" allowOverlap="1">
                <wp:simplePos x="0" y="0"/>
                <wp:positionH relativeFrom="column">
                  <wp:posOffset>3110230</wp:posOffset>
                </wp:positionH>
                <wp:positionV relativeFrom="paragraph">
                  <wp:posOffset>1903095</wp:posOffset>
                </wp:positionV>
                <wp:extent cx="457835" cy="301625"/>
                <wp:effectExtent l="0" t="0" r="0" b="0"/>
                <wp:wrapNone/>
                <wp:docPr id="421" name="文本框 421"/>
                <wp:cNvGraphicFramePr/>
                <a:graphic xmlns:a="http://schemas.openxmlformats.org/drawingml/2006/main">
                  <a:graphicData uri="http://schemas.microsoft.com/office/word/2010/wordprocessingShape">
                    <wps:wsp>
                      <wps:cNvSpPr txBox="1"/>
                      <wps:spPr>
                        <a:xfrm>
                          <a:off x="0" y="0"/>
                          <a:ext cx="457835"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C167E">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1</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9pt;margin-top:149.85pt;height:23.75pt;width:36.05pt;z-index:251718656;mso-width-relative:page;mso-height-relative:page;" filled="f" stroked="f" coordsize="21600,21600" o:gfxdata="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PqRot0AAAALAQAADwAAAAAAAAABACAAAAAiAAAA&#10;ZHJzL2Rvd25yZXYueG1sUEsBAhQAFAAAAAgAh07iQJUXUXU7AgAAaQQAAA4AAAAAAAAAAQAgAAAA&#10;LAEAAGRycy9lMm9Eb2MueG1sUEsFBgAAAAAGAAYAWQEAANkFAAAAAA==&#10;">
                <v:fill on="f" focussize="0,0"/>
                <v:stroke on="f" weight="0.5pt"/>
                <v:imagedata o:title=""/>
                <o:lock v:ext="edit" aspectratio="f"/>
                <v:textbox>
                  <w:txbxContent>
                    <w:p w14:paraId="128C167E">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1</w:t>
                      </w:r>
                      <w: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t>#</w:t>
                      </w:r>
                    </w:p>
                  </w:txbxContent>
                </v:textbox>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3430905</wp:posOffset>
                </wp:positionH>
                <wp:positionV relativeFrom="paragraph">
                  <wp:posOffset>1959610</wp:posOffset>
                </wp:positionV>
                <wp:extent cx="422275" cy="586740"/>
                <wp:effectExtent l="0" t="0" r="15875" b="3810"/>
                <wp:wrapNone/>
                <wp:docPr id="412" name="直接箭头连接符 412"/>
                <wp:cNvGraphicFramePr/>
                <a:graphic xmlns:a="http://schemas.openxmlformats.org/drawingml/2006/main">
                  <a:graphicData uri="http://schemas.microsoft.com/office/word/2010/wordprocessingShape">
                    <wps:wsp>
                      <wps:cNvCnPr/>
                      <wps:spPr>
                        <a:xfrm flipH="1" flipV="1">
                          <a:off x="0" y="0"/>
                          <a:ext cx="422275" cy="586740"/>
                        </a:xfrm>
                        <a:prstGeom prst="straightConnector1">
                          <a:avLst/>
                        </a:prstGeom>
                        <a:ln>
                          <a:solidFill>
                            <a:schemeClr val="bg1"/>
                          </a:solidFill>
                          <a:headEnd type="stealt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70.15pt;margin-top:154.3pt;height:46.2pt;width:33.25pt;z-index:251711488;mso-width-relative:page;mso-height-relative:page;" filled="f" stroked="t" coordsize="21600,21600" o:gfxdata="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25LzbAAAACwEAAA8A&#10;AAAAAAAAAQAgAAAAIgAAAGRycy9kb3ducmV2LnhtbFBLAQIUABQAAAAIAIdO4kAMvC5oFAIAAAEE&#10;AAAOAAAAAAAAAAEAIAAAACoBAABkcnMvZTJvRG9jLnhtbFBLBQYAAAAABgAGAFkBAACwBQAAAAA=&#10;">
                <v:fill on="f" focussize="0,0"/>
                <v:stroke weight="2pt" color="#FFFFFF [3212]" joinstyle="round" startarrow="classic" endarrow="classic"/>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3296920</wp:posOffset>
                </wp:positionH>
                <wp:positionV relativeFrom="paragraph">
                  <wp:posOffset>1853565</wp:posOffset>
                </wp:positionV>
                <wp:extent cx="132715" cy="118110"/>
                <wp:effectExtent l="4445" t="4445" r="15240" b="10795"/>
                <wp:wrapNone/>
                <wp:docPr id="405" name="矩形 405"/>
                <wp:cNvGraphicFramePr/>
                <a:graphic xmlns:a="http://schemas.openxmlformats.org/drawingml/2006/main">
                  <a:graphicData uri="http://schemas.microsoft.com/office/word/2010/wordprocessingShape">
                    <wps:wsp>
                      <wps:cNvSpPr/>
                      <wps:spPr>
                        <a:xfrm>
                          <a:off x="0" y="0"/>
                          <a:ext cx="132715" cy="118110"/>
                        </a:xfrm>
                        <a:prstGeom prst="rect">
                          <a:avLst/>
                        </a:prstGeom>
                        <a:solidFill>
                          <a:srgbClr val="FFC000"/>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6pt;margin-top:145.95pt;height:9.3pt;width:10.45pt;z-index:251706368;v-text-anchor:middle;mso-width-relative:page;mso-height-relative:page;" fillcolor="#FFC000" filled="t" stroked="t" coordsize="21600,21600" o:gfxdata="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z7LxdsAAAALAQAADwAAAAAAAAABACAAAAAiAAAAZHJzL2Rvd25yZXYu&#10;eG1sUEsBAhQAFAAAAAgAh07iQJcT+yhqAgAA3wQAAA4AAAAAAAAAAQAgAAAAKgEAAGRycy9lMm9E&#10;b2MueG1sUEsFBgAAAAAGAAYAWQEAAAYGA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3764280</wp:posOffset>
                </wp:positionH>
                <wp:positionV relativeFrom="paragraph">
                  <wp:posOffset>575945</wp:posOffset>
                </wp:positionV>
                <wp:extent cx="996950" cy="459105"/>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99695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A510E">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3096地块项目区域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4pt;margin-top:45.35pt;height:36.15pt;width:78.5pt;z-index:251714560;mso-width-relative:page;mso-height-relative:page;" filled="f" stroked="f" coordsize="21600,21600" o:gfxdata="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zL0EvbAAAACgEAAA8AAAAAAAAAAQAgAAAAIgAAAGRy&#10;cy9kb3ducmV2LnhtbFBLAQIUABQAAAAIAIdO4kDayN2cOwIAAGkEAAAOAAAAAAAAAAEAIAAAACoB&#10;AABkcnMvZTJvRG9jLnhtbFBLBQYAAAAABgAGAFkBAADXBQAAAAA=&#10;">
                <v:fill on="f" focussize="0,0"/>
                <v:stroke on="f" weight="0.5pt"/>
                <v:imagedata o:title=""/>
                <o:lock v:ext="edit" aspectratio="f"/>
                <v:textbox>
                  <w:txbxContent>
                    <w:p w14:paraId="762A510E">
                      <w:pPr>
                        <w:rPr>
                          <w:rFonts w:hint="default" w:ascii="Times New Roman" w:hAnsi="Times New Roman" w:eastAsia="宋体" w:cs="Times New Roman"/>
                          <w:b/>
                          <w:bCs/>
                          <w:color w:val="FFFFFF" w:themeColor="background1"/>
                          <w:sz w:val="24"/>
                          <w:szCs w:val="24"/>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4"/>
                          <w:szCs w:val="24"/>
                          <w:lang w:val="en-US" w:eastAsia="zh-CN"/>
                          <w14:textFill>
                            <w14:solidFill>
                              <w14:schemeClr w14:val="bg1"/>
                            </w14:solidFill>
                          </w14:textFill>
                        </w:rPr>
                        <w:t>3096地块项目区域</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3268980</wp:posOffset>
                </wp:positionH>
                <wp:positionV relativeFrom="paragraph">
                  <wp:posOffset>30480</wp:posOffset>
                </wp:positionV>
                <wp:extent cx="2628900" cy="2089150"/>
                <wp:effectExtent l="12700" t="12700" r="25400" b="12700"/>
                <wp:wrapNone/>
                <wp:docPr id="415" name="任意多边形 415"/>
                <wp:cNvGraphicFramePr/>
                <a:graphic xmlns:a="http://schemas.openxmlformats.org/drawingml/2006/main">
                  <a:graphicData uri="http://schemas.microsoft.com/office/word/2010/wordprocessingShape">
                    <wps:wsp>
                      <wps:cNvSpPr/>
                      <wps:spPr>
                        <a:xfrm>
                          <a:off x="3954780" y="1240790"/>
                          <a:ext cx="2628900" cy="2089150"/>
                        </a:xfrm>
                        <a:custGeom>
                          <a:avLst/>
                          <a:gdLst>
                            <a:gd name="connisteX0" fmla="*/ 0 w 2628900"/>
                            <a:gd name="connsiteY0" fmla="*/ 806450 h 2089150"/>
                            <a:gd name="connisteX1" fmla="*/ 1104900 w 2628900"/>
                            <a:gd name="connsiteY1" fmla="*/ 2089150 h 2089150"/>
                            <a:gd name="connisteX2" fmla="*/ 2628900 w 2628900"/>
                            <a:gd name="connsiteY2" fmla="*/ 1085850 h 2089150"/>
                            <a:gd name="connisteX3" fmla="*/ 1543050 w 2628900"/>
                            <a:gd name="connsiteY3" fmla="*/ 0 h 2089150"/>
                            <a:gd name="connisteX4" fmla="*/ 0 w 2628900"/>
                            <a:gd name="connsiteY4" fmla="*/ 806450 h 208915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2628900" h="2089150">
                              <a:moveTo>
                                <a:pt x="0" y="806450"/>
                              </a:moveTo>
                              <a:lnTo>
                                <a:pt x="1104900" y="2089150"/>
                              </a:lnTo>
                              <a:lnTo>
                                <a:pt x="2628900" y="1085850"/>
                              </a:lnTo>
                              <a:lnTo>
                                <a:pt x="1543050" y="0"/>
                              </a:lnTo>
                              <a:lnTo>
                                <a:pt x="0" y="806450"/>
                              </a:lnTo>
                              <a:close/>
                            </a:path>
                          </a:pathLst>
                        </a:cu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57.4pt;margin-top:2.4pt;height:164.5pt;width:207pt;z-index:251713536;mso-width-relative:page;mso-height-relative:page;" filled="f" stroked="t" coordsize="2628900,2089150" o:gfxdata="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Ds5dj7YAAAACQEAAA8AAAAAAAAAAQAgAAAAIgAAAGRycy9kb3ducmV2LnhtbFBL&#10;AQIUABQAAAAIAIdO4kB8VDT1EwMAAFEIAAAOAAAAAAAAAAEAIAAAACcBAABkcnMvZTJvRG9jLnht&#10;bFBLBQYAAAAABgAGAFkBAACsBgAAAAA=&#10;" path="m0,806450l1104900,2089150,2628900,1085850,1543050,0,0,806450xe">
                <v:path o:connectlocs="0,806450;1104900,2089150;2628900,1085850;1543050,0;0,806450" o:connectangles="0,0,0,0,0"/>
                <v:fill on="f" focussize="0,0"/>
                <v:stroke weight="2pt" color="#FFFF00 [2404]" joinstyle="round"/>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3894455</wp:posOffset>
                </wp:positionH>
                <wp:positionV relativeFrom="paragraph">
                  <wp:posOffset>1756410</wp:posOffset>
                </wp:positionV>
                <wp:extent cx="409575" cy="548640"/>
                <wp:effectExtent l="0" t="0" r="9525" b="3810"/>
                <wp:wrapNone/>
                <wp:docPr id="413" name="直接箭头连接符 413"/>
                <wp:cNvGraphicFramePr/>
                <a:graphic xmlns:a="http://schemas.openxmlformats.org/drawingml/2006/main">
                  <a:graphicData uri="http://schemas.microsoft.com/office/word/2010/wordprocessingShape">
                    <wps:wsp>
                      <wps:cNvCnPr/>
                      <wps:spPr>
                        <a:xfrm flipH="1" flipV="1">
                          <a:off x="0" y="0"/>
                          <a:ext cx="409575" cy="548640"/>
                        </a:xfrm>
                        <a:prstGeom prst="straightConnector1">
                          <a:avLst/>
                        </a:prstGeom>
                        <a:ln>
                          <a:solidFill>
                            <a:schemeClr val="bg1"/>
                          </a:solidFill>
                          <a:headEnd type="stealt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06.65pt;margin-top:138.3pt;height:43.2pt;width:32.25pt;z-index:251712512;mso-width-relative:page;mso-height-relative:page;" filled="f" stroked="t" coordsize="21600,21600" o:gfxdata="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VitLjaAAAACwEAAA8A&#10;AAAAAAAAAQAgAAAAIgAAAGRycy9kb3ducmV2LnhtbFBLAQIUABQAAAAIAIdO4kCqC86ZFQIAAAEE&#10;AAAOAAAAAAAAAAEAIAAAACkBAABkcnMvZTJvRG9jLnhtbFBLBQYAAAAABgAGAFkBAACwBQAAAAA=&#10;">
                <v:fill on="f" focussize="0,0"/>
                <v:stroke weight="2pt" color="#FFFFFF [3212]" joinstyle="round" startarrow="classic" endarrow="classic"/>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2567305</wp:posOffset>
                </wp:positionH>
                <wp:positionV relativeFrom="paragraph">
                  <wp:posOffset>2670810</wp:posOffset>
                </wp:positionV>
                <wp:extent cx="320675" cy="466090"/>
                <wp:effectExtent l="0" t="0" r="3175" b="10160"/>
                <wp:wrapNone/>
                <wp:docPr id="235" name="直接箭头连接符 235"/>
                <wp:cNvGraphicFramePr/>
                <a:graphic xmlns:a="http://schemas.openxmlformats.org/drawingml/2006/main">
                  <a:graphicData uri="http://schemas.microsoft.com/office/word/2010/wordprocessingShape">
                    <wps:wsp>
                      <wps:cNvCnPr/>
                      <wps:spPr>
                        <a:xfrm flipH="1" flipV="1">
                          <a:off x="0" y="0"/>
                          <a:ext cx="320675" cy="466090"/>
                        </a:xfrm>
                        <a:prstGeom prst="straightConnector1">
                          <a:avLst/>
                        </a:prstGeom>
                        <a:ln>
                          <a:solidFill>
                            <a:schemeClr val="bg1"/>
                          </a:solidFill>
                          <a:headEnd type="stealt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02.15pt;margin-top:210.3pt;height:36.7pt;width:25.25pt;z-index:251678720;mso-width-relative:page;mso-height-relative:page;" filled="f" stroked="t" coordsize="21600,21600" o:gfxdata="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ckh7NoAAAALAQAADwAA&#10;AAAAAAABACAAAAAiAAAAZHJzL2Rvd25yZXYueG1sUEsBAhQAFAAAAAgAh07iQDRx0ZgUAgAAAQQA&#10;AA4AAAAAAAAAAQAgAAAAKQEAAGRycy9lMm9Eb2MueG1sUEsFBgAAAAAGAAYAWQEAAK8FAAAAAA==&#10;">
                <v:fill on="f" focussize="0,0"/>
                <v:stroke weight="2pt" color="#FFFFFF [3212]" joinstyle="round" startarrow="classic" endarrow="classic"/>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3812540</wp:posOffset>
                </wp:positionH>
                <wp:positionV relativeFrom="paragraph">
                  <wp:posOffset>1675765</wp:posOffset>
                </wp:positionV>
                <wp:extent cx="76200" cy="76200"/>
                <wp:effectExtent l="4445" t="4445" r="14605" b="14605"/>
                <wp:wrapNone/>
                <wp:docPr id="408" name="矩形 408"/>
                <wp:cNvGraphicFramePr/>
                <a:graphic xmlns:a="http://schemas.openxmlformats.org/drawingml/2006/main">
                  <a:graphicData uri="http://schemas.microsoft.com/office/word/2010/wordprocessingShape">
                    <wps:wsp>
                      <wps:cNvSpPr/>
                      <wps:spPr>
                        <a:xfrm flipV="1">
                          <a:off x="0" y="0"/>
                          <a:ext cx="76200" cy="76200"/>
                        </a:xfrm>
                        <a:prstGeom prst="rect">
                          <a:avLst/>
                        </a:prstGeom>
                        <a:solidFill>
                          <a:schemeClr val="accent3">
                            <a:lumMod val="75000"/>
                          </a:schemeClr>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00.2pt;margin-top:131.95pt;height:6pt;width:6pt;z-index:251709440;v-text-anchor:middle;mso-width-relative:page;mso-height-relative:page;" fillcolor="#77933C [2406]" filled="t" stroked="t" coordsize="21600,21600" o:gfxdata="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ltaRp2AAAAAsBAAAPAAAAAAAAAAEAIAAAACIA&#10;AABkcnMvZG93bnJldi54bWxQSwECFAAUAAAACACHTuJAnxh9YHsCAAAJBQAADgAAAAAAAAABACAA&#10;AAAnAQAAZHJzL2Uyb0RvYy54bWxQSwUGAAAAAAYABgBZAQAAFAY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2498090</wp:posOffset>
                </wp:positionH>
                <wp:positionV relativeFrom="paragraph">
                  <wp:posOffset>2590165</wp:posOffset>
                </wp:positionV>
                <wp:extent cx="76200" cy="76200"/>
                <wp:effectExtent l="4445" t="4445" r="14605" b="14605"/>
                <wp:wrapNone/>
                <wp:docPr id="407" name="矩形 407"/>
                <wp:cNvGraphicFramePr/>
                <a:graphic xmlns:a="http://schemas.openxmlformats.org/drawingml/2006/main">
                  <a:graphicData uri="http://schemas.microsoft.com/office/word/2010/wordprocessingShape">
                    <wps:wsp>
                      <wps:cNvSpPr/>
                      <wps:spPr>
                        <a:xfrm flipV="1">
                          <a:off x="0" y="0"/>
                          <a:ext cx="76200" cy="76200"/>
                        </a:xfrm>
                        <a:prstGeom prst="rect">
                          <a:avLst/>
                        </a:prstGeom>
                        <a:solidFill>
                          <a:schemeClr val="accent3">
                            <a:lumMod val="75000"/>
                          </a:schemeClr>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96.7pt;margin-top:203.95pt;height:6pt;width:6pt;z-index:251708416;v-text-anchor:middle;mso-width-relative:page;mso-height-relative:page;" fillcolor="#77933C [2406]" filled="t" stroked="t" coordsize="21600,21600" o:gfxdata="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Ud28NkAAAALAQAADwAAAAAAAAABACAAAAAi&#10;AAAAZHJzL2Rvd25yZXYueG1sUEsBAhQAFAAAAAgAh07iQIUxLaR7AgAACQUAAA4AAAAAAAAAAQAg&#10;AAAAKAEAAGRycy9lMm9Eb2MueG1sUEsFBgAAAAAGAAYAWQEAABUGA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6133465</wp:posOffset>
                </wp:positionH>
                <wp:positionV relativeFrom="paragraph">
                  <wp:posOffset>64135</wp:posOffset>
                </wp:positionV>
                <wp:extent cx="1034415" cy="1207135"/>
                <wp:effectExtent l="9525" t="8255" r="22860" b="22860"/>
                <wp:wrapNone/>
                <wp:docPr id="204" name="直接连接符 204"/>
                <wp:cNvGraphicFramePr/>
                <a:graphic xmlns:a="http://schemas.openxmlformats.org/drawingml/2006/main">
                  <a:graphicData uri="http://schemas.microsoft.com/office/word/2010/wordprocessingShape">
                    <wps:wsp>
                      <wps:cNvCnPr/>
                      <wps:spPr>
                        <a:xfrm>
                          <a:off x="7296150" y="918845"/>
                          <a:ext cx="1034415" cy="120713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2.95pt;margin-top:5.05pt;height:95.05pt;width:81.45pt;z-index:251702272;mso-width-relative:page;mso-height-relative:page;" filled="f" stroked="t" coordsize="21600,21600" o:gfxdata="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KZEP9UAAAALAQAADwAAAAAAAAABACAAAAAiAAAAZHJzL2Rvd25yZXYueG1sUEsBAhQAFAAA&#10;AAgAh07iQIex483yAQAAsAMAAA4AAAAAAAAAAQAgAAAAJAEAAGRycy9lMm9Eb2MueG1sUEsFBgAA&#10;AAAGAAYAWQEAAIgFAAAAAA==&#10;">
                <v:fill on="f" focussize="0,0"/>
                <v:stroke weight="2pt" color="#4F81BD [3204]" joinstyle="round"/>
                <v:imagedata o:title=""/>
                <o:lock v:ext="edit" aspectratio="f"/>
              </v:lin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6348095</wp:posOffset>
                </wp:positionH>
                <wp:positionV relativeFrom="paragraph">
                  <wp:posOffset>1277620</wp:posOffset>
                </wp:positionV>
                <wp:extent cx="838835" cy="574675"/>
                <wp:effectExtent l="6985" t="10160" r="11430" b="24765"/>
                <wp:wrapNone/>
                <wp:docPr id="205" name="直接连接符 205"/>
                <wp:cNvGraphicFramePr/>
                <a:graphic xmlns:a="http://schemas.openxmlformats.org/drawingml/2006/main">
                  <a:graphicData uri="http://schemas.microsoft.com/office/word/2010/wordprocessingShape">
                    <wps:wsp>
                      <wps:cNvCnPr/>
                      <wps:spPr>
                        <a:xfrm flipV="1">
                          <a:off x="7230745" y="2329815"/>
                          <a:ext cx="838835" cy="5746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99.85pt;margin-top:100.6pt;height:45.25pt;width:66.05pt;z-index:251703296;mso-width-relative:page;mso-height-relative:page;" filled="f" stroked="t" coordsize="21600,21600" o:gfxdata="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4ifXaAAAADAEAAA8AAAAAAAAAAQAgAAAAIgAAAGRycy9kb3ducmV2Lnht&#10;bFBLAQIUABQAAAAIAIdO4kCHo64W9wEAALkDAAAOAAAAAAAAAAEAIAAAACkBAABkcnMvZTJvRG9j&#10;LnhtbFBLBQYAAAAABgAGAFkBAACSBQAAAAA=&#10;">
                <v:fill on="f" focussize="0,0"/>
                <v:stroke weight="2pt" color="#4F81BD [3204]" joinstyle="round"/>
                <v:imagedata o:title=""/>
                <o:lock v:ext="edit" aspectratio="f"/>
              </v:lin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1939290</wp:posOffset>
                </wp:positionH>
                <wp:positionV relativeFrom="paragraph">
                  <wp:posOffset>2504440</wp:posOffset>
                </wp:positionV>
                <wp:extent cx="643255" cy="865505"/>
                <wp:effectExtent l="10160" t="7620" r="13335" b="22225"/>
                <wp:wrapNone/>
                <wp:docPr id="223" name="直接连接符 223"/>
                <wp:cNvGraphicFramePr/>
                <a:graphic xmlns:a="http://schemas.openxmlformats.org/drawingml/2006/main">
                  <a:graphicData uri="http://schemas.microsoft.com/office/word/2010/wordprocessingShape">
                    <wps:wsp>
                      <wps:cNvCnPr/>
                      <wps:spPr>
                        <a:xfrm>
                          <a:off x="2295525" y="3865245"/>
                          <a:ext cx="643255" cy="86550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2.7pt;margin-top:197.2pt;height:68.15pt;width:50.65pt;z-index:251701248;mso-width-relative:page;mso-height-relative:page;" filled="f" stroked="t" coordsize="21600,21600" o:gfxdata="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pSyXXAAAACwEAAA8AAAAAAAAAAQAgAAAAIgAAAGRycy9kb3ducmV2LnhtbFBLAQIUABQAAAAI&#10;AIdO4kBjc6jl7gEAAK8DAAAOAAAAAAAAAAEAIAAAACYBAABkcnMvZTJvRG9jLnhtbFBLBQYAAAAA&#10;BgAGAFkBAACGBQAAAAA=&#10;">
                <v:fill on="f" focussize="0,0"/>
                <v:stroke weight="2pt" color="#4F81BD [3204]" joinstyle="round"/>
                <v:imagedata o:title=""/>
                <o:lock v:ext="edit" aspectratio="f"/>
              </v:lin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2564130</wp:posOffset>
                </wp:positionH>
                <wp:positionV relativeFrom="paragraph">
                  <wp:posOffset>1339215</wp:posOffset>
                </wp:positionV>
                <wp:extent cx="3790950" cy="3086100"/>
                <wp:effectExtent l="6350" t="6350" r="12700" b="12700"/>
                <wp:wrapNone/>
                <wp:docPr id="401" name="任意多边形 401"/>
                <wp:cNvGraphicFramePr/>
                <a:graphic xmlns:a="http://schemas.openxmlformats.org/drawingml/2006/main">
                  <a:graphicData uri="http://schemas.microsoft.com/office/word/2010/wordprocessingShape">
                    <wps:wsp>
                      <wps:cNvSpPr/>
                      <wps:spPr>
                        <a:xfrm>
                          <a:off x="3249930" y="2549525"/>
                          <a:ext cx="3790950" cy="3086100"/>
                        </a:xfrm>
                        <a:custGeom>
                          <a:avLst/>
                          <a:gdLst>
                            <a:gd name="connisteX0" fmla="*/ 0 w 3790950"/>
                            <a:gd name="connsiteY0" fmla="*/ 2006600 h 3086100"/>
                            <a:gd name="connisteX1" fmla="*/ 3295650 w 3790950"/>
                            <a:gd name="connsiteY1" fmla="*/ 0 h 3086100"/>
                            <a:gd name="connisteX2" fmla="*/ 3790950 w 3790950"/>
                            <a:gd name="connsiteY2" fmla="*/ 508000 h 3086100"/>
                            <a:gd name="connisteX3" fmla="*/ 2603500 w 3790950"/>
                            <a:gd name="connsiteY3" fmla="*/ 1346200 h 3086100"/>
                            <a:gd name="connisteX4" fmla="*/ 2908300 w 3790950"/>
                            <a:gd name="connsiteY4" fmla="*/ 1670050 h 3086100"/>
                            <a:gd name="connisteX5" fmla="*/ 1695450 w 3790950"/>
                            <a:gd name="connsiteY5" fmla="*/ 2400300 h 3086100"/>
                            <a:gd name="connisteX6" fmla="*/ 1841500 w 3790950"/>
                            <a:gd name="connsiteY6" fmla="*/ 2571750 h 3086100"/>
                            <a:gd name="connisteX7" fmla="*/ 939800 w 3790950"/>
                            <a:gd name="connsiteY7" fmla="*/ 3086100 h 3086100"/>
                            <a:gd name="connisteX8" fmla="*/ 0 w 3790950"/>
                            <a:gd name="connsiteY8" fmla="*/ 2006600 h 30861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3790950" h="3086100">
                              <a:moveTo>
                                <a:pt x="0" y="2006600"/>
                              </a:moveTo>
                              <a:lnTo>
                                <a:pt x="3295650" y="0"/>
                              </a:lnTo>
                              <a:lnTo>
                                <a:pt x="3790950" y="508000"/>
                              </a:lnTo>
                              <a:lnTo>
                                <a:pt x="2603500" y="1346200"/>
                              </a:lnTo>
                              <a:lnTo>
                                <a:pt x="2908300" y="1670050"/>
                              </a:lnTo>
                              <a:lnTo>
                                <a:pt x="1695450" y="2400300"/>
                              </a:lnTo>
                              <a:lnTo>
                                <a:pt x="1841500" y="2571750"/>
                              </a:lnTo>
                              <a:lnTo>
                                <a:pt x="939800" y="3086100"/>
                              </a:lnTo>
                              <a:lnTo>
                                <a:pt x="0" y="2006600"/>
                              </a:lnTo>
                              <a:close/>
                            </a:path>
                          </a:pathLst>
                        </a:custGeom>
                        <a:noFill/>
                        <a:ln w="12700">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01.9pt;margin-top:105.45pt;height:243pt;width:298.5pt;z-index:251705344;mso-width-relative:page;mso-height-relative:page;" filled="f" stroked="t" coordsize="3790950,3086100" o:gfxdata="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AWVspZ2QAAAAwBAAAP&#10;AAAAAAAAAAEAIAAAACIAAABkcnMvZG93bnJldi54bWxQSwECFAAUAAAACACHTuJAc0LjvKYDAACt&#10;CwAADgAAAAAAAAABACAAAAAoAQAAZHJzL2Uyb0RvYy54bWxQSwUGAAAAAAYABgBZAQAAQAcAAAAA&#10;" path="m0,2006600l3295650,0,3790950,508000,2603500,1346200,2908300,1670050,1695450,2400300,1841500,2571750,939800,3086100,0,2006600xe">
                <v:path o:connectlocs="0,2006600;3295650,0;3790950,508000;2603500,1346200;2908300,1670050;1695450,2400300;1841500,2571750;939800,3086100;0,2006600" o:connectangles="0,0,0,0,0,0,0,0,0"/>
                <v:fill on="f" focussize="0,0"/>
                <v:stroke weight="1pt" color="#FF0000 [2404]" joinstyle="round"/>
                <v:imagedata o:title=""/>
                <o:lock v:ext="edit" aspectratio="f"/>
              </v:shape>
            </w:pict>
          </mc:Fallback>
        </mc:AlternateContent>
      </w:r>
      <w:r>
        <w:rPr>
          <w:rFonts w:hint="eastAsia" w:eastAsia="宋体"/>
          <w:lang w:eastAsia="zh-CN"/>
        </w:rPr>
        <w:drawing>
          <wp:anchor distT="0" distB="0" distL="114300" distR="114300" simplePos="0" relativeHeight="251704320" behindDoc="0" locked="0" layoutInCell="1" allowOverlap="1">
            <wp:simplePos x="0" y="0"/>
            <wp:positionH relativeFrom="column">
              <wp:posOffset>1628140</wp:posOffset>
            </wp:positionH>
            <wp:positionV relativeFrom="paragraph">
              <wp:posOffset>15875</wp:posOffset>
            </wp:positionV>
            <wp:extent cx="741045" cy="1166495"/>
            <wp:effectExtent l="9525" t="9525" r="11430" b="24130"/>
            <wp:wrapNone/>
            <wp:docPr id="226" name="图片 51" descr="东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51" descr="东区"/>
                    <pic:cNvPicPr>
                      <a:picLocks noChangeAspect="1"/>
                    </pic:cNvPicPr>
                  </pic:nvPicPr>
                  <pic:blipFill>
                    <a:blip r:embed="rId35"/>
                    <a:stretch>
                      <a:fillRect/>
                    </a:stretch>
                  </pic:blipFill>
                  <pic:spPr>
                    <a:xfrm>
                      <a:off x="0" y="0"/>
                      <a:ext cx="741045" cy="1166495"/>
                    </a:xfrm>
                    <a:prstGeom prst="rect">
                      <a:avLst/>
                    </a:prstGeom>
                    <a:noFill/>
                    <a:ln w="9525" cap="flat" cmpd="sng">
                      <a:solidFill>
                        <a:srgbClr val="000000"/>
                      </a:solidFill>
                      <a:prstDash val="solid"/>
                      <a:miter/>
                      <a:headEnd type="none" w="med" len="med"/>
                      <a:tailEnd type="none" w="med" len="med"/>
                    </a:ln>
                  </pic:spPr>
                </pic:pic>
              </a:graphicData>
            </a:graphic>
          </wp:anchor>
        </w:drawing>
      </w:r>
      <w:r>
        <w:rPr>
          <w:sz w:val="21"/>
        </w:rPr>
        <mc:AlternateContent>
          <mc:Choice Requires="wps">
            <w:drawing>
              <wp:anchor distT="0" distB="0" distL="114300" distR="114300" simplePos="0" relativeHeight="251677696" behindDoc="0" locked="0" layoutInCell="1" allowOverlap="1">
                <wp:simplePos x="0" y="0"/>
                <wp:positionH relativeFrom="column">
                  <wp:posOffset>6282690</wp:posOffset>
                </wp:positionH>
                <wp:positionV relativeFrom="paragraph">
                  <wp:posOffset>4279265</wp:posOffset>
                </wp:positionV>
                <wp:extent cx="76200" cy="76200"/>
                <wp:effectExtent l="4445" t="4445" r="14605" b="14605"/>
                <wp:wrapNone/>
                <wp:docPr id="72" name="矩形 72"/>
                <wp:cNvGraphicFramePr/>
                <a:graphic xmlns:a="http://schemas.openxmlformats.org/drawingml/2006/main">
                  <a:graphicData uri="http://schemas.microsoft.com/office/word/2010/wordprocessingShape">
                    <wps:wsp>
                      <wps:cNvSpPr/>
                      <wps:spPr>
                        <a:xfrm flipV="1">
                          <a:off x="0" y="0"/>
                          <a:ext cx="76200" cy="76200"/>
                        </a:xfrm>
                        <a:prstGeom prst="rect">
                          <a:avLst/>
                        </a:prstGeom>
                        <a:solidFill>
                          <a:schemeClr val="accent3">
                            <a:lumMod val="75000"/>
                          </a:schemeClr>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94.7pt;margin-top:336.95pt;height:6pt;width:6pt;z-index:251677696;v-text-anchor:middle;mso-width-relative:page;mso-height-relative:page;" fillcolor="#77933C [2406]" filled="t" stroked="t" coordsize="21600,21600" o:gfxdata="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tDelW2QAAAAwBAAAPAAAAAAAAAAEAIAAAACIA&#10;AABkcnMvZG93bnJldi54bWxQSwECFAAUAAAACACHTuJAeyCKyHoCAAAHBQAADgAAAAAAAAABACAA&#10;AAAoAQAAZHJzL2Uyb0RvYy54bWxQSwUGAAAAAAYABgBZAQAAFAY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6249670</wp:posOffset>
                </wp:positionH>
                <wp:positionV relativeFrom="paragraph">
                  <wp:posOffset>4088765</wp:posOffset>
                </wp:positionV>
                <wp:extent cx="132715" cy="118110"/>
                <wp:effectExtent l="4445" t="4445" r="15240" b="10795"/>
                <wp:wrapNone/>
                <wp:docPr id="80" name="矩形 80"/>
                <wp:cNvGraphicFramePr/>
                <a:graphic xmlns:a="http://schemas.openxmlformats.org/drawingml/2006/main">
                  <a:graphicData uri="http://schemas.microsoft.com/office/word/2010/wordprocessingShape">
                    <wps:wsp>
                      <wps:cNvSpPr/>
                      <wps:spPr>
                        <a:xfrm>
                          <a:off x="4059555" y="3732530"/>
                          <a:ext cx="132715" cy="118110"/>
                        </a:xfrm>
                        <a:prstGeom prst="rect">
                          <a:avLst/>
                        </a:prstGeom>
                        <a:solidFill>
                          <a:srgbClr val="FFC000"/>
                        </a:solidFill>
                        <a:ln w="6350">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2.1pt;margin-top:321.95pt;height:9.3pt;width:10.45pt;z-index:251676672;v-text-anchor:middle;mso-width-relative:page;mso-height-relative:page;" fillcolor="#FFC000" filled="t" stroked="t" coordsize="21600,21600" o:gfxdata="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QQD9TcAAAADAEAAA8AAAAAAAAAAQAgAAAAIgAA&#10;AGRycy9kb3ducmV2LnhtbFBLAQIUABQAAAAIAIdO4kDcdsbxdgIAAOkEAAAOAAAAAAAAAAEAIAAA&#10;ACsBAABkcnMvZTJvRG9jLnhtbFBLBQYAAAAABgAGAFkBAAATBgAAAAA=&#10;">
                <v:fill on="t" focussize="0,0"/>
                <v:stroke weight="0.5pt" color="#00B050 [2404]" joinstyle="round"/>
                <v:imagedata o:title=""/>
                <o:lock v:ext="edit" aspectratio="f"/>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6251575</wp:posOffset>
                </wp:positionH>
                <wp:positionV relativeFrom="paragraph">
                  <wp:posOffset>4523105</wp:posOffset>
                </wp:positionV>
                <wp:extent cx="175895" cy="127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175895" cy="1270"/>
                        </a:xfrm>
                        <a:prstGeom prst="line">
                          <a:avLst/>
                        </a:prstGeom>
                        <a:ln>
                          <a:solidFill>
                            <a:srgbClr val="FFC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2.25pt;margin-top:356.15pt;height:0.1pt;width:13.85pt;z-index:251675648;mso-width-relative:page;mso-height-relative:page;" filled="f" stroked="t" coordsize="21600,21600" o:gfxdata="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wEWodkAAAAMAQAA&#10;DwAAAAAAAAABACAAAAAiAAAAZHJzL2Rvd25yZXYueG1sUEsBAhQAFAAAAAgAh07iQMsSBF7fAQAA&#10;nwMAAA4AAAAAAAAAAQAgAAAAKAEAAGRycy9lMm9Eb2MueG1sUEsFBgAAAAAGAAYAWQEAAHkFAAAA&#10;AA==&#10;">
                <v:fill on="f" focussize="0,0"/>
                <v:stroke weight="2pt" color="#FFC000 [3204]" joinstyle="round"/>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6233795</wp:posOffset>
                </wp:positionH>
                <wp:positionV relativeFrom="paragraph">
                  <wp:posOffset>3883025</wp:posOffset>
                </wp:positionV>
                <wp:extent cx="161290" cy="101600"/>
                <wp:effectExtent l="9525" t="9525" r="19685" b="22225"/>
                <wp:wrapNone/>
                <wp:docPr id="82" name="矩形 82"/>
                <wp:cNvGraphicFramePr/>
                <a:graphic xmlns:a="http://schemas.openxmlformats.org/drawingml/2006/main">
                  <a:graphicData uri="http://schemas.microsoft.com/office/word/2010/wordprocessingShape">
                    <wps:wsp>
                      <wps:cNvSpPr/>
                      <wps:spPr>
                        <a:xfrm>
                          <a:off x="4898390" y="4014470"/>
                          <a:ext cx="161290" cy="101600"/>
                        </a:xfrm>
                        <a:prstGeom prst="rect">
                          <a:avLst/>
                        </a:prstGeom>
                        <a:noFill/>
                        <a:ln w="19050" cmpd="sng">
                          <a:solidFill>
                            <a:srgbClr val="0070C0"/>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0.85pt;margin-top:305.75pt;height:8pt;width:12.7pt;z-index:251674624;v-text-anchor:middle;mso-width-relative:page;mso-height-relative:page;" filled="f" stroked="t" coordsize="21600,21600" o:gfxdata="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6p4O3bAAAADAEAAA8AAAAAAAAAAQAgAAAAIgAAAGRycy9kb3ducmV2Lnht&#10;bFBLAQIUABQAAAAIAIdO4kBG5KHhaAIAAMEEAAAOAAAAAAAAAAEAIAAAACoBAABkcnMvZTJvRG9j&#10;LnhtbFBLBQYAAAAABgAGAFkBAAAEBgAAAAA=&#10;">
                <v:fill on="f" focussize="0,0"/>
                <v:stroke weight="1.5pt" color="#0070C0 [2404]" joinstyle="round"/>
                <v:imagedata o:title=""/>
                <o:lock v:ext="edit" aspectratio="f"/>
              </v:rect>
            </w:pict>
          </mc:Fallback>
        </mc:AlternateContent>
      </w:r>
    </w:p>
    <w:p w14:paraId="05AB2C8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图</w:t>
      </w:r>
      <w:r>
        <w:rPr>
          <w:rFonts w:hint="eastAsia" w:ascii="Times New Roman" w:hAnsi="Times New Roman" w:cs="Times New Roman"/>
          <w:b/>
          <w:bCs/>
          <w:color w:val="auto"/>
          <w:sz w:val="24"/>
          <w:szCs w:val="24"/>
          <w:lang w:val="en-US" w:eastAsia="zh-CN"/>
        </w:rPr>
        <w:t>8</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 xml:space="preserve"> 项目调查区界线及</w:t>
      </w:r>
      <w:r>
        <w:rPr>
          <w:rFonts w:hint="default" w:ascii="Times New Roman" w:hAnsi="Times New Roman" w:cs="Times New Roman"/>
          <w:b/>
          <w:bCs/>
          <w:color w:val="auto"/>
          <w:sz w:val="24"/>
          <w:szCs w:val="24"/>
          <w:lang w:val="en-US" w:eastAsia="zh-CN"/>
        </w:rPr>
        <w:t>生态调查布点图</w:t>
      </w:r>
    </w:p>
    <w:p w14:paraId="7A2206C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(4)</w:t>
      </w:r>
      <w:r>
        <w:rPr>
          <w:rFonts w:hint="default" w:ascii="Times New Roman" w:hAnsi="Times New Roman" w:cs="Times New Roman"/>
          <w:kern w:val="0"/>
          <w:sz w:val="24"/>
          <w:lang w:val="en-US" w:eastAsia="zh-CN"/>
        </w:rPr>
        <w:t>样方调查</w:t>
      </w:r>
      <w:r>
        <w:rPr>
          <w:rFonts w:hint="eastAsia" w:ascii="Times New Roman" w:hAnsi="Times New Roman" w:cs="Times New Roman"/>
          <w:kern w:val="0"/>
          <w:sz w:val="24"/>
          <w:lang w:val="en-US" w:eastAsia="zh-CN"/>
        </w:rPr>
        <w:t>结果</w:t>
      </w:r>
    </w:p>
    <w:p w14:paraId="0930B61B">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rPr>
          <w:rFonts w:hint="eastAsia" w:eastAsia="宋体"/>
          <w:lang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cs="Times New Roman"/>
          <w:kern w:val="0"/>
          <w:sz w:val="24"/>
          <w:lang w:val="en-US" w:eastAsia="zh-CN"/>
        </w:rPr>
        <w:t>本次</w:t>
      </w:r>
      <w:r>
        <w:rPr>
          <w:rFonts w:hint="default" w:ascii="Times New Roman" w:hAnsi="Times New Roman" w:cs="Times New Roman"/>
          <w:kern w:val="0"/>
          <w:sz w:val="24"/>
          <w:lang w:val="en-US" w:eastAsia="zh-CN"/>
        </w:rPr>
        <w:t>植物群落样方调查结果见表</w:t>
      </w:r>
      <w:r>
        <w:rPr>
          <w:rFonts w:hint="eastAsia" w:ascii="Times New Roman" w:hAnsi="Times New Roman" w:cs="Times New Roman"/>
          <w:kern w:val="0"/>
          <w:sz w:val="24"/>
          <w:lang w:val="en-US" w:eastAsia="zh-CN"/>
        </w:rPr>
        <w:t>8</w:t>
      </w:r>
      <w:r>
        <w:rPr>
          <w:rFonts w:hint="default" w:ascii="Times New Roman" w:hAnsi="Times New Roman" w:cs="Times New Roman"/>
          <w:kern w:val="0"/>
          <w:sz w:val="24"/>
          <w:lang w:val="en-US" w:eastAsia="zh-CN"/>
        </w:rPr>
        <w:t>~表1</w:t>
      </w:r>
      <w:r>
        <w:rPr>
          <w:rFonts w:hint="eastAsia" w:ascii="Times New Roman" w:hAnsi="Times New Roman" w:cs="Times New Roman"/>
          <w:kern w:val="0"/>
          <w:sz w:val="24"/>
          <w:lang w:val="en-US" w:eastAsia="zh-CN"/>
        </w:rPr>
        <w:t>2</w:t>
      </w:r>
      <w:r>
        <w:rPr>
          <w:rFonts w:hint="default" w:ascii="Times New Roman" w:hAnsi="Times New Roman" w:cs="Times New Roman"/>
          <w:kern w:val="0"/>
          <w:sz w:val="24"/>
          <w:lang w:val="en-US" w:eastAsia="zh-CN"/>
        </w:rPr>
        <w:t>。</w:t>
      </w:r>
    </w:p>
    <w:p w14:paraId="5107D606">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黑体" w:cs="Times New Roman"/>
          <w:b w:val="0"/>
          <w:bCs w:val="0"/>
          <w:kern w:val="0"/>
          <w:sz w:val="24"/>
          <w:lang w:val="en-US" w:eastAsia="zh-CN"/>
        </w:rPr>
        <w:t xml:space="preserve">  植物群落样方调查记录表(1#)</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723"/>
        <w:gridCol w:w="1410"/>
        <w:gridCol w:w="821"/>
        <w:gridCol w:w="714"/>
        <w:gridCol w:w="1028"/>
        <w:gridCol w:w="1028"/>
        <w:gridCol w:w="1059"/>
        <w:gridCol w:w="1059"/>
        <w:gridCol w:w="1044"/>
      </w:tblGrid>
      <w:tr w14:paraId="42A9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3FDA581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地点：山东省青岛西海岸新区薛家岛街道3095地块北侧</w:t>
            </w:r>
          </w:p>
        </w:tc>
      </w:tr>
      <w:tr w14:paraId="794D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gridSpan w:val="2"/>
            <w:vAlign w:val="center"/>
          </w:tcPr>
          <w:p w14:paraId="7E48DAC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地理坐标</w:t>
            </w:r>
          </w:p>
        </w:tc>
        <w:tc>
          <w:tcPr>
            <w:tcW w:w="8163" w:type="dxa"/>
            <w:gridSpan w:val="8"/>
            <w:vAlign w:val="center"/>
          </w:tcPr>
          <w:p w14:paraId="0DC6B86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经度：120°14′6.419″E         纬度：35°57′44.463″N</w:t>
            </w:r>
          </w:p>
        </w:tc>
      </w:tr>
      <w:tr w14:paraId="562D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gridSpan w:val="4"/>
            <w:vAlign w:val="center"/>
          </w:tcPr>
          <w:p w14:paraId="1BEE1F3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地形：平原</w:t>
            </w:r>
          </w:p>
        </w:tc>
        <w:tc>
          <w:tcPr>
            <w:tcW w:w="2770" w:type="dxa"/>
            <w:gridSpan w:val="3"/>
            <w:vAlign w:val="center"/>
          </w:tcPr>
          <w:p w14:paraId="7361CCB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海拔(m)：23</w:t>
            </w:r>
          </w:p>
        </w:tc>
        <w:tc>
          <w:tcPr>
            <w:tcW w:w="3162" w:type="dxa"/>
            <w:gridSpan w:val="3"/>
            <w:vAlign w:val="center"/>
          </w:tcPr>
          <w:p w14:paraId="503ED03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土壤类型：潮土</w:t>
            </w:r>
          </w:p>
        </w:tc>
      </w:tr>
      <w:tr w14:paraId="3742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6" w:type="dxa"/>
            <w:gridSpan w:val="5"/>
            <w:vAlign w:val="center"/>
          </w:tcPr>
          <w:p w14:paraId="2126BEE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调查人：代永锋 刘雪梅     整理人：刘雪梅</w:t>
            </w:r>
          </w:p>
        </w:tc>
        <w:tc>
          <w:tcPr>
            <w:tcW w:w="5218" w:type="dxa"/>
            <w:gridSpan w:val="5"/>
            <w:vAlign w:val="center"/>
          </w:tcPr>
          <w:p w14:paraId="5E298CB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调查日期：2024年9月2日</w:t>
            </w:r>
          </w:p>
        </w:tc>
      </w:tr>
      <w:tr w14:paraId="1984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1C2DC46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群丛：枫树-柳树                    群系：其他阔叶林              植被型：阔叶林</w:t>
            </w:r>
          </w:p>
        </w:tc>
      </w:tr>
      <w:tr w14:paraId="730F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20CB1C4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是否涉及生态敏感区：</w:t>
            </w:r>
            <w:r>
              <w:rPr>
                <w:rFonts w:hint="default" w:ascii="Times New Roman" w:hAnsi="Times New Roman" w:eastAsia="宋体" w:cs="Times New Roman"/>
                <w:spacing w:val="-4"/>
                <w:sz w:val="21"/>
                <w:szCs w:val="21"/>
                <w:lang w:val="en-US" w:eastAsia="zh-CN"/>
              </w:rPr>
              <w:t>□</w:t>
            </w:r>
            <w:r>
              <w:rPr>
                <w:rFonts w:hint="eastAsia" w:ascii="Times New Roman" w:hAnsi="Times New Roman" w:eastAsia="宋体" w:cs="Times New Roman"/>
                <w:spacing w:val="-4"/>
                <w:sz w:val="21"/>
                <w:szCs w:val="21"/>
                <w:lang w:val="en-US" w:eastAsia="zh-CN"/>
              </w:rPr>
              <w:t xml:space="preserve">是 </w:t>
            </w:r>
            <w:r>
              <w:rPr>
                <w:rFonts w:hint="eastAsia" w:ascii="Times New Roman" w:hAnsi="Times New Roman" w:eastAsia="宋体" w:cs="Times New Roman"/>
                <w:spacing w:val="-4"/>
                <w:sz w:val="21"/>
                <w:szCs w:val="21"/>
                <w:u w:val="single"/>
                <w:lang w:val="en-US" w:eastAsia="zh-CN"/>
              </w:rPr>
              <w:t xml:space="preserve">                                         </w:t>
            </w:r>
            <w:r>
              <w:rPr>
                <w:rFonts w:hint="eastAsia" w:ascii="Times New Roman" w:hAnsi="Times New Roman" w:eastAsia="宋体" w:cs="Times New Roman"/>
                <w:spacing w:val="-4"/>
                <w:sz w:val="21"/>
                <w:szCs w:val="21"/>
                <w:lang w:val="en-US" w:eastAsia="zh-CN"/>
              </w:rPr>
              <w:t xml:space="preserve"> ☑否</w:t>
            </w:r>
          </w:p>
        </w:tc>
      </w:tr>
      <w:tr w14:paraId="2CA1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6BBF01EF">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乔木层                     样方面积：10m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10m</w:t>
            </w:r>
          </w:p>
        </w:tc>
      </w:tr>
      <w:tr w14:paraId="4F37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2199AF0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723" w:type="dxa"/>
            <w:vAlign w:val="center"/>
          </w:tcPr>
          <w:p w14:paraId="6541091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1410" w:type="dxa"/>
            <w:vAlign w:val="center"/>
          </w:tcPr>
          <w:p w14:paraId="39482D0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821" w:type="dxa"/>
            <w:vAlign w:val="center"/>
          </w:tcPr>
          <w:p w14:paraId="63DE552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714" w:type="dxa"/>
            <w:vAlign w:val="center"/>
          </w:tcPr>
          <w:p w14:paraId="5DE4E5C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株数</w:t>
            </w:r>
          </w:p>
        </w:tc>
        <w:tc>
          <w:tcPr>
            <w:tcW w:w="1028" w:type="dxa"/>
            <w:vAlign w:val="center"/>
          </w:tcPr>
          <w:p w14:paraId="02031E7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枝下高(m)</w:t>
            </w:r>
          </w:p>
        </w:tc>
        <w:tc>
          <w:tcPr>
            <w:tcW w:w="1028" w:type="dxa"/>
            <w:vAlign w:val="center"/>
          </w:tcPr>
          <w:p w14:paraId="2A1910E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1059" w:type="dxa"/>
            <w:vAlign w:val="center"/>
          </w:tcPr>
          <w:p w14:paraId="019FC05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平均冠幅(cm)</w:t>
            </w:r>
          </w:p>
        </w:tc>
        <w:tc>
          <w:tcPr>
            <w:tcW w:w="1059" w:type="dxa"/>
            <w:vAlign w:val="center"/>
          </w:tcPr>
          <w:p w14:paraId="26E6786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平均胸径(cm)</w:t>
            </w:r>
          </w:p>
        </w:tc>
        <w:tc>
          <w:tcPr>
            <w:tcW w:w="1044" w:type="dxa"/>
            <w:vAlign w:val="center"/>
          </w:tcPr>
          <w:p w14:paraId="1FA0E7E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1C9D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148C7BD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w:t>
            </w:r>
          </w:p>
        </w:tc>
        <w:tc>
          <w:tcPr>
            <w:tcW w:w="723" w:type="dxa"/>
            <w:vAlign w:val="center"/>
          </w:tcPr>
          <w:p w14:paraId="5322999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枫树</w:t>
            </w:r>
          </w:p>
        </w:tc>
        <w:tc>
          <w:tcPr>
            <w:tcW w:w="1410" w:type="dxa"/>
            <w:vAlign w:val="center"/>
          </w:tcPr>
          <w:p w14:paraId="54298DF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Staphylea forrestii Balf. f.</w:t>
            </w:r>
          </w:p>
        </w:tc>
        <w:tc>
          <w:tcPr>
            <w:tcW w:w="821" w:type="dxa"/>
            <w:vAlign w:val="center"/>
          </w:tcPr>
          <w:p w14:paraId="506CE51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714" w:type="dxa"/>
            <w:vAlign w:val="center"/>
          </w:tcPr>
          <w:p w14:paraId="32C4A73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12</w:t>
            </w:r>
          </w:p>
        </w:tc>
        <w:tc>
          <w:tcPr>
            <w:tcW w:w="1028" w:type="dxa"/>
            <w:vAlign w:val="center"/>
          </w:tcPr>
          <w:p w14:paraId="0E71D6F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1.9</w:t>
            </w:r>
          </w:p>
        </w:tc>
        <w:tc>
          <w:tcPr>
            <w:tcW w:w="1028" w:type="dxa"/>
            <w:vAlign w:val="center"/>
          </w:tcPr>
          <w:p w14:paraId="235AFA5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c>
          <w:tcPr>
            <w:tcW w:w="1059" w:type="dxa"/>
            <w:vAlign w:val="center"/>
          </w:tcPr>
          <w:p w14:paraId="19485AA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80</w:t>
            </w:r>
          </w:p>
        </w:tc>
        <w:tc>
          <w:tcPr>
            <w:tcW w:w="1059" w:type="dxa"/>
            <w:vAlign w:val="center"/>
          </w:tcPr>
          <w:p w14:paraId="014BE47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8</w:t>
            </w:r>
          </w:p>
        </w:tc>
        <w:tc>
          <w:tcPr>
            <w:tcW w:w="1044" w:type="dxa"/>
            <w:vAlign w:val="center"/>
          </w:tcPr>
          <w:p w14:paraId="5B33612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8</w:t>
            </w:r>
          </w:p>
        </w:tc>
      </w:tr>
      <w:tr w14:paraId="7941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53E815D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2</w:t>
            </w:r>
          </w:p>
        </w:tc>
        <w:tc>
          <w:tcPr>
            <w:tcW w:w="723" w:type="dxa"/>
            <w:vAlign w:val="center"/>
          </w:tcPr>
          <w:p w14:paraId="4CA4BC8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柳树</w:t>
            </w:r>
          </w:p>
        </w:tc>
        <w:tc>
          <w:tcPr>
            <w:tcW w:w="1410" w:type="dxa"/>
            <w:vAlign w:val="center"/>
          </w:tcPr>
          <w:p w14:paraId="6955CAA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iCs/>
                <w:snapToGrid w:val="0"/>
                <w:color w:val="000000"/>
                <w:kern w:val="0"/>
                <w:sz w:val="21"/>
                <w:szCs w:val="21"/>
                <w:lang w:val="en-US" w:eastAsia="zh-CN" w:bidi="ar"/>
              </w:rPr>
            </w:pPr>
            <w:r>
              <w:rPr>
                <w:rFonts w:hint="default" w:ascii="Times New Roman" w:hAnsi="Times New Roman" w:eastAsia="宋体" w:cs="Times New Roman"/>
                <w:i/>
                <w:iCs/>
                <w:snapToGrid w:val="0"/>
                <w:color w:val="000000"/>
                <w:kern w:val="0"/>
                <w:sz w:val="21"/>
                <w:szCs w:val="21"/>
                <w:lang w:val="en-US" w:eastAsia="zh-CN" w:bidi="ar"/>
              </w:rPr>
              <w:t>Salix babylonica L.</w:t>
            </w:r>
          </w:p>
        </w:tc>
        <w:tc>
          <w:tcPr>
            <w:tcW w:w="821" w:type="dxa"/>
            <w:vAlign w:val="center"/>
          </w:tcPr>
          <w:p w14:paraId="5DF9208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714" w:type="dxa"/>
            <w:vAlign w:val="center"/>
          </w:tcPr>
          <w:p w14:paraId="051A74F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20</w:t>
            </w:r>
          </w:p>
        </w:tc>
        <w:tc>
          <w:tcPr>
            <w:tcW w:w="1028" w:type="dxa"/>
            <w:vAlign w:val="center"/>
          </w:tcPr>
          <w:p w14:paraId="65FD45F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1.5</w:t>
            </w:r>
          </w:p>
        </w:tc>
        <w:tc>
          <w:tcPr>
            <w:tcW w:w="1028" w:type="dxa"/>
            <w:vAlign w:val="center"/>
          </w:tcPr>
          <w:p w14:paraId="7D77449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4</w:t>
            </w:r>
          </w:p>
        </w:tc>
        <w:tc>
          <w:tcPr>
            <w:tcW w:w="1059" w:type="dxa"/>
            <w:vAlign w:val="center"/>
          </w:tcPr>
          <w:p w14:paraId="501F48B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90</w:t>
            </w:r>
          </w:p>
        </w:tc>
        <w:tc>
          <w:tcPr>
            <w:tcW w:w="1059" w:type="dxa"/>
            <w:vAlign w:val="center"/>
          </w:tcPr>
          <w:p w14:paraId="194F950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12</w:t>
            </w:r>
          </w:p>
        </w:tc>
        <w:tc>
          <w:tcPr>
            <w:tcW w:w="1044" w:type="dxa"/>
            <w:vAlign w:val="center"/>
          </w:tcPr>
          <w:p w14:paraId="66773AF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15</w:t>
            </w:r>
          </w:p>
        </w:tc>
      </w:tr>
      <w:tr w14:paraId="798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3199095B">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灌木层                       样方面积：5m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5m</w:t>
            </w:r>
          </w:p>
        </w:tc>
      </w:tr>
      <w:tr w14:paraId="2AF5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40ECE44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723" w:type="dxa"/>
            <w:vAlign w:val="center"/>
          </w:tcPr>
          <w:p w14:paraId="5D1A555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2231" w:type="dxa"/>
            <w:gridSpan w:val="2"/>
            <w:vAlign w:val="center"/>
          </w:tcPr>
          <w:p w14:paraId="3045EA2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714" w:type="dxa"/>
            <w:vAlign w:val="center"/>
          </w:tcPr>
          <w:p w14:paraId="43BC9A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1028" w:type="dxa"/>
            <w:vAlign w:val="center"/>
          </w:tcPr>
          <w:p w14:paraId="1A8B229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株数</w:t>
            </w:r>
          </w:p>
        </w:tc>
        <w:tc>
          <w:tcPr>
            <w:tcW w:w="2087" w:type="dxa"/>
            <w:gridSpan w:val="2"/>
            <w:vAlign w:val="center"/>
          </w:tcPr>
          <w:p w14:paraId="5A74071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2103" w:type="dxa"/>
            <w:gridSpan w:val="2"/>
            <w:vAlign w:val="center"/>
          </w:tcPr>
          <w:p w14:paraId="79B04BA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3FDC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7510EC3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723" w:type="dxa"/>
            <w:vAlign w:val="center"/>
          </w:tcPr>
          <w:p w14:paraId="033B98E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231" w:type="dxa"/>
            <w:gridSpan w:val="2"/>
            <w:vAlign w:val="center"/>
          </w:tcPr>
          <w:p w14:paraId="5218D4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714" w:type="dxa"/>
            <w:vAlign w:val="center"/>
          </w:tcPr>
          <w:p w14:paraId="7E6A7A6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028" w:type="dxa"/>
            <w:vAlign w:val="center"/>
          </w:tcPr>
          <w:p w14:paraId="6892869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087" w:type="dxa"/>
            <w:gridSpan w:val="2"/>
            <w:vAlign w:val="center"/>
          </w:tcPr>
          <w:p w14:paraId="11D34E7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103" w:type="dxa"/>
            <w:gridSpan w:val="2"/>
            <w:vAlign w:val="center"/>
          </w:tcPr>
          <w:p w14:paraId="63D247B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r>
      <w:tr w14:paraId="78EC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54" w:type="dxa"/>
            <w:gridSpan w:val="10"/>
            <w:vAlign w:val="center"/>
          </w:tcPr>
          <w:p w14:paraId="22B8FF61">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草本层                       样方面积：1m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1m</w:t>
            </w:r>
          </w:p>
        </w:tc>
      </w:tr>
      <w:tr w14:paraId="2D6B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31BA055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723" w:type="dxa"/>
            <w:vAlign w:val="center"/>
          </w:tcPr>
          <w:p w14:paraId="146D229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2231" w:type="dxa"/>
            <w:gridSpan w:val="2"/>
            <w:vAlign w:val="center"/>
          </w:tcPr>
          <w:p w14:paraId="064FFDC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714" w:type="dxa"/>
            <w:vAlign w:val="center"/>
          </w:tcPr>
          <w:p w14:paraId="6CCC366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1028" w:type="dxa"/>
            <w:vAlign w:val="center"/>
          </w:tcPr>
          <w:p w14:paraId="0A6CE65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多度</w:t>
            </w:r>
          </w:p>
        </w:tc>
        <w:tc>
          <w:tcPr>
            <w:tcW w:w="2087" w:type="dxa"/>
            <w:gridSpan w:val="2"/>
            <w:vAlign w:val="center"/>
          </w:tcPr>
          <w:p w14:paraId="1B5F6C0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2103" w:type="dxa"/>
            <w:gridSpan w:val="2"/>
            <w:vAlign w:val="center"/>
          </w:tcPr>
          <w:p w14:paraId="0C375F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5F46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6AD9EC9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723" w:type="dxa"/>
            <w:vAlign w:val="center"/>
          </w:tcPr>
          <w:p w14:paraId="319F49E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2231" w:type="dxa"/>
            <w:gridSpan w:val="2"/>
            <w:vAlign w:val="center"/>
          </w:tcPr>
          <w:p w14:paraId="6340CC4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714" w:type="dxa"/>
            <w:vAlign w:val="center"/>
          </w:tcPr>
          <w:p w14:paraId="08F6965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028" w:type="dxa"/>
            <w:vAlign w:val="center"/>
          </w:tcPr>
          <w:p w14:paraId="2F95F42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2087" w:type="dxa"/>
            <w:gridSpan w:val="2"/>
            <w:vAlign w:val="center"/>
          </w:tcPr>
          <w:p w14:paraId="1DB8AA5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2103" w:type="dxa"/>
            <w:gridSpan w:val="2"/>
            <w:vAlign w:val="center"/>
          </w:tcPr>
          <w:p w14:paraId="28F4763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r>
      <w:tr w14:paraId="63DC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gridSpan w:val="2"/>
            <w:vAlign w:val="center"/>
          </w:tcPr>
          <w:p w14:paraId="465F9B4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调查样方照片</w:t>
            </w:r>
          </w:p>
        </w:tc>
        <w:tc>
          <w:tcPr>
            <w:tcW w:w="8163" w:type="dxa"/>
            <w:gridSpan w:val="8"/>
            <w:vAlign w:val="center"/>
          </w:tcPr>
          <w:p w14:paraId="6670072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drawing>
                <wp:inline distT="0" distB="0" distL="114300" distR="114300">
                  <wp:extent cx="4954270" cy="3716020"/>
                  <wp:effectExtent l="0" t="0" r="17780" b="17780"/>
                  <wp:docPr id="221" name="图片 221" descr="45ccfbc9e4645e542fea532cc979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45ccfbc9e4645e542fea532cc979d70"/>
                          <pic:cNvPicPr>
                            <a:picLocks noChangeAspect="1"/>
                          </pic:cNvPicPr>
                        </pic:nvPicPr>
                        <pic:blipFill>
                          <a:blip r:embed="rId36"/>
                          <a:stretch>
                            <a:fillRect/>
                          </a:stretch>
                        </pic:blipFill>
                        <pic:spPr>
                          <a:xfrm>
                            <a:off x="0" y="0"/>
                            <a:ext cx="4954270" cy="3716020"/>
                          </a:xfrm>
                          <a:prstGeom prst="rect">
                            <a:avLst/>
                          </a:prstGeom>
                        </pic:spPr>
                      </pic:pic>
                    </a:graphicData>
                  </a:graphic>
                </wp:inline>
              </w:drawing>
            </w:r>
          </w:p>
        </w:tc>
      </w:tr>
    </w:tbl>
    <w:p w14:paraId="0187398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beforeLines="50"/>
        <w:ind w:leftChars="0"/>
        <w:jc w:val="both"/>
        <w:textAlignment w:val="baseline"/>
        <w:rPr>
          <w:rFonts w:hint="default" w:ascii="Times New Roman" w:hAnsi="Times New Roman" w:eastAsia="宋体" w:cs="Times New Roman"/>
          <w:color w:val="000000"/>
          <w:kern w:val="0"/>
          <w:sz w:val="24"/>
          <w:szCs w:val="24"/>
          <w:lang w:val="en-US" w:eastAsia="zh-CN" w:bidi="ar"/>
        </w:rPr>
      </w:pPr>
    </w:p>
    <w:p w14:paraId="54EF4DBA">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b w:val="0"/>
          <w:bCs w:val="0"/>
          <w:kern w:val="0"/>
          <w:sz w:val="24"/>
          <w:lang w:val="en-US" w:eastAsia="zh-CN"/>
        </w:rPr>
      </w:pPr>
      <w:r>
        <w:rPr>
          <w:rFonts w:hint="eastAsia" w:ascii="Times New Roman" w:hAnsi="Times New Roman" w:eastAsia="黑体" w:cs="Times New Roman"/>
          <w:b w:val="0"/>
          <w:bCs w:val="0"/>
          <w:kern w:val="0"/>
          <w:sz w:val="24"/>
          <w:lang w:val="en-US" w:eastAsia="zh-CN"/>
        </w:rPr>
        <w:t xml:space="preserve">  植物群落样方调查记录表(2#)</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718"/>
        <w:gridCol w:w="794"/>
        <w:gridCol w:w="379"/>
        <w:gridCol w:w="668"/>
        <w:gridCol w:w="814"/>
        <w:gridCol w:w="1080"/>
        <w:gridCol w:w="1080"/>
        <w:gridCol w:w="1127"/>
        <w:gridCol w:w="1127"/>
        <w:gridCol w:w="1099"/>
      </w:tblGrid>
      <w:tr w14:paraId="1F3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1"/>
            <w:vAlign w:val="center"/>
          </w:tcPr>
          <w:p w14:paraId="3097B43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地点：山东省青岛西海岸新区薛家岛街道3095地块东北侧</w:t>
            </w:r>
          </w:p>
        </w:tc>
      </w:tr>
      <w:tr w14:paraId="6923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6" w:type="dxa"/>
            <w:gridSpan w:val="2"/>
            <w:vAlign w:val="center"/>
          </w:tcPr>
          <w:p w14:paraId="7BC608B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地理坐标</w:t>
            </w:r>
          </w:p>
        </w:tc>
        <w:tc>
          <w:tcPr>
            <w:tcW w:w="7958" w:type="dxa"/>
            <w:gridSpan w:val="9"/>
            <w:vAlign w:val="center"/>
          </w:tcPr>
          <w:p w14:paraId="6B78926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经度：120°14′14.762″E         纬度：35°57′41.392″N</w:t>
            </w:r>
          </w:p>
        </w:tc>
      </w:tr>
      <w:tr w14:paraId="47BC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6" w:type="dxa"/>
            <w:gridSpan w:val="5"/>
            <w:vAlign w:val="center"/>
          </w:tcPr>
          <w:p w14:paraId="7EFD132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地形：丘陵</w:t>
            </w:r>
          </w:p>
        </w:tc>
        <w:tc>
          <w:tcPr>
            <w:tcW w:w="3093" w:type="dxa"/>
            <w:gridSpan w:val="3"/>
            <w:vAlign w:val="center"/>
          </w:tcPr>
          <w:p w14:paraId="4A741D4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海拔(m)：39</w:t>
            </w:r>
          </w:p>
        </w:tc>
        <w:tc>
          <w:tcPr>
            <w:tcW w:w="3415" w:type="dxa"/>
            <w:gridSpan w:val="3"/>
            <w:vAlign w:val="center"/>
          </w:tcPr>
          <w:p w14:paraId="7D35B62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土壤类型：潮土</w:t>
            </w:r>
          </w:p>
        </w:tc>
      </w:tr>
      <w:tr w14:paraId="474D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5" w:type="dxa"/>
            <w:gridSpan w:val="6"/>
            <w:vAlign w:val="center"/>
          </w:tcPr>
          <w:p w14:paraId="1B97E7C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调查人：代永锋 刘雪梅    整理人：刘雪梅</w:t>
            </w:r>
          </w:p>
        </w:tc>
        <w:tc>
          <w:tcPr>
            <w:tcW w:w="5679" w:type="dxa"/>
            <w:gridSpan w:val="5"/>
            <w:vAlign w:val="center"/>
          </w:tcPr>
          <w:p w14:paraId="010A34F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调查日期：2024年9月2日</w:t>
            </w:r>
          </w:p>
        </w:tc>
      </w:tr>
      <w:tr w14:paraId="274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1"/>
            <w:vAlign w:val="center"/>
          </w:tcPr>
          <w:p w14:paraId="420B2E2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群丛：榆树-梧桐               群系：其他阔叶林              植被型：阔叶林</w:t>
            </w:r>
          </w:p>
        </w:tc>
      </w:tr>
      <w:tr w14:paraId="6531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1"/>
            <w:vAlign w:val="center"/>
          </w:tcPr>
          <w:p w14:paraId="46CBEA5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是否涉及生态敏感区：</w:t>
            </w:r>
            <w:r>
              <w:rPr>
                <w:rFonts w:hint="default" w:ascii="Times New Roman" w:hAnsi="Times New Roman" w:eastAsia="宋体" w:cs="Times New Roman"/>
                <w:spacing w:val="-4"/>
                <w:sz w:val="21"/>
                <w:szCs w:val="21"/>
                <w:lang w:val="en-US" w:eastAsia="zh-CN"/>
              </w:rPr>
              <w:t>□</w:t>
            </w:r>
            <w:r>
              <w:rPr>
                <w:rFonts w:hint="eastAsia" w:ascii="Times New Roman" w:hAnsi="Times New Roman" w:eastAsia="宋体" w:cs="Times New Roman"/>
                <w:spacing w:val="-4"/>
                <w:sz w:val="21"/>
                <w:szCs w:val="21"/>
                <w:lang w:val="en-US" w:eastAsia="zh-CN"/>
              </w:rPr>
              <w:t xml:space="preserve">是 </w:t>
            </w:r>
            <w:r>
              <w:rPr>
                <w:rFonts w:hint="eastAsia" w:ascii="Times New Roman" w:hAnsi="Times New Roman" w:eastAsia="宋体" w:cs="Times New Roman"/>
                <w:spacing w:val="-4"/>
                <w:sz w:val="21"/>
                <w:szCs w:val="21"/>
                <w:u w:val="single"/>
                <w:lang w:val="en-US" w:eastAsia="zh-CN"/>
              </w:rPr>
              <w:t xml:space="preserve">                                         </w:t>
            </w:r>
            <w:r>
              <w:rPr>
                <w:rFonts w:hint="eastAsia" w:ascii="Times New Roman" w:hAnsi="Times New Roman" w:eastAsia="宋体" w:cs="Times New Roman"/>
                <w:spacing w:val="-4"/>
                <w:sz w:val="21"/>
                <w:szCs w:val="21"/>
                <w:lang w:val="en-US" w:eastAsia="zh-CN"/>
              </w:rPr>
              <w:t xml:space="preserve"> ☑否</w:t>
            </w:r>
          </w:p>
        </w:tc>
      </w:tr>
      <w:tr w14:paraId="17B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1"/>
            <w:vAlign w:val="center"/>
          </w:tcPr>
          <w:p w14:paraId="636603E7">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乔木层                     样方面积：10m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10m</w:t>
            </w:r>
          </w:p>
        </w:tc>
      </w:tr>
      <w:tr w14:paraId="10C2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5C84795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902" w:type="dxa"/>
            <w:vAlign w:val="center"/>
          </w:tcPr>
          <w:p w14:paraId="3E663D5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782" w:type="dxa"/>
            <w:gridSpan w:val="2"/>
            <w:vAlign w:val="center"/>
          </w:tcPr>
          <w:p w14:paraId="5553265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668" w:type="dxa"/>
            <w:vAlign w:val="center"/>
          </w:tcPr>
          <w:p w14:paraId="5268A85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829" w:type="dxa"/>
            <w:vAlign w:val="center"/>
          </w:tcPr>
          <w:p w14:paraId="1F581B7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株数</w:t>
            </w:r>
          </w:p>
        </w:tc>
        <w:tc>
          <w:tcPr>
            <w:tcW w:w="1132" w:type="dxa"/>
            <w:vAlign w:val="center"/>
          </w:tcPr>
          <w:p w14:paraId="0C0BF4C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枝下高(m)</w:t>
            </w:r>
          </w:p>
        </w:tc>
        <w:tc>
          <w:tcPr>
            <w:tcW w:w="1132" w:type="dxa"/>
            <w:vAlign w:val="center"/>
          </w:tcPr>
          <w:p w14:paraId="1450D64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1132" w:type="dxa"/>
            <w:vAlign w:val="center"/>
          </w:tcPr>
          <w:p w14:paraId="534C764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平均冠幅(cm)</w:t>
            </w:r>
          </w:p>
        </w:tc>
        <w:tc>
          <w:tcPr>
            <w:tcW w:w="1132" w:type="dxa"/>
            <w:vAlign w:val="center"/>
          </w:tcPr>
          <w:p w14:paraId="5CB769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平均胸径(cm)</w:t>
            </w:r>
          </w:p>
        </w:tc>
        <w:tc>
          <w:tcPr>
            <w:tcW w:w="1151" w:type="dxa"/>
            <w:vAlign w:val="center"/>
          </w:tcPr>
          <w:p w14:paraId="3D3FCFD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567F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32BBB5A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w:t>
            </w:r>
          </w:p>
        </w:tc>
        <w:tc>
          <w:tcPr>
            <w:tcW w:w="902" w:type="dxa"/>
            <w:vAlign w:val="center"/>
          </w:tcPr>
          <w:p w14:paraId="0B2197C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榆树</w:t>
            </w:r>
          </w:p>
        </w:tc>
        <w:tc>
          <w:tcPr>
            <w:tcW w:w="782" w:type="dxa"/>
            <w:gridSpan w:val="2"/>
            <w:vAlign w:val="center"/>
          </w:tcPr>
          <w:p w14:paraId="6733421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Ulmus pumila L.</w:t>
            </w:r>
          </w:p>
        </w:tc>
        <w:tc>
          <w:tcPr>
            <w:tcW w:w="668" w:type="dxa"/>
            <w:vAlign w:val="center"/>
          </w:tcPr>
          <w:p w14:paraId="32C4275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829" w:type="dxa"/>
            <w:vAlign w:val="center"/>
          </w:tcPr>
          <w:p w14:paraId="6163F17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27</w:t>
            </w:r>
          </w:p>
        </w:tc>
        <w:tc>
          <w:tcPr>
            <w:tcW w:w="1132" w:type="dxa"/>
            <w:vAlign w:val="center"/>
          </w:tcPr>
          <w:p w14:paraId="1A14B5F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2.5</w:t>
            </w:r>
          </w:p>
        </w:tc>
        <w:tc>
          <w:tcPr>
            <w:tcW w:w="1132" w:type="dxa"/>
            <w:vAlign w:val="center"/>
          </w:tcPr>
          <w:p w14:paraId="205AB51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5.5</w:t>
            </w:r>
          </w:p>
        </w:tc>
        <w:tc>
          <w:tcPr>
            <w:tcW w:w="1132" w:type="dxa"/>
            <w:vAlign w:val="center"/>
          </w:tcPr>
          <w:p w14:paraId="5AA0506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100</w:t>
            </w:r>
          </w:p>
        </w:tc>
        <w:tc>
          <w:tcPr>
            <w:tcW w:w="1132" w:type="dxa"/>
            <w:vAlign w:val="center"/>
          </w:tcPr>
          <w:p w14:paraId="6B3277C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15</w:t>
            </w:r>
          </w:p>
        </w:tc>
        <w:tc>
          <w:tcPr>
            <w:tcW w:w="1151" w:type="dxa"/>
            <w:vAlign w:val="center"/>
          </w:tcPr>
          <w:p w14:paraId="4D25971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30</w:t>
            </w:r>
          </w:p>
        </w:tc>
      </w:tr>
      <w:tr w14:paraId="775D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6C9FAB2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2</w:t>
            </w:r>
          </w:p>
        </w:tc>
        <w:tc>
          <w:tcPr>
            <w:tcW w:w="902" w:type="dxa"/>
            <w:vAlign w:val="center"/>
          </w:tcPr>
          <w:p w14:paraId="4343C5E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梧桐</w:t>
            </w:r>
          </w:p>
        </w:tc>
        <w:tc>
          <w:tcPr>
            <w:tcW w:w="782" w:type="dxa"/>
            <w:gridSpan w:val="2"/>
            <w:vAlign w:val="center"/>
          </w:tcPr>
          <w:p w14:paraId="6E6FE7F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Firmiana platanifolia</w:t>
            </w:r>
          </w:p>
        </w:tc>
        <w:tc>
          <w:tcPr>
            <w:tcW w:w="668" w:type="dxa"/>
            <w:vAlign w:val="center"/>
          </w:tcPr>
          <w:p w14:paraId="2D71203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829" w:type="dxa"/>
            <w:vAlign w:val="center"/>
          </w:tcPr>
          <w:p w14:paraId="1A8AD7F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7</w:t>
            </w:r>
          </w:p>
        </w:tc>
        <w:tc>
          <w:tcPr>
            <w:tcW w:w="1132" w:type="dxa"/>
            <w:vAlign w:val="center"/>
          </w:tcPr>
          <w:p w14:paraId="3D8835B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3</w:t>
            </w:r>
          </w:p>
        </w:tc>
        <w:tc>
          <w:tcPr>
            <w:tcW w:w="1132" w:type="dxa"/>
            <w:vAlign w:val="center"/>
          </w:tcPr>
          <w:p w14:paraId="66CFA21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6</w:t>
            </w:r>
          </w:p>
        </w:tc>
        <w:tc>
          <w:tcPr>
            <w:tcW w:w="1132" w:type="dxa"/>
            <w:vAlign w:val="center"/>
          </w:tcPr>
          <w:p w14:paraId="3C202D7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70</w:t>
            </w:r>
          </w:p>
        </w:tc>
        <w:tc>
          <w:tcPr>
            <w:tcW w:w="1132" w:type="dxa"/>
            <w:vAlign w:val="center"/>
          </w:tcPr>
          <w:p w14:paraId="31F3197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9</w:t>
            </w:r>
          </w:p>
        </w:tc>
        <w:tc>
          <w:tcPr>
            <w:tcW w:w="1151" w:type="dxa"/>
            <w:vAlign w:val="center"/>
          </w:tcPr>
          <w:p w14:paraId="60E5238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4</w:t>
            </w:r>
          </w:p>
        </w:tc>
      </w:tr>
      <w:tr w14:paraId="44E1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1"/>
            <w:vAlign w:val="center"/>
          </w:tcPr>
          <w:p w14:paraId="7A4C2E78">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灌木层                       样方面积：5m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5m</w:t>
            </w:r>
          </w:p>
        </w:tc>
      </w:tr>
      <w:tr w14:paraId="609B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5EA42A7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902" w:type="dxa"/>
            <w:vAlign w:val="center"/>
          </w:tcPr>
          <w:p w14:paraId="082775F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1450" w:type="dxa"/>
            <w:gridSpan w:val="3"/>
            <w:vAlign w:val="center"/>
          </w:tcPr>
          <w:p w14:paraId="15F6D22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829" w:type="dxa"/>
            <w:vAlign w:val="center"/>
          </w:tcPr>
          <w:p w14:paraId="353A3BD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1132" w:type="dxa"/>
            <w:vAlign w:val="center"/>
          </w:tcPr>
          <w:p w14:paraId="695C898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株数</w:t>
            </w:r>
          </w:p>
        </w:tc>
        <w:tc>
          <w:tcPr>
            <w:tcW w:w="2264" w:type="dxa"/>
            <w:gridSpan w:val="2"/>
            <w:vAlign w:val="center"/>
          </w:tcPr>
          <w:p w14:paraId="6DF0972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2283" w:type="dxa"/>
            <w:gridSpan w:val="2"/>
            <w:vAlign w:val="center"/>
          </w:tcPr>
          <w:p w14:paraId="4DE8D4F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723C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2E81B73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902" w:type="dxa"/>
            <w:vAlign w:val="center"/>
          </w:tcPr>
          <w:p w14:paraId="35A5F18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450" w:type="dxa"/>
            <w:gridSpan w:val="3"/>
            <w:vAlign w:val="center"/>
          </w:tcPr>
          <w:p w14:paraId="15215C9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829" w:type="dxa"/>
            <w:vAlign w:val="center"/>
          </w:tcPr>
          <w:p w14:paraId="63509A5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132" w:type="dxa"/>
            <w:vAlign w:val="center"/>
          </w:tcPr>
          <w:p w14:paraId="25DF9BF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264" w:type="dxa"/>
            <w:gridSpan w:val="2"/>
            <w:vAlign w:val="center"/>
          </w:tcPr>
          <w:p w14:paraId="61C6F68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283" w:type="dxa"/>
            <w:gridSpan w:val="2"/>
            <w:vAlign w:val="center"/>
          </w:tcPr>
          <w:p w14:paraId="6F7EB0F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r>
      <w:tr w14:paraId="6233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1"/>
            <w:vAlign w:val="center"/>
          </w:tcPr>
          <w:p w14:paraId="07E17693">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草本层                       样方面积：1m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1m</w:t>
            </w:r>
          </w:p>
        </w:tc>
      </w:tr>
      <w:tr w14:paraId="026E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25B8706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902" w:type="dxa"/>
            <w:vAlign w:val="center"/>
          </w:tcPr>
          <w:p w14:paraId="2C5F5D4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1450" w:type="dxa"/>
            <w:gridSpan w:val="3"/>
            <w:vAlign w:val="center"/>
          </w:tcPr>
          <w:p w14:paraId="7BA90C1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829" w:type="dxa"/>
            <w:vAlign w:val="center"/>
          </w:tcPr>
          <w:p w14:paraId="536E0DC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1132" w:type="dxa"/>
            <w:vAlign w:val="center"/>
          </w:tcPr>
          <w:p w14:paraId="065A90A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多度</w:t>
            </w:r>
          </w:p>
        </w:tc>
        <w:tc>
          <w:tcPr>
            <w:tcW w:w="2264" w:type="dxa"/>
            <w:gridSpan w:val="2"/>
            <w:vAlign w:val="center"/>
          </w:tcPr>
          <w:p w14:paraId="3F09298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2283" w:type="dxa"/>
            <w:gridSpan w:val="2"/>
            <w:vAlign w:val="center"/>
          </w:tcPr>
          <w:p w14:paraId="6D46FB9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3E3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2C02B70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902" w:type="dxa"/>
            <w:vAlign w:val="center"/>
          </w:tcPr>
          <w:p w14:paraId="3C37A0A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450" w:type="dxa"/>
            <w:gridSpan w:val="3"/>
            <w:vAlign w:val="center"/>
          </w:tcPr>
          <w:p w14:paraId="5F5F06F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829" w:type="dxa"/>
            <w:vAlign w:val="center"/>
          </w:tcPr>
          <w:p w14:paraId="74FB19B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132" w:type="dxa"/>
            <w:vAlign w:val="center"/>
          </w:tcPr>
          <w:p w14:paraId="1114C55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2264" w:type="dxa"/>
            <w:gridSpan w:val="2"/>
            <w:vAlign w:val="center"/>
          </w:tcPr>
          <w:p w14:paraId="0790CA2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c>
          <w:tcPr>
            <w:tcW w:w="2283" w:type="dxa"/>
            <w:gridSpan w:val="2"/>
            <w:vAlign w:val="center"/>
          </w:tcPr>
          <w:p w14:paraId="3AE3EBB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r>
      <w:tr w14:paraId="65BB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Align w:val="center"/>
          </w:tcPr>
          <w:p w14:paraId="4AA2F7C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902" w:type="dxa"/>
            <w:vAlign w:val="center"/>
          </w:tcPr>
          <w:p w14:paraId="3C3F9D0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450" w:type="dxa"/>
            <w:gridSpan w:val="3"/>
            <w:vAlign w:val="center"/>
          </w:tcPr>
          <w:p w14:paraId="6587F38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829" w:type="dxa"/>
            <w:vAlign w:val="center"/>
          </w:tcPr>
          <w:p w14:paraId="292F17E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132" w:type="dxa"/>
            <w:vAlign w:val="center"/>
          </w:tcPr>
          <w:p w14:paraId="75E3D94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264" w:type="dxa"/>
            <w:gridSpan w:val="2"/>
            <w:vAlign w:val="center"/>
          </w:tcPr>
          <w:p w14:paraId="3752FB6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283" w:type="dxa"/>
            <w:gridSpan w:val="2"/>
            <w:vAlign w:val="center"/>
          </w:tcPr>
          <w:p w14:paraId="349402C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p>
        </w:tc>
      </w:tr>
      <w:tr w14:paraId="07FA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gridSpan w:val="3"/>
            <w:vAlign w:val="center"/>
          </w:tcPr>
          <w:p w14:paraId="6B5F461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调查样方照片</w:t>
            </w:r>
          </w:p>
        </w:tc>
        <w:tc>
          <w:tcPr>
            <w:tcW w:w="7458" w:type="dxa"/>
            <w:gridSpan w:val="8"/>
            <w:vAlign w:val="center"/>
          </w:tcPr>
          <w:p w14:paraId="362DFD2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drawing>
                <wp:inline distT="0" distB="0" distL="114300" distR="114300">
                  <wp:extent cx="4360545" cy="3270250"/>
                  <wp:effectExtent l="0" t="0" r="1905" b="6350"/>
                  <wp:docPr id="222" name="图片 222" descr="64d970052e5b644bfe21bf917927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64d970052e5b644bfe21bf9179278fe"/>
                          <pic:cNvPicPr>
                            <a:picLocks noChangeAspect="1"/>
                          </pic:cNvPicPr>
                        </pic:nvPicPr>
                        <pic:blipFill>
                          <a:blip r:embed="rId37"/>
                          <a:stretch>
                            <a:fillRect/>
                          </a:stretch>
                        </pic:blipFill>
                        <pic:spPr>
                          <a:xfrm>
                            <a:off x="0" y="0"/>
                            <a:ext cx="4360545" cy="3270250"/>
                          </a:xfrm>
                          <a:prstGeom prst="rect">
                            <a:avLst/>
                          </a:prstGeom>
                        </pic:spPr>
                      </pic:pic>
                    </a:graphicData>
                  </a:graphic>
                </wp:inline>
              </w:drawing>
            </w:r>
          </w:p>
        </w:tc>
      </w:tr>
    </w:tbl>
    <w:p w14:paraId="04593A41">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lang w:val="en-US" w:eastAsia="zh-CN"/>
        </w:rPr>
        <w:sectPr>
          <w:pgSz w:w="11907" w:h="16841"/>
          <w:pgMar w:top="1431" w:right="1296" w:bottom="1156" w:left="1301" w:header="0" w:footer="1587" w:gutter="0"/>
          <w:pgBorders>
            <w:top w:val="none" w:sz="0" w:space="0"/>
            <w:left w:val="none" w:sz="0" w:space="0"/>
            <w:bottom w:val="none" w:sz="0" w:space="0"/>
            <w:right w:val="none" w:sz="0" w:space="0"/>
          </w:pgBorders>
          <w:pgNumType w:fmt="decimal"/>
          <w:cols w:space="720" w:num="1"/>
        </w:sectPr>
      </w:pPr>
    </w:p>
    <w:p w14:paraId="7DED3115">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 xml:space="preserve">  植物群落样方调查记录表(3#)</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892"/>
        <w:gridCol w:w="881"/>
        <w:gridCol w:w="1157"/>
        <w:gridCol w:w="910"/>
        <w:gridCol w:w="1010"/>
        <w:gridCol w:w="1000"/>
        <w:gridCol w:w="1030"/>
        <w:gridCol w:w="935"/>
        <w:gridCol w:w="1161"/>
      </w:tblGrid>
      <w:tr w14:paraId="770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54" w:type="dxa"/>
            <w:gridSpan w:val="10"/>
            <w:vAlign w:val="center"/>
          </w:tcPr>
          <w:p w14:paraId="39A86F7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地点：山东省青岛西海岸新区薛家岛街道观海华府西北侧</w:t>
            </w:r>
          </w:p>
        </w:tc>
      </w:tr>
      <w:tr w14:paraId="07E6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0" w:type="dxa"/>
            <w:gridSpan w:val="2"/>
            <w:vAlign w:val="center"/>
          </w:tcPr>
          <w:p w14:paraId="5D6856E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地理坐标</w:t>
            </w:r>
          </w:p>
        </w:tc>
        <w:tc>
          <w:tcPr>
            <w:tcW w:w="8084" w:type="dxa"/>
            <w:gridSpan w:val="8"/>
            <w:vAlign w:val="center"/>
          </w:tcPr>
          <w:p w14:paraId="7F44588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经度：120°14′34.687″E        纬度：35°57′'45.806″</w:t>
            </w:r>
          </w:p>
        </w:tc>
      </w:tr>
      <w:tr w14:paraId="6326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4"/>
            <w:vAlign w:val="center"/>
          </w:tcPr>
          <w:p w14:paraId="4577A1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地形：平原</w:t>
            </w:r>
          </w:p>
        </w:tc>
        <w:tc>
          <w:tcPr>
            <w:tcW w:w="2920" w:type="dxa"/>
            <w:gridSpan w:val="3"/>
            <w:vAlign w:val="center"/>
          </w:tcPr>
          <w:p w14:paraId="5CD6D4D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海拔(m)：26</w:t>
            </w:r>
          </w:p>
        </w:tc>
        <w:tc>
          <w:tcPr>
            <w:tcW w:w="3126" w:type="dxa"/>
            <w:gridSpan w:val="3"/>
            <w:vAlign w:val="center"/>
          </w:tcPr>
          <w:p w14:paraId="6214039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土壤类型：潮土</w:t>
            </w:r>
          </w:p>
        </w:tc>
      </w:tr>
      <w:tr w14:paraId="162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8" w:type="dxa"/>
            <w:gridSpan w:val="5"/>
            <w:vAlign w:val="center"/>
          </w:tcPr>
          <w:p w14:paraId="5F4CB48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调查人：代永锋 刘雪梅    整理人：刘雪梅</w:t>
            </w:r>
          </w:p>
        </w:tc>
        <w:tc>
          <w:tcPr>
            <w:tcW w:w="5136" w:type="dxa"/>
            <w:gridSpan w:val="5"/>
            <w:vAlign w:val="center"/>
          </w:tcPr>
          <w:p w14:paraId="3C1667A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调查日期：</w:t>
            </w:r>
            <w:r>
              <w:rPr>
                <w:rFonts w:hint="eastAsia" w:ascii="Times New Roman" w:hAnsi="Times New Roman" w:eastAsia="宋体" w:cs="Times New Roman"/>
                <w:kern w:val="0"/>
                <w:sz w:val="21"/>
                <w:szCs w:val="21"/>
                <w:vertAlign w:val="baseline"/>
                <w:lang w:val="en-US" w:eastAsia="zh-CN"/>
              </w:rPr>
              <w:t>2024年3月21日</w:t>
            </w:r>
          </w:p>
        </w:tc>
      </w:tr>
      <w:tr w14:paraId="4A82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38A0B68A">
            <w:pPr>
              <w:keepNext w:val="0"/>
              <w:keepLines w:val="0"/>
              <w:widowControl/>
              <w:suppressLineNumbers w:val="0"/>
              <w:jc w:val="left"/>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群丛：碎米砂草              群系：其他草甸             植被型：草甸</w:t>
            </w:r>
          </w:p>
        </w:tc>
      </w:tr>
      <w:tr w14:paraId="2484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2024655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是否涉及生态敏感区：</w:t>
            </w:r>
            <w:r>
              <w:rPr>
                <w:rFonts w:hint="default" w:ascii="Times New Roman" w:hAnsi="Times New Roman" w:eastAsia="宋体" w:cs="Times New Roman"/>
                <w:spacing w:val="-4"/>
                <w:sz w:val="21"/>
                <w:szCs w:val="21"/>
                <w:lang w:val="en-US" w:eastAsia="zh-CN"/>
              </w:rPr>
              <w:t>□</w:t>
            </w:r>
            <w:r>
              <w:rPr>
                <w:rFonts w:hint="eastAsia" w:ascii="Times New Roman" w:hAnsi="Times New Roman" w:eastAsia="宋体" w:cs="Times New Roman"/>
                <w:spacing w:val="-4"/>
                <w:sz w:val="21"/>
                <w:szCs w:val="21"/>
                <w:lang w:val="en-US" w:eastAsia="zh-CN"/>
              </w:rPr>
              <w:t xml:space="preserve">是 </w:t>
            </w:r>
            <w:r>
              <w:rPr>
                <w:rFonts w:hint="eastAsia" w:ascii="Times New Roman" w:hAnsi="Times New Roman" w:eastAsia="宋体" w:cs="Times New Roman"/>
                <w:spacing w:val="-4"/>
                <w:sz w:val="21"/>
                <w:szCs w:val="21"/>
                <w:u w:val="single"/>
                <w:lang w:val="en-US" w:eastAsia="zh-CN"/>
              </w:rPr>
              <w:t xml:space="preserve">                                         </w:t>
            </w:r>
            <w:r>
              <w:rPr>
                <w:rFonts w:hint="eastAsia" w:ascii="Times New Roman" w:hAnsi="Times New Roman" w:eastAsia="宋体" w:cs="Times New Roman"/>
                <w:spacing w:val="-4"/>
                <w:sz w:val="21"/>
                <w:szCs w:val="21"/>
                <w:lang w:val="en-US" w:eastAsia="zh-CN"/>
              </w:rPr>
              <w:t xml:space="preserve"> ☑否</w:t>
            </w:r>
          </w:p>
        </w:tc>
      </w:tr>
      <w:tr w14:paraId="1E23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4FA8801A">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乔木层                     样方面积：10m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10m</w:t>
            </w:r>
          </w:p>
        </w:tc>
      </w:tr>
      <w:tr w14:paraId="01F8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506AFFD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892" w:type="dxa"/>
            <w:vAlign w:val="center"/>
          </w:tcPr>
          <w:p w14:paraId="23D3ADA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881" w:type="dxa"/>
            <w:vAlign w:val="center"/>
          </w:tcPr>
          <w:p w14:paraId="7BB0A9B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1157" w:type="dxa"/>
            <w:vAlign w:val="center"/>
          </w:tcPr>
          <w:p w14:paraId="136536A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910" w:type="dxa"/>
            <w:vAlign w:val="center"/>
          </w:tcPr>
          <w:p w14:paraId="6A283E0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株数</w:t>
            </w:r>
          </w:p>
        </w:tc>
        <w:tc>
          <w:tcPr>
            <w:tcW w:w="1010" w:type="dxa"/>
            <w:vAlign w:val="center"/>
          </w:tcPr>
          <w:p w14:paraId="39FD9F8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枝下高(m)</w:t>
            </w:r>
          </w:p>
        </w:tc>
        <w:tc>
          <w:tcPr>
            <w:tcW w:w="1000" w:type="dxa"/>
            <w:vAlign w:val="center"/>
          </w:tcPr>
          <w:p w14:paraId="5B66684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1030" w:type="dxa"/>
            <w:vAlign w:val="center"/>
          </w:tcPr>
          <w:p w14:paraId="4DC9AD5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平均冠幅(cm)</w:t>
            </w:r>
          </w:p>
        </w:tc>
        <w:tc>
          <w:tcPr>
            <w:tcW w:w="935" w:type="dxa"/>
            <w:vAlign w:val="center"/>
          </w:tcPr>
          <w:p w14:paraId="2B65181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平均胸径(cm)</w:t>
            </w:r>
          </w:p>
        </w:tc>
        <w:tc>
          <w:tcPr>
            <w:tcW w:w="1161" w:type="dxa"/>
            <w:vAlign w:val="center"/>
          </w:tcPr>
          <w:p w14:paraId="3136F60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0318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76A2A93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892" w:type="dxa"/>
            <w:vAlign w:val="center"/>
          </w:tcPr>
          <w:p w14:paraId="33AA403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881" w:type="dxa"/>
            <w:vAlign w:val="center"/>
          </w:tcPr>
          <w:p w14:paraId="4D2F054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157" w:type="dxa"/>
            <w:vAlign w:val="center"/>
          </w:tcPr>
          <w:p w14:paraId="2768CD6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910" w:type="dxa"/>
            <w:vAlign w:val="center"/>
          </w:tcPr>
          <w:p w14:paraId="18D750D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010" w:type="dxa"/>
            <w:vAlign w:val="center"/>
          </w:tcPr>
          <w:p w14:paraId="5A90B3E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000" w:type="dxa"/>
            <w:vAlign w:val="center"/>
          </w:tcPr>
          <w:p w14:paraId="07619B2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030" w:type="dxa"/>
            <w:vAlign w:val="center"/>
          </w:tcPr>
          <w:p w14:paraId="0B1EDEB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935" w:type="dxa"/>
            <w:vAlign w:val="center"/>
          </w:tcPr>
          <w:p w14:paraId="0A4068E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161" w:type="dxa"/>
            <w:vAlign w:val="center"/>
          </w:tcPr>
          <w:p w14:paraId="4757CF2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r>
      <w:tr w14:paraId="3226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6F621DD1">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灌木层                       样方面积：5m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5m</w:t>
            </w:r>
          </w:p>
        </w:tc>
      </w:tr>
      <w:tr w14:paraId="050C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2E9A183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892" w:type="dxa"/>
            <w:vAlign w:val="center"/>
          </w:tcPr>
          <w:p w14:paraId="58343D0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2038" w:type="dxa"/>
            <w:gridSpan w:val="2"/>
            <w:vAlign w:val="center"/>
          </w:tcPr>
          <w:p w14:paraId="5EBD500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910" w:type="dxa"/>
            <w:vAlign w:val="center"/>
          </w:tcPr>
          <w:p w14:paraId="7B9B006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1010" w:type="dxa"/>
            <w:vAlign w:val="center"/>
          </w:tcPr>
          <w:p w14:paraId="22036F8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株数</w:t>
            </w:r>
          </w:p>
        </w:tc>
        <w:tc>
          <w:tcPr>
            <w:tcW w:w="2030" w:type="dxa"/>
            <w:gridSpan w:val="2"/>
            <w:vAlign w:val="center"/>
          </w:tcPr>
          <w:p w14:paraId="32BBE63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2096" w:type="dxa"/>
            <w:gridSpan w:val="2"/>
            <w:vAlign w:val="center"/>
          </w:tcPr>
          <w:p w14:paraId="19C92AF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2DFE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19E3E0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892" w:type="dxa"/>
            <w:vAlign w:val="center"/>
          </w:tcPr>
          <w:p w14:paraId="7A7AE3C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038" w:type="dxa"/>
            <w:gridSpan w:val="2"/>
            <w:vAlign w:val="center"/>
          </w:tcPr>
          <w:p w14:paraId="11FF873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910" w:type="dxa"/>
            <w:vAlign w:val="center"/>
          </w:tcPr>
          <w:p w14:paraId="159C76D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1010" w:type="dxa"/>
            <w:vAlign w:val="center"/>
          </w:tcPr>
          <w:p w14:paraId="7C464C5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030" w:type="dxa"/>
            <w:gridSpan w:val="2"/>
            <w:vAlign w:val="center"/>
          </w:tcPr>
          <w:p w14:paraId="75CA5E4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c>
          <w:tcPr>
            <w:tcW w:w="2096" w:type="dxa"/>
            <w:gridSpan w:val="2"/>
            <w:vAlign w:val="center"/>
          </w:tcPr>
          <w:p w14:paraId="7CCF79C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r>
      <w:tr w14:paraId="437E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10"/>
            <w:vAlign w:val="center"/>
          </w:tcPr>
          <w:p w14:paraId="6FF6ACA6">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草本层                       样方面积：1m</w:t>
            </w:r>
            <w:r>
              <w:rPr>
                <w:rFonts w:hint="default" w:ascii="Arial" w:hAnsi="Arial" w:eastAsia="宋体" w:cs="Arial"/>
                <w:kern w:val="0"/>
                <w:sz w:val="21"/>
                <w:szCs w:val="18"/>
                <w:vertAlign w:val="baseline"/>
                <w:lang w:val="en-US" w:eastAsia="zh-CN"/>
              </w:rPr>
              <w:t>×</w:t>
            </w:r>
            <w:r>
              <w:rPr>
                <w:rFonts w:hint="eastAsia" w:ascii="Times New Roman" w:hAnsi="Times New Roman" w:eastAsia="宋体" w:cs="Times New Roman"/>
                <w:kern w:val="0"/>
                <w:sz w:val="21"/>
                <w:szCs w:val="18"/>
                <w:vertAlign w:val="baseline"/>
                <w:lang w:val="en-US" w:eastAsia="zh-CN"/>
              </w:rPr>
              <w:t>1m</w:t>
            </w:r>
          </w:p>
        </w:tc>
      </w:tr>
      <w:tr w14:paraId="5435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7FC77F6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序号</w:t>
            </w:r>
          </w:p>
        </w:tc>
        <w:tc>
          <w:tcPr>
            <w:tcW w:w="892" w:type="dxa"/>
            <w:vAlign w:val="center"/>
          </w:tcPr>
          <w:p w14:paraId="10B579B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中文名</w:t>
            </w:r>
          </w:p>
        </w:tc>
        <w:tc>
          <w:tcPr>
            <w:tcW w:w="2038" w:type="dxa"/>
            <w:gridSpan w:val="2"/>
            <w:vAlign w:val="center"/>
          </w:tcPr>
          <w:p w14:paraId="6E46223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拉丁名</w:t>
            </w:r>
          </w:p>
        </w:tc>
        <w:tc>
          <w:tcPr>
            <w:tcW w:w="910" w:type="dxa"/>
            <w:vAlign w:val="center"/>
          </w:tcPr>
          <w:p w14:paraId="049EFDB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物侯期</w:t>
            </w:r>
          </w:p>
        </w:tc>
        <w:tc>
          <w:tcPr>
            <w:tcW w:w="1010" w:type="dxa"/>
            <w:vAlign w:val="center"/>
          </w:tcPr>
          <w:p w14:paraId="26E216B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多度</w:t>
            </w:r>
          </w:p>
        </w:tc>
        <w:tc>
          <w:tcPr>
            <w:tcW w:w="2030" w:type="dxa"/>
            <w:gridSpan w:val="2"/>
            <w:vAlign w:val="center"/>
          </w:tcPr>
          <w:p w14:paraId="7E3707F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平均高度(m)</w:t>
            </w:r>
          </w:p>
        </w:tc>
        <w:tc>
          <w:tcPr>
            <w:tcW w:w="2096" w:type="dxa"/>
            <w:gridSpan w:val="2"/>
            <w:vAlign w:val="center"/>
          </w:tcPr>
          <w:p w14:paraId="1029BAA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盖度(%)</w:t>
            </w:r>
          </w:p>
        </w:tc>
      </w:tr>
      <w:tr w14:paraId="76B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52CFD27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w:t>
            </w:r>
          </w:p>
        </w:tc>
        <w:tc>
          <w:tcPr>
            <w:tcW w:w="892" w:type="dxa"/>
            <w:vAlign w:val="center"/>
          </w:tcPr>
          <w:p w14:paraId="0916E39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毛果一枝黄花</w:t>
            </w:r>
          </w:p>
        </w:tc>
        <w:tc>
          <w:tcPr>
            <w:tcW w:w="2038" w:type="dxa"/>
            <w:gridSpan w:val="2"/>
            <w:vAlign w:val="center"/>
          </w:tcPr>
          <w:p w14:paraId="7F4F687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18"/>
                <w:szCs w:val="18"/>
                <w:vertAlign w:val="baseline"/>
                <w:lang w:val="en-US" w:eastAsia="zh-CN"/>
              </w:rPr>
            </w:pPr>
            <w:r>
              <w:rPr>
                <w:rStyle w:val="26"/>
                <w:rFonts w:hint="default" w:ascii="Times New Roman" w:hAnsi="Times New Roman" w:eastAsia="宋体" w:cs="Times New Roman"/>
                <w:i w:val="0"/>
                <w:iCs w:val="0"/>
                <w:caps w:val="0"/>
                <w:color w:val="000000"/>
                <w:spacing w:val="0"/>
                <w:sz w:val="18"/>
                <w:szCs w:val="18"/>
                <w:shd w:val="clear" w:fill="FFFFFF"/>
              </w:rPr>
              <w:t>Solidago virgaurea</w:t>
            </w:r>
            <w:r>
              <w:rPr>
                <w:rFonts w:hint="default" w:ascii="Times New Roman" w:hAnsi="Times New Roman" w:eastAsia="宋体" w:cs="Times New Roman"/>
                <w:i w:val="0"/>
                <w:iCs w:val="0"/>
                <w:caps w:val="0"/>
                <w:color w:val="000000"/>
                <w:spacing w:val="0"/>
                <w:sz w:val="18"/>
                <w:szCs w:val="18"/>
                <w:shd w:val="clear" w:fill="FFFFFF"/>
                <w:lang w:val="en-US" w:eastAsia="zh-CN"/>
              </w:rPr>
              <w:t xml:space="preserve"> </w:t>
            </w:r>
            <w:r>
              <w:rPr>
                <w:rFonts w:hint="default" w:ascii="Times New Roman" w:hAnsi="Times New Roman" w:eastAsia="宋体" w:cs="Times New Roman"/>
                <w:i w:val="0"/>
                <w:iCs w:val="0"/>
                <w:caps w:val="0"/>
                <w:color w:val="000000"/>
                <w:spacing w:val="0"/>
                <w:sz w:val="18"/>
                <w:szCs w:val="18"/>
                <w:shd w:val="clear" w:fill="FFFFFF"/>
              </w:rPr>
              <w:t>L.</w:t>
            </w:r>
          </w:p>
        </w:tc>
        <w:tc>
          <w:tcPr>
            <w:tcW w:w="910" w:type="dxa"/>
            <w:vAlign w:val="center"/>
          </w:tcPr>
          <w:p w14:paraId="4E66F00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10" w:type="dxa"/>
            <w:vAlign w:val="center"/>
          </w:tcPr>
          <w:p w14:paraId="2A3080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030" w:type="dxa"/>
            <w:gridSpan w:val="2"/>
            <w:vAlign w:val="center"/>
          </w:tcPr>
          <w:p w14:paraId="07D36CD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0.2</w:t>
            </w:r>
          </w:p>
        </w:tc>
        <w:tc>
          <w:tcPr>
            <w:tcW w:w="2096" w:type="dxa"/>
            <w:gridSpan w:val="2"/>
            <w:vAlign w:val="center"/>
          </w:tcPr>
          <w:p w14:paraId="413030E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r>
      <w:tr w14:paraId="28B8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7B94E6A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2</w:t>
            </w:r>
          </w:p>
        </w:tc>
        <w:tc>
          <w:tcPr>
            <w:tcW w:w="892" w:type="dxa"/>
            <w:vAlign w:val="center"/>
          </w:tcPr>
          <w:p w14:paraId="7116295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黄花蒿</w:t>
            </w:r>
          </w:p>
        </w:tc>
        <w:tc>
          <w:tcPr>
            <w:tcW w:w="2038" w:type="dxa"/>
            <w:gridSpan w:val="2"/>
            <w:vAlign w:val="center"/>
          </w:tcPr>
          <w:p w14:paraId="39CA3FF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iCs/>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Dysphania ambrosioides (L.) Mosyakin &amp; Clemants</w:t>
            </w:r>
          </w:p>
        </w:tc>
        <w:tc>
          <w:tcPr>
            <w:tcW w:w="910" w:type="dxa"/>
            <w:vAlign w:val="center"/>
          </w:tcPr>
          <w:p w14:paraId="374B360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10" w:type="dxa"/>
            <w:vAlign w:val="center"/>
          </w:tcPr>
          <w:p w14:paraId="7F82B11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COP</w:t>
            </w:r>
            <w:r>
              <w:rPr>
                <w:rFonts w:hint="eastAsia" w:ascii="Times New Roman" w:hAnsi="Times New Roman" w:eastAsia="宋体" w:cs="Times New Roman"/>
                <w:kern w:val="0"/>
                <w:sz w:val="21"/>
                <w:szCs w:val="18"/>
                <w:vertAlign w:val="subscript"/>
                <w:lang w:val="en-US" w:eastAsia="zh-CN"/>
              </w:rPr>
              <w:t>1</w:t>
            </w:r>
          </w:p>
        </w:tc>
        <w:tc>
          <w:tcPr>
            <w:tcW w:w="2030" w:type="dxa"/>
            <w:gridSpan w:val="2"/>
            <w:vAlign w:val="center"/>
          </w:tcPr>
          <w:p w14:paraId="129AF97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0.4</w:t>
            </w:r>
          </w:p>
        </w:tc>
        <w:tc>
          <w:tcPr>
            <w:tcW w:w="2096" w:type="dxa"/>
            <w:gridSpan w:val="2"/>
            <w:vAlign w:val="center"/>
          </w:tcPr>
          <w:p w14:paraId="14EB88F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15</w:t>
            </w:r>
          </w:p>
        </w:tc>
      </w:tr>
      <w:tr w14:paraId="41B5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340417E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3</w:t>
            </w:r>
          </w:p>
        </w:tc>
        <w:tc>
          <w:tcPr>
            <w:tcW w:w="892" w:type="dxa"/>
            <w:vAlign w:val="center"/>
          </w:tcPr>
          <w:p w14:paraId="54CECC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狗尾草</w:t>
            </w:r>
          </w:p>
        </w:tc>
        <w:tc>
          <w:tcPr>
            <w:tcW w:w="2038" w:type="dxa"/>
            <w:gridSpan w:val="2"/>
            <w:vAlign w:val="center"/>
          </w:tcPr>
          <w:p w14:paraId="4731A47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iCs/>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Setaria viridis (L.) P. Beauv.</w:t>
            </w:r>
          </w:p>
        </w:tc>
        <w:tc>
          <w:tcPr>
            <w:tcW w:w="910" w:type="dxa"/>
            <w:vAlign w:val="center"/>
          </w:tcPr>
          <w:p w14:paraId="314389F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10" w:type="dxa"/>
            <w:vAlign w:val="center"/>
          </w:tcPr>
          <w:p w14:paraId="405C6F7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030" w:type="dxa"/>
            <w:gridSpan w:val="2"/>
            <w:vAlign w:val="center"/>
          </w:tcPr>
          <w:p w14:paraId="3D98A21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0.3</w:t>
            </w:r>
          </w:p>
        </w:tc>
        <w:tc>
          <w:tcPr>
            <w:tcW w:w="2096" w:type="dxa"/>
            <w:gridSpan w:val="2"/>
            <w:vAlign w:val="center"/>
          </w:tcPr>
          <w:p w14:paraId="575AF4A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r>
      <w:tr w14:paraId="1C34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3C5145F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4</w:t>
            </w:r>
          </w:p>
        </w:tc>
        <w:tc>
          <w:tcPr>
            <w:tcW w:w="892" w:type="dxa"/>
            <w:vAlign w:val="center"/>
          </w:tcPr>
          <w:p w14:paraId="1B07ECB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碎米莎草</w:t>
            </w:r>
          </w:p>
        </w:tc>
        <w:tc>
          <w:tcPr>
            <w:tcW w:w="2038" w:type="dxa"/>
            <w:gridSpan w:val="2"/>
            <w:vAlign w:val="center"/>
          </w:tcPr>
          <w:p w14:paraId="411B8C2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iCs/>
                <w:kern w:val="0"/>
                <w:sz w:val="18"/>
                <w:szCs w:val="18"/>
                <w:vertAlign w:val="baseline"/>
                <w:lang w:val="en-US" w:eastAsia="zh-CN"/>
              </w:rPr>
            </w:pPr>
            <w:r>
              <w:rPr>
                <w:rFonts w:hint="default" w:ascii="Times New Roman" w:hAnsi="Times New Roman" w:eastAsia="宋体" w:cs="Times New Roman"/>
                <w:i w:val="0"/>
                <w:iCs w:val="0"/>
                <w:caps w:val="0"/>
                <w:color w:val="000000"/>
                <w:spacing w:val="0"/>
                <w:sz w:val="18"/>
                <w:szCs w:val="18"/>
                <w:shd w:val="clear" w:fill="FFFFFF"/>
              </w:rPr>
              <w:t>Cyperus iria</w:t>
            </w:r>
          </w:p>
        </w:tc>
        <w:tc>
          <w:tcPr>
            <w:tcW w:w="910" w:type="dxa"/>
            <w:vAlign w:val="center"/>
          </w:tcPr>
          <w:p w14:paraId="5B29B86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10" w:type="dxa"/>
            <w:vAlign w:val="center"/>
          </w:tcPr>
          <w:p w14:paraId="5FD0D02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COP</w:t>
            </w:r>
            <w:r>
              <w:rPr>
                <w:rFonts w:hint="eastAsia" w:ascii="Times New Roman" w:hAnsi="Times New Roman" w:eastAsia="宋体" w:cs="Times New Roman"/>
                <w:kern w:val="0"/>
                <w:sz w:val="21"/>
                <w:szCs w:val="18"/>
                <w:vertAlign w:val="subscript"/>
                <w:lang w:val="en-US" w:eastAsia="zh-CN"/>
              </w:rPr>
              <w:t>3</w:t>
            </w:r>
          </w:p>
        </w:tc>
        <w:tc>
          <w:tcPr>
            <w:tcW w:w="2030" w:type="dxa"/>
            <w:gridSpan w:val="2"/>
            <w:vAlign w:val="center"/>
          </w:tcPr>
          <w:p w14:paraId="776FC37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0.4</w:t>
            </w:r>
          </w:p>
        </w:tc>
        <w:tc>
          <w:tcPr>
            <w:tcW w:w="2096" w:type="dxa"/>
            <w:gridSpan w:val="2"/>
            <w:vAlign w:val="center"/>
          </w:tcPr>
          <w:p w14:paraId="3DFC5FC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60</w:t>
            </w:r>
          </w:p>
        </w:tc>
      </w:tr>
      <w:tr w14:paraId="2448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5B6D438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c>
          <w:tcPr>
            <w:tcW w:w="892" w:type="dxa"/>
            <w:vAlign w:val="center"/>
          </w:tcPr>
          <w:p w14:paraId="4EB0A6D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紫云英</w:t>
            </w:r>
          </w:p>
        </w:tc>
        <w:tc>
          <w:tcPr>
            <w:tcW w:w="2038" w:type="dxa"/>
            <w:gridSpan w:val="2"/>
            <w:vAlign w:val="center"/>
          </w:tcPr>
          <w:p w14:paraId="78A443A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iCs/>
                <w:kern w:val="0"/>
                <w:sz w:val="18"/>
                <w:szCs w:val="18"/>
                <w:vertAlign w:val="baseline"/>
                <w:lang w:val="en-US" w:eastAsia="zh-CN"/>
              </w:rPr>
            </w:pPr>
            <w:r>
              <w:rPr>
                <w:rFonts w:hint="default" w:ascii="Times New Roman" w:hAnsi="Times New Roman" w:eastAsia="宋体" w:cs="Times New Roman"/>
                <w:i w:val="0"/>
                <w:iCs w:val="0"/>
                <w:caps w:val="0"/>
                <w:color w:val="000000"/>
                <w:spacing w:val="0"/>
                <w:sz w:val="18"/>
                <w:szCs w:val="18"/>
                <w:shd w:val="clear" w:fill="FFFFFF"/>
              </w:rPr>
              <w:t>Astragalus sinicus L.</w:t>
            </w:r>
          </w:p>
        </w:tc>
        <w:tc>
          <w:tcPr>
            <w:tcW w:w="910" w:type="dxa"/>
            <w:vAlign w:val="center"/>
          </w:tcPr>
          <w:p w14:paraId="130059D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10" w:type="dxa"/>
            <w:vAlign w:val="center"/>
          </w:tcPr>
          <w:p w14:paraId="2171E1C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SP</w:t>
            </w:r>
          </w:p>
        </w:tc>
        <w:tc>
          <w:tcPr>
            <w:tcW w:w="2030" w:type="dxa"/>
            <w:gridSpan w:val="2"/>
            <w:vAlign w:val="center"/>
          </w:tcPr>
          <w:p w14:paraId="3004C94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0.05</w:t>
            </w:r>
          </w:p>
        </w:tc>
        <w:tc>
          <w:tcPr>
            <w:tcW w:w="2096" w:type="dxa"/>
            <w:gridSpan w:val="2"/>
            <w:vAlign w:val="center"/>
          </w:tcPr>
          <w:p w14:paraId="7B7C9F2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10</w:t>
            </w:r>
          </w:p>
        </w:tc>
      </w:tr>
      <w:tr w14:paraId="5627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dxa"/>
            <w:vAlign w:val="center"/>
          </w:tcPr>
          <w:p w14:paraId="1BBE1B5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6</w:t>
            </w:r>
          </w:p>
        </w:tc>
        <w:tc>
          <w:tcPr>
            <w:tcW w:w="892" w:type="dxa"/>
            <w:vAlign w:val="center"/>
          </w:tcPr>
          <w:p w14:paraId="1398A04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荩草</w:t>
            </w:r>
          </w:p>
        </w:tc>
        <w:tc>
          <w:tcPr>
            <w:tcW w:w="2038" w:type="dxa"/>
            <w:gridSpan w:val="2"/>
            <w:vAlign w:val="center"/>
          </w:tcPr>
          <w:p w14:paraId="6463EC4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i w:val="0"/>
                <w:iCs w:val="0"/>
                <w:caps w:val="0"/>
                <w:color w:val="333333"/>
                <w:spacing w:val="0"/>
                <w:sz w:val="18"/>
                <w:szCs w:val="18"/>
                <w:shd w:val="clear" w:fill="FFFFFF"/>
              </w:rPr>
              <w:t>Arthraxon hispidus</w:t>
            </w:r>
            <w:r>
              <w:rPr>
                <w:rFonts w:hint="default" w:ascii="Times New Roman" w:hAnsi="Times New Roman" w:eastAsia="宋体" w:cs="Times New Roman"/>
                <w:i w:val="0"/>
                <w:iCs w:val="0"/>
                <w:caps w:val="0"/>
                <w:color w:val="333333"/>
                <w:spacing w:val="0"/>
                <w:sz w:val="18"/>
                <w:szCs w:val="18"/>
                <w:shd w:val="clear" w:fill="FFFFFF"/>
                <w:lang w:val="en-US" w:eastAsia="zh-CN"/>
              </w:rPr>
              <w:t xml:space="preserve"> </w:t>
            </w:r>
            <w:r>
              <w:rPr>
                <w:rFonts w:hint="default" w:ascii="Times New Roman" w:hAnsi="Times New Roman" w:eastAsia="宋体" w:cs="Times New Roman"/>
                <w:i w:val="0"/>
                <w:iCs w:val="0"/>
                <w:caps w:val="0"/>
                <w:color w:val="333333"/>
                <w:spacing w:val="0"/>
                <w:sz w:val="18"/>
                <w:szCs w:val="18"/>
                <w:shd w:val="clear" w:fill="FFFFFF"/>
              </w:rPr>
              <w:t>(Thunb.) Makino</w:t>
            </w:r>
          </w:p>
        </w:tc>
        <w:tc>
          <w:tcPr>
            <w:tcW w:w="910" w:type="dxa"/>
            <w:vAlign w:val="center"/>
          </w:tcPr>
          <w:p w14:paraId="2841E8D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10" w:type="dxa"/>
            <w:vAlign w:val="center"/>
          </w:tcPr>
          <w:p w14:paraId="54C7CF7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030" w:type="dxa"/>
            <w:gridSpan w:val="2"/>
            <w:vAlign w:val="center"/>
          </w:tcPr>
          <w:p w14:paraId="37456BA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0.3</w:t>
            </w:r>
          </w:p>
        </w:tc>
        <w:tc>
          <w:tcPr>
            <w:tcW w:w="2096" w:type="dxa"/>
            <w:gridSpan w:val="2"/>
            <w:vAlign w:val="center"/>
          </w:tcPr>
          <w:p w14:paraId="206C298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r>
      <w:tr w14:paraId="6516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gridSpan w:val="2"/>
            <w:vAlign w:val="center"/>
          </w:tcPr>
          <w:p w14:paraId="0FB6222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调查样方照片</w:t>
            </w:r>
          </w:p>
        </w:tc>
        <w:tc>
          <w:tcPr>
            <w:tcW w:w="8084" w:type="dxa"/>
            <w:gridSpan w:val="8"/>
            <w:vAlign w:val="center"/>
          </w:tcPr>
          <w:p w14:paraId="62AB2AA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21"/>
                <w:vertAlign w:val="baseline"/>
                <w:lang w:val="en-US" w:eastAsia="zh-CN"/>
              </w:rPr>
              <w:drawing>
                <wp:inline distT="0" distB="0" distL="114300" distR="114300">
                  <wp:extent cx="2316480" cy="2764155"/>
                  <wp:effectExtent l="0" t="0" r="7620" b="17145"/>
                  <wp:docPr id="445" name="图片 445" descr="057b7821579bf433f8e708bd1cea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057b7821579bf433f8e708bd1cea16c"/>
                          <pic:cNvPicPr>
                            <a:picLocks noChangeAspect="1"/>
                          </pic:cNvPicPr>
                        </pic:nvPicPr>
                        <pic:blipFill>
                          <a:blip r:embed="rId38"/>
                          <a:srcRect b="10541"/>
                          <a:stretch>
                            <a:fillRect/>
                          </a:stretch>
                        </pic:blipFill>
                        <pic:spPr>
                          <a:xfrm>
                            <a:off x="0" y="0"/>
                            <a:ext cx="2316480" cy="2764155"/>
                          </a:xfrm>
                          <a:prstGeom prst="rect">
                            <a:avLst/>
                          </a:prstGeom>
                        </pic:spPr>
                      </pic:pic>
                    </a:graphicData>
                  </a:graphic>
                </wp:inline>
              </w:drawing>
            </w:r>
          </w:p>
          <w:p w14:paraId="571CE53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p>
        </w:tc>
      </w:tr>
    </w:tbl>
    <w:p w14:paraId="15F9A6D5">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lang w:val="en-US" w:eastAsia="zh-CN"/>
        </w:rPr>
        <w:sectPr>
          <w:pgSz w:w="11907" w:h="16841"/>
          <w:pgMar w:top="1431" w:right="1296" w:bottom="1156" w:left="1301" w:header="0" w:footer="1587" w:gutter="0"/>
          <w:pgBorders>
            <w:top w:val="none" w:sz="0" w:space="0"/>
            <w:left w:val="none" w:sz="0" w:space="0"/>
            <w:bottom w:val="none" w:sz="0" w:space="0"/>
            <w:right w:val="none" w:sz="0" w:space="0"/>
          </w:pgBorders>
          <w:pgNumType w:fmt="decimal"/>
          <w:cols w:space="720" w:num="1"/>
        </w:sectPr>
      </w:pPr>
    </w:p>
    <w:p w14:paraId="2157E122">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 xml:space="preserve">  物群落样方调查记录表(4#)</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896"/>
        <w:gridCol w:w="881"/>
        <w:gridCol w:w="1223"/>
        <w:gridCol w:w="930"/>
        <w:gridCol w:w="920"/>
        <w:gridCol w:w="1040"/>
        <w:gridCol w:w="1140"/>
        <w:gridCol w:w="980"/>
        <w:gridCol w:w="970"/>
      </w:tblGrid>
      <w:tr w14:paraId="4CDC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20B5FAF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地点：山东省青岛西海岸新区薛家岛街道观海华府东北侧</w:t>
            </w:r>
          </w:p>
        </w:tc>
      </w:tr>
      <w:tr w14:paraId="5827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gridSpan w:val="2"/>
            <w:vAlign w:val="center"/>
          </w:tcPr>
          <w:p w14:paraId="0CAC040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地理坐标</w:t>
            </w:r>
          </w:p>
        </w:tc>
        <w:tc>
          <w:tcPr>
            <w:tcW w:w="8084" w:type="dxa"/>
            <w:gridSpan w:val="8"/>
            <w:vAlign w:val="center"/>
          </w:tcPr>
          <w:p w14:paraId="04F586A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经度：120°14′40.384″E         纬度：35°57′'45.368″N</w:t>
            </w:r>
          </w:p>
        </w:tc>
      </w:tr>
      <w:tr w14:paraId="2D32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74" w:type="dxa"/>
            <w:gridSpan w:val="4"/>
            <w:vAlign w:val="center"/>
          </w:tcPr>
          <w:p w14:paraId="65114DC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地形：平原</w:t>
            </w:r>
          </w:p>
        </w:tc>
        <w:tc>
          <w:tcPr>
            <w:tcW w:w="2890" w:type="dxa"/>
            <w:gridSpan w:val="3"/>
            <w:vAlign w:val="center"/>
          </w:tcPr>
          <w:p w14:paraId="0A73627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海拔(m)：27</w:t>
            </w:r>
          </w:p>
        </w:tc>
        <w:tc>
          <w:tcPr>
            <w:tcW w:w="3090" w:type="dxa"/>
            <w:gridSpan w:val="3"/>
            <w:vAlign w:val="center"/>
          </w:tcPr>
          <w:p w14:paraId="7B31684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土壤类型：潮土</w:t>
            </w:r>
          </w:p>
        </w:tc>
      </w:tr>
      <w:tr w14:paraId="4EF0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04" w:type="dxa"/>
            <w:gridSpan w:val="5"/>
            <w:vAlign w:val="center"/>
          </w:tcPr>
          <w:p w14:paraId="2CB0991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调查人：</w:t>
            </w:r>
            <w:r>
              <w:rPr>
                <w:rFonts w:hint="eastAsia" w:ascii="Times New Roman" w:hAnsi="Times New Roman" w:eastAsia="宋体" w:cs="Times New Roman"/>
                <w:kern w:val="0"/>
                <w:sz w:val="21"/>
                <w:szCs w:val="18"/>
                <w:vertAlign w:val="baseline"/>
                <w:lang w:val="en-US" w:eastAsia="zh-CN"/>
              </w:rPr>
              <w:t xml:space="preserve">代永锋 </w:t>
            </w:r>
            <w:r>
              <w:rPr>
                <w:rFonts w:hint="eastAsia" w:ascii="Times New Roman" w:hAnsi="Times New Roman" w:eastAsia="宋体" w:cs="Times New Roman"/>
                <w:kern w:val="0"/>
                <w:sz w:val="21"/>
                <w:szCs w:val="21"/>
                <w:vertAlign w:val="baseline"/>
                <w:lang w:val="en-US" w:eastAsia="zh-CN"/>
              </w:rPr>
              <w:t>刘雪梅    整理人：刘雪梅</w:t>
            </w:r>
          </w:p>
        </w:tc>
        <w:tc>
          <w:tcPr>
            <w:tcW w:w="5050" w:type="dxa"/>
            <w:gridSpan w:val="5"/>
            <w:vAlign w:val="center"/>
          </w:tcPr>
          <w:p w14:paraId="19BA6B8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调查日期：2024年3月21日</w:t>
            </w:r>
          </w:p>
        </w:tc>
      </w:tr>
      <w:tr w14:paraId="3283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52F0EE91">
            <w:pPr>
              <w:keepNext w:val="0"/>
              <w:keepLines w:val="0"/>
              <w:widowControl/>
              <w:suppressLineNumbers w:val="0"/>
              <w:jc w:val="left"/>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群丛：</w:t>
            </w:r>
            <w:r>
              <w:rPr>
                <w:rFonts w:hint="eastAsia" w:ascii="Times New Roman" w:hAnsi="Times New Roman" w:eastAsia="宋体" w:cs="Times New Roman"/>
                <w:kern w:val="0"/>
                <w:sz w:val="21"/>
                <w:szCs w:val="18"/>
                <w:vertAlign w:val="baseline"/>
                <w:lang w:val="en-US" w:eastAsia="zh-CN"/>
              </w:rPr>
              <w:t>鬼针草-黄花蒿-野艾蒿</w:t>
            </w:r>
            <w:r>
              <w:rPr>
                <w:rFonts w:hint="eastAsia" w:ascii="Times New Roman" w:hAnsi="Times New Roman" w:eastAsia="宋体" w:cs="Times New Roman"/>
                <w:kern w:val="0"/>
                <w:sz w:val="21"/>
                <w:szCs w:val="21"/>
                <w:vertAlign w:val="baseline"/>
                <w:lang w:val="en-US" w:eastAsia="zh-CN"/>
              </w:rPr>
              <w:t xml:space="preserve">               </w:t>
            </w:r>
            <w:r>
              <w:rPr>
                <w:rFonts w:hint="eastAsia" w:ascii="Times New Roman" w:hAnsi="Times New Roman" w:eastAsia="宋体" w:cs="Times New Roman"/>
                <w:kern w:val="0"/>
                <w:sz w:val="21"/>
                <w:szCs w:val="18"/>
                <w:vertAlign w:val="baseline"/>
                <w:lang w:val="en-US" w:eastAsia="zh-CN"/>
              </w:rPr>
              <w:t>群系：其他草甸             植被型：草甸</w:t>
            </w:r>
          </w:p>
        </w:tc>
      </w:tr>
      <w:tr w14:paraId="2A0E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61C9EB5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是否涉及生态敏感区：</w:t>
            </w:r>
            <w:r>
              <w:rPr>
                <w:rFonts w:hint="default" w:ascii="Times New Roman" w:hAnsi="Times New Roman" w:eastAsia="宋体" w:cs="Times New Roman"/>
                <w:spacing w:val="-4"/>
                <w:sz w:val="21"/>
                <w:szCs w:val="21"/>
                <w:lang w:val="en-US" w:eastAsia="zh-CN"/>
              </w:rPr>
              <w:t>□</w:t>
            </w:r>
            <w:r>
              <w:rPr>
                <w:rFonts w:hint="eastAsia" w:ascii="Times New Roman" w:hAnsi="Times New Roman" w:eastAsia="宋体" w:cs="Times New Roman"/>
                <w:spacing w:val="-4"/>
                <w:sz w:val="21"/>
                <w:szCs w:val="21"/>
                <w:lang w:val="en-US" w:eastAsia="zh-CN"/>
              </w:rPr>
              <w:t xml:space="preserve">是 </w:t>
            </w:r>
            <w:r>
              <w:rPr>
                <w:rFonts w:hint="eastAsia" w:ascii="Times New Roman" w:hAnsi="Times New Roman" w:eastAsia="宋体" w:cs="Times New Roman"/>
                <w:spacing w:val="-4"/>
                <w:sz w:val="21"/>
                <w:szCs w:val="21"/>
                <w:u w:val="single"/>
                <w:lang w:val="en-US" w:eastAsia="zh-CN"/>
              </w:rPr>
              <w:t xml:space="preserve">                                         </w:t>
            </w:r>
            <w:r>
              <w:rPr>
                <w:rFonts w:hint="eastAsia" w:ascii="Times New Roman" w:hAnsi="Times New Roman" w:eastAsia="宋体" w:cs="Times New Roman"/>
                <w:spacing w:val="-4"/>
                <w:sz w:val="21"/>
                <w:szCs w:val="21"/>
                <w:lang w:val="en-US" w:eastAsia="zh-CN"/>
              </w:rPr>
              <w:t xml:space="preserve"> ☑否</w:t>
            </w:r>
          </w:p>
        </w:tc>
      </w:tr>
      <w:tr w14:paraId="06CC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5484ECA1">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乔木层                     样方面积：10m</w:t>
            </w:r>
            <w:r>
              <w:rPr>
                <w:rFonts w:hint="default" w:ascii="Arial" w:hAnsi="Arial" w:eastAsia="宋体" w:cs="Arial"/>
                <w:kern w:val="0"/>
                <w:sz w:val="21"/>
                <w:szCs w:val="21"/>
                <w:vertAlign w:val="baseline"/>
                <w:lang w:val="en-US" w:eastAsia="zh-CN"/>
              </w:rPr>
              <w:t>×</w:t>
            </w:r>
            <w:r>
              <w:rPr>
                <w:rFonts w:hint="eastAsia" w:ascii="Times New Roman" w:hAnsi="Times New Roman" w:eastAsia="宋体" w:cs="Times New Roman"/>
                <w:kern w:val="0"/>
                <w:sz w:val="21"/>
                <w:szCs w:val="21"/>
                <w:vertAlign w:val="baseline"/>
                <w:lang w:val="en-US" w:eastAsia="zh-CN"/>
              </w:rPr>
              <w:t>10m</w:t>
            </w:r>
          </w:p>
        </w:tc>
      </w:tr>
      <w:tr w14:paraId="0D5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37FE42A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序号</w:t>
            </w:r>
          </w:p>
        </w:tc>
        <w:tc>
          <w:tcPr>
            <w:tcW w:w="896" w:type="dxa"/>
            <w:vAlign w:val="center"/>
          </w:tcPr>
          <w:p w14:paraId="16F120C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中文名</w:t>
            </w:r>
          </w:p>
        </w:tc>
        <w:tc>
          <w:tcPr>
            <w:tcW w:w="881" w:type="dxa"/>
            <w:vAlign w:val="center"/>
          </w:tcPr>
          <w:p w14:paraId="4F194D3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拉丁名</w:t>
            </w:r>
          </w:p>
        </w:tc>
        <w:tc>
          <w:tcPr>
            <w:tcW w:w="1223" w:type="dxa"/>
            <w:vAlign w:val="center"/>
          </w:tcPr>
          <w:p w14:paraId="01A17E3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物侯期</w:t>
            </w:r>
          </w:p>
        </w:tc>
        <w:tc>
          <w:tcPr>
            <w:tcW w:w="930" w:type="dxa"/>
            <w:vAlign w:val="center"/>
          </w:tcPr>
          <w:p w14:paraId="20BB6C9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株数</w:t>
            </w:r>
          </w:p>
        </w:tc>
        <w:tc>
          <w:tcPr>
            <w:tcW w:w="920" w:type="dxa"/>
            <w:vAlign w:val="center"/>
          </w:tcPr>
          <w:p w14:paraId="4F16559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枝下高(m)</w:t>
            </w:r>
          </w:p>
        </w:tc>
        <w:tc>
          <w:tcPr>
            <w:tcW w:w="1040" w:type="dxa"/>
            <w:vAlign w:val="center"/>
          </w:tcPr>
          <w:p w14:paraId="65B7FC7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平均高度(m)</w:t>
            </w:r>
          </w:p>
        </w:tc>
        <w:tc>
          <w:tcPr>
            <w:tcW w:w="1140" w:type="dxa"/>
            <w:vAlign w:val="center"/>
          </w:tcPr>
          <w:p w14:paraId="5597B88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平均冠幅(cm)</w:t>
            </w:r>
          </w:p>
        </w:tc>
        <w:tc>
          <w:tcPr>
            <w:tcW w:w="980" w:type="dxa"/>
            <w:vAlign w:val="center"/>
          </w:tcPr>
          <w:p w14:paraId="3A18528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平均胸径(cm)</w:t>
            </w:r>
          </w:p>
        </w:tc>
        <w:tc>
          <w:tcPr>
            <w:tcW w:w="970" w:type="dxa"/>
            <w:vAlign w:val="center"/>
          </w:tcPr>
          <w:p w14:paraId="5CDEAF7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盖度(%)</w:t>
            </w:r>
          </w:p>
        </w:tc>
      </w:tr>
      <w:tr w14:paraId="300E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5B81CE9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896" w:type="dxa"/>
            <w:vAlign w:val="center"/>
          </w:tcPr>
          <w:p w14:paraId="3B86FB6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881" w:type="dxa"/>
            <w:vAlign w:val="center"/>
          </w:tcPr>
          <w:p w14:paraId="2222894A">
            <w:pPr>
              <w:keepNext w:val="0"/>
              <w:keepLines w:val="0"/>
              <w:widowControl/>
              <w:suppressLineNumbers w:val="0"/>
              <w:jc w:val="left"/>
              <w:rPr>
                <w:rFonts w:hint="eastAsia" w:ascii="Times New Roman" w:hAnsi="Times New Roman" w:eastAsia="宋体" w:cs="Times New Roman"/>
                <w:kern w:val="0"/>
                <w:sz w:val="21"/>
                <w:szCs w:val="21"/>
                <w:vertAlign w:val="baseline"/>
                <w:lang w:val="en-US" w:eastAsia="zh-CN"/>
              </w:rPr>
            </w:pPr>
          </w:p>
        </w:tc>
        <w:tc>
          <w:tcPr>
            <w:tcW w:w="1223" w:type="dxa"/>
            <w:vAlign w:val="center"/>
          </w:tcPr>
          <w:p w14:paraId="217C663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930" w:type="dxa"/>
            <w:vAlign w:val="center"/>
          </w:tcPr>
          <w:p w14:paraId="77B2C9C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920" w:type="dxa"/>
            <w:vAlign w:val="center"/>
          </w:tcPr>
          <w:p w14:paraId="116BCDD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1040" w:type="dxa"/>
            <w:vAlign w:val="center"/>
          </w:tcPr>
          <w:p w14:paraId="5F6FDF3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1140" w:type="dxa"/>
            <w:vAlign w:val="center"/>
          </w:tcPr>
          <w:p w14:paraId="27FB587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980" w:type="dxa"/>
            <w:vAlign w:val="center"/>
          </w:tcPr>
          <w:p w14:paraId="599B83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c>
          <w:tcPr>
            <w:tcW w:w="970" w:type="dxa"/>
            <w:vAlign w:val="center"/>
          </w:tcPr>
          <w:p w14:paraId="7B9D626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p>
        </w:tc>
      </w:tr>
      <w:tr w14:paraId="2102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7905EE73">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灌木层                       样方面积：5m</w:t>
            </w:r>
            <w:r>
              <w:rPr>
                <w:rFonts w:hint="default" w:ascii="Arial" w:hAnsi="Arial" w:eastAsia="宋体" w:cs="Arial"/>
                <w:kern w:val="0"/>
                <w:sz w:val="21"/>
                <w:szCs w:val="21"/>
                <w:vertAlign w:val="baseline"/>
                <w:lang w:val="en-US" w:eastAsia="zh-CN"/>
              </w:rPr>
              <w:t>×</w:t>
            </w:r>
            <w:r>
              <w:rPr>
                <w:rFonts w:hint="eastAsia" w:ascii="Times New Roman" w:hAnsi="Times New Roman" w:eastAsia="宋体" w:cs="Times New Roman"/>
                <w:kern w:val="0"/>
                <w:sz w:val="21"/>
                <w:szCs w:val="21"/>
                <w:vertAlign w:val="baseline"/>
                <w:lang w:val="en-US" w:eastAsia="zh-CN"/>
              </w:rPr>
              <w:t>5m</w:t>
            </w:r>
          </w:p>
        </w:tc>
      </w:tr>
      <w:tr w14:paraId="356F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30164F7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序号</w:t>
            </w:r>
          </w:p>
        </w:tc>
        <w:tc>
          <w:tcPr>
            <w:tcW w:w="896" w:type="dxa"/>
            <w:vAlign w:val="center"/>
          </w:tcPr>
          <w:p w14:paraId="789A1DA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中文名</w:t>
            </w:r>
          </w:p>
        </w:tc>
        <w:tc>
          <w:tcPr>
            <w:tcW w:w="2104" w:type="dxa"/>
            <w:gridSpan w:val="2"/>
            <w:vAlign w:val="center"/>
          </w:tcPr>
          <w:p w14:paraId="4A0A179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拉丁名</w:t>
            </w:r>
          </w:p>
        </w:tc>
        <w:tc>
          <w:tcPr>
            <w:tcW w:w="930" w:type="dxa"/>
            <w:vAlign w:val="center"/>
          </w:tcPr>
          <w:p w14:paraId="13362BC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物侯期</w:t>
            </w:r>
          </w:p>
        </w:tc>
        <w:tc>
          <w:tcPr>
            <w:tcW w:w="920" w:type="dxa"/>
            <w:vAlign w:val="center"/>
          </w:tcPr>
          <w:p w14:paraId="00E7B88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株数</w:t>
            </w:r>
          </w:p>
        </w:tc>
        <w:tc>
          <w:tcPr>
            <w:tcW w:w="2180" w:type="dxa"/>
            <w:gridSpan w:val="2"/>
            <w:vAlign w:val="center"/>
          </w:tcPr>
          <w:p w14:paraId="66D4995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平均高度(m)</w:t>
            </w:r>
          </w:p>
        </w:tc>
        <w:tc>
          <w:tcPr>
            <w:tcW w:w="1950" w:type="dxa"/>
            <w:gridSpan w:val="2"/>
            <w:vAlign w:val="center"/>
          </w:tcPr>
          <w:p w14:paraId="59085A3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盖度(%)</w:t>
            </w:r>
          </w:p>
        </w:tc>
      </w:tr>
      <w:tr w14:paraId="638C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530E7C8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896" w:type="dxa"/>
            <w:vAlign w:val="center"/>
          </w:tcPr>
          <w:p w14:paraId="23C8E68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2104" w:type="dxa"/>
            <w:gridSpan w:val="2"/>
            <w:vAlign w:val="center"/>
          </w:tcPr>
          <w:p w14:paraId="069F5D7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930" w:type="dxa"/>
            <w:vAlign w:val="center"/>
          </w:tcPr>
          <w:p w14:paraId="43D931D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920" w:type="dxa"/>
            <w:vAlign w:val="center"/>
          </w:tcPr>
          <w:p w14:paraId="24C6467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2180" w:type="dxa"/>
            <w:gridSpan w:val="2"/>
            <w:vAlign w:val="center"/>
          </w:tcPr>
          <w:p w14:paraId="69AD511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950" w:type="dxa"/>
            <w:gridSpan w:val="2"/>
            <w:vAlign w:val="center"/>
          </w:tcPr>
          <w:p w14:paraId="0FA32FC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r>
      <w:tr w14:paraId="6BD7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5AA39983">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草本层                       样方面积：1m</w:t>
            </w:r>
            <w:r>
              <w:rPr>
                <w:rFonts w:hint="default" w:ascii="Arial" w:hAnsi="Arial" w:eastAsia="宋体" w:cs="Arial"/>
                <w:kern w:val="0"/>
                <w:sz w:val="21"/>
                <w:szCs w:val="21"/>
                <w:vertAlign w:val="baseline"/>
                <w:lang w:val="en-US" w:eastAsia="zh-CN"/>
              </w:rPr>
              <w:t>×</w:t>
            </w:r>
            <w:r>
              <w:rPr>
                <w:rFonts w:hint="eastAsia" w:ascii="Times New Roman" w:hAnsi="Times New Roman" w:eastAsia="宋体" w:cs="Times New Roman"/>
                <w:kern w:val="0"/>
                <w:sz w:val="21"/>
                <w:szCs w:val="21"/>
                <w:vertAlign w:val="baseline"/>
                <w:lang w:val="en-US" w:eastAsia="zh-CN"/>
              </w:rPr>
              <w:t>1m</w:t>
            </w:r>
          </w:p>
        </w:tc>
      </w:tr>
      <w:tr w14:paraId="06C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66A367E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序号</w:t>
            </w:r>
          </w:p>
        </w:tc>
        <w:tc>
          <w:tcPr>
            <w:tcW w:w="896" w:type="dxa"/>
            <w:vAlign w:val="center"/>
          </w:tcPr>
          <w:p w14:paraId="76E55D2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中文名</w:t>
            </w:r>
          </w:p>
        </w:tc>
        <w:tc>
          <w:tcPr>
            <w:tcW w:w="2104" w:type="dxa"/>
            <w:gridSpan w:val="2"/>
            <w:vAlign w:val="center"/>
          </w:tcPr>
          <w:p w14:paraId="62167B4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拉丁名</w:t>
            </w:r>
          </w:p>
        </w:tc>
        <w:tc>
          <w:tcPr>
            <w:tcW w:w="930" w:type="dxa"/>
            <w:vAlign w:val="center"/>
          </w:tcPr>
          <w:p w14:paraId="7A264F8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物侯期</w:t>
            </w:r>
          </w:p>
        </w:tc>
        <w:tc>
          <w:tcPr>
            <w:tcW w:w="920" w:type="dxa"/>
            <w:vAlign w:val="center"/>
          </w:tcPr>
          <w:p w14:paraId="2EF22F8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多度</w:t>
            </w:r>
          </w:p>
        </w:tc>
        <w:tc>
          <w:tcPr>
            <w:tcW w:w="2180" w:type="dxa"/>
            <w:gridSpan w:val="2"/>
            <w:vAlign w:val="center"/>
          </w:tcPr>
          <w:p w14:paraId="7503ECB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平均高度(m)</w:t>
            </w:r>
          </w:p>
        </w:tc>
        <w:tc>
          <w:tcPr>
            <w:tcW w:w="1950" w:type="dxa"/>
            <w:gridSpan w:val="2"/>
            <w:vAlign w:val="center"/>
          </w:tcPr>
          <w:p w14:paraId="6154920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盖度(%)</w:t>
            </w:r>
          </w:p>
        </w:tc>
      </w:tr>
      <w:tr w14:paraId="3130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4EE2EB3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1</w:t>
            </w:r>
          </w:p>
        </w:tc>
        <w:tc>
          <w:tcPr>
            <w:tcW w:w="896" w:type="dxa"/>
            <w:vAlign w:val="center"/>
          </w:tcPr>
          <w:p w14:paraId="40B8AFA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鬼针草</w:t>
            </w:r>
          </w:p>
        </w:tc>
        <w:tc>
          <w:tcPr>
            <w:tcW w:w="2104" w:type="dxa"/>
            <w:gridSpan w:val="2"/>
            <w:vAlign w:val="center"/>
          </w:tcPr>
          <w:p w14:paraId="5609E0C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val="0"/>
                <w:iCs w:val="0"/>
                <w:kern w:val="0"/>
                <w:sz w:val="21"/>
                <w:szCs w:val="21"/>
                <w:vertAlign w:val="baseline"/>
                <w:lang w:val="en-US" w:eastAsia="zh-CN"/>
              </w:rPr>
            </w:pPr>
            <w:r>
              <w:rPr>
                <w:rStyle w:val="26"/>
                <w:rFonts w:hint="default" w:ascii="Times New Roman" w:hAnsi="Times New Roman" w:eastAsia="宋体" w:cs="Times New Roman"/>
                <w:i w:val="0"/>
                <w:iCs w:val="0"/>
                <w:caps w:val="0"/>
                <w:color w:val="333333"/>
                <w:spacing w:val="0"/>
                <w:sz w:val="21"/>
                <w:szCs w:val="21"/>
                <w:shd w:val="clear" w:fill="FFFFFF"/>
              </w:rPr>
              <w:t>Bidens pilosa L.</w:t>
            </w:r>
          </w:p>
        </w:tc>
        <w:tc>
          <w:tcPr>
            <w:tcW w:w="930" w:type="dxa"/>
            <w:vAlign w:val="center"/>
          </w:tcPr>
          <w:p w14:paraId="44FD5DA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920" w:type="dxa"/>
            <w:vAlign w:val="center"/>
          </w:tcPr>
          <w:p w14:paraId="6D766134">
            <w:pPr>
              <w:keepNext w:val="0"/>
              <w:keepLines w:val="0"/>
              <w:widowControl/>
              <w:suppressLineNumbers w:val="0"/>
              <w:jc w:val="center"/>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CO</w:t>
            </w:r>
            <w:r>
              <w:rPr>
                <w:rFonts w:hint="default" w:ascii="Times New Roman" w:hAnsi="Times New Roman" w:eastAsia="宋体" w:cs="Times New Roman"/>
                <w:snapToGrid w:val="0"/>
                <w:color w:val="000000"/>
                <w:kern w:val="0"/>
                <w:sz w:val="20"/>
                <w:szCs w:val="20"/>
                <w:lang w:val="en-US" w:eastAsia="zh-CN" w:bidi="ar"/>
              </w:rPr>
              <w:t>P</w:t>
            </w:r>
            <w:r>
              <w:rPr>
                <w:rFonts w:hint="eastAsia" w:ascii="Times New Roman" w:hAnsi="Times New Roman" w:eastAsia="宋体" w:cs="Times New Roman"/>
                <w:snapToGrid w:val="0"/>
                <w:color w:val="000000"/>
                <w:kern w:val="0"/>
                <w:sz w:val="13"/>
                <w:szCs w:val="13"/>
                <w:lang w:val="en-US" w:eastAsia="zh-CN" w:bidi="ar"/>
              </w:rPr>
              <w:t>3</w:t>
            </w:r>
          </w:p>
        </w:tc>
        <w:tc>
          <w:tcPr>
            <w:tcW w:w="2180" w:type="dxa"/>
            <w:gridSpan w:val="2"/>
            <w:vAlign w:val="center"/>
          </w:tcPr>
          <w:p w14:paraId="5A3B589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0.5</w:t>
            </w:r>
          </w:p>
        </w:tc>
        <w:tc>
          <w:tcPr>
            <w:tcW w:w="1950" w:type="dxa"/>
            <w:gridSpan w:val="2"/>
            <w:vAlign w:val="center"/>
          </w:tcPr>
          <w:p w14:paraId="606848D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30</w:t>
            </w:r>
          </w:p>
        </w:tc>
      </w:tr>
      <w:tr w14:paraId="4E3C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7A8258F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2</w:t>
            </w:r>
          </w:p>
        </w:tc>
        <w:tc>
          <w:tcPr>
            <w:tcW w:w="896" w:type="dxa"/>
            <w:vAlign w:val="center"/>
          </w:tcPr>
          <w:p w14:paraId="451717A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黄花蒿</w:t>
            </w:r>
          </w:p>
        </w:tc>
        <w:tc>
          <w:tcPr>
            <w:tcW w:w="2104" w:type="dxa"/>
            <w:gridSpan w:val="2"/>
            <w:vAlign w:val="center"/>
          </w:tcPr>
          <w:p w14:paraId="0BC3540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val="0"/>
                <w:iCs w:val="0"/>
                <w:kern w:val="0"/>
                <w:sz w:val="21"/>
                <w:szCs w:val="18"/>
                <w:vertAlign w:val="baseline"/>
                <w:lang w:val="en-US" w:eastAsia="zh-CN"/>
              </w:rPr>
            </w:pPr>
            <w:r>
              <w:rPr>
                <w:rFonts w:hint="default" w:ascii="Times New Roman" w:hAnsi="Times New Roman" w:eastAsia="宋体" w:cs="Times New Roman"/>
                <w:i w:val="0"/>
                <w:iCs w:val="0"/>
                <w:caps w:val="0"/>
                <w:color w:val="333333"/>
                <w:spacing w:val="0"/>
                <w:sz w:val="21"/>
                <w:szCs w:val="21"/>
                <w:shd w:val="clear" w:fill="FFFFFF"/>
              </w:rPr>
              <w:t>Artemisia annua Linn.</w:t>
            </w:r>
          </w:p>
        </w:tc>
        <w:tc>
          <w:tcPr>
            <w:tcW w:w="930" w:type="dxa"/>
            <w:vAlign w:val="center"/>
          </w:tcPr>
          <w:p w14:paraId="75554E0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920" w:type="dxa"/>
            <w:vAlign w:val="center"/>
          </w:tcPr>
          <w:p w14:paraId="31AE00DC">
            <w:pPr>
              <w:keepNext w:val="0"/>
              <w:keepLines w:val="0"/>
              <w:widowControl/>
              <w:suppressLineNumbers w:val="0"/>
              <w:jc w:val="center"/>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CO</w:t>
            </w:r>
            <w:r>
              <w:rPr>
                <w:rFonts w:hint="default" w:ascii="Times New Roman" w:hAnsi="Times New Roman" w:eastAsia="宋体" w:cs="Times New Roman"/>
                <w:snapToGrid w:val="0"/>
                <w:color w:val="000000"/>
                <w:kern w:val="0"/>
                <w:sz w:val="20"/>
                <w:szCs w:val="20"/>
                <w:lang w:val="en-US" w:eastAsia="zh-CN" w:bidi="ar"/>
              </w:rPr>
              <w:t>P</w:t>
            </w:r>
            <w:r>
              <w:rPr>
                <w:rFonts w:hint="eastAsia" w:ascii="Times New Roman" w:hAnsi="Times New Roman" w:eastAsia="宋体" w:cs="Times New Roman"/>
                <w:snapToGrid w:val="0"/>
                <w:color w:val="000000"/>
                <w:kern w:val="0"/>
                <w:sz w:val="13"/>
                <w:szCs w:val="13"/>
                <w:lang w:val="en-US" w:eastAsia="zh-CN" w:bidi="ar"/>
              </w:rPr>
              <w:t>3</w:t>
            </w:r>
          </w:p>
        </w:tc>
        <w:tc>
          <w:tcPr>
            <w:tcW w:w="2180" w:type="dxa"/>
            <w:gridSpan w:val="2"/>
            <w:vAlign w:val="center"/>
          </w:tcPr>
          <w:p w14:paraId="5E91C20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0.8</w:t>
            </w:r>
          </w:p>
        </w:tc>
        <w:tc>
          <w:tcPr>
            <w:tcW w:w="1950" w:type="dxa"/>
            <w:gridSpan w:val="2"/>
            <w:vAlign w:val="center"/>
          </w:tcPr>
          <w:p w14:paraId="02A06CE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30</w:t>
            </w:r>
          </w:p>
        </w:tc>
      </w:tr>
      <w:tr w14:paraId="0C94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2D53CF2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3</w:t>
            </w:r>
          </w:p>
        </w:tc>
        <w:tc>
          <w:tcPr>
            <w:tcW w:w="896" w:type="dxa"/>
            <w:vAlign w:val="center"/>
          </w:tcPr>
          <w:p w14:paraId="1770CBE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圆叶牵牛</w:t>
            </w:r>
          </w:p>
        </w:tc>
        <w:tc>
          <w:tcPr>
            <w:tcW w:w="2104" w:type="dxa"/>
            <w:gridSpan w:val="2"/>
            <w:vAlign w:val="center"/>
          </w:tcPr>
          <w:p w14:paraId="376F137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val="0"/>
                <w:iCs w:val="0"/>
                <w:kern w:val="0"/>
                <w:sz w:val="21"/>
                <w:szCs w:val="18"/>
                <w:vertAlign w:val="baseline"/>
                <w:lang w:val="en-US" w:eastAsia="zh-CN"/>
              </w:rPr>
            </w:pPr>
            <w:r>
              <w:rPr>
                <w:rStyle w:val="26"/>
                <w:rFonts w:hint="default" w:ascii="Times New Roman" w:hAnsi="Times New Roman" w:eastAsia="宋体" w:cs="Times New Roman"/>
                <w:i w:val="0"/>
                <w:iCs w:val="0"/>
                <w:caps w:val="0"/>
                <w:color w:val="333333"/>
                <w:spacing w:val="0"/>
                <w:sz w:val="21"/>
                <w:szCs w:val="21"/>
                <w:shd w:val="clear" w:fill="FFFFFF"/>
              </w:rPr>
              <w:t>Pharbitis purpurea (L.) Voisgt</w:t>
            </w:r>
          </w:p>
        </w:tc>
        <w:tc>
          <w:tcPr>
            <w:tcW w:w="930" w:type="dxa"/>
            <w:vAlign w:val="center"/>
          </w:tcPr>
          <w:p w14:paraId="32D6737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920" w:type="dxa"/>
            <w:vAlign w:val="center"/>
          </w:tcPr>
          <w:p w14:paraId="5AB0F3F8">
            <w:pPr>
              <w:keepNext w:val="0"/>
              <w:keepLines w:val="0"/>
              <w:widowControl/>
              <w:suppressLineNumbers w:val="0"/>
              <w:jc w:val="center"/>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180" w:type="dxa"/>
            <w:gridSpan w:val="2"/>
            <w:vAlign w:val="center"/>
          </w:tcPr>
          <w:p w14:paraId="0C64EE9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0.3</w:t>
            </w:r>
          </w:p>
        </w:tc>
        <w:tc>
          <w:tcPr>
            <w:tcW w:w="1950" w:type="dxa"/>
            <w:gridSpan w:val="2"/>
            <w:vAlign w:val="center"/>
          </w:tcPr>
          <w:p w14:paraId="49AE2F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r>
      <w:tr w14:paraId="274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150EBCE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4</w:t>
            </w:r>
          </w:p>
        </w:tc>
        <w:tc>
          <w:tcPr>
            <w:tcW w:w="896" w:type="dxa"/>
            <w:vAlign w:val="center"/>
          </w:tcPr>
          <w:p w14:paraId="5B5D222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葎草</w:t>
            </w:r>
          </w:p>
        </w:tc>
        <w:tc>
          <w:tcPr>
            <w:tcW w:w="2104" w:type="dxa"/>
            <w:gridSpan w:val="2"/>
            <w:vAlign w:val="center"/>
          </w:tcPr>
          <w:p w14:paraId="38123FF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val="0"/>
                <w:iCs w:val="0"/>
                <w:kern w:val="0"/>
                <w:sz w:val="21"/>
                <w:szCs w:val="18"/>
                <w:vertAlign w:val="baseline"/>
                <w:lang w:val="en-US" w:eastAsia="zh-CN"/>
              </w:rPr>
            </w:pPr>
            <w:r>
              <w:rPr>
                <w:rFonts w:hint="default" w:ascii="Times New Roman" w:hAnsi="Times New Roman" w:eastAsia="宋体" w:cs="Times New Roman"/>
                <w:i w:val="0"/>
                <w:iCs w:val="0"/>
                <w:kern w:val="0"/>
                <w:sz w:val="21"/>
                <w:szCs w:val="21"/>
                <w:vertAlign w:val="baseline"/>
                <w:lang w:val="en-US" w:eastAsia="zh-CN"/>
              </w:rPr>
              <w:t>Humulus scandens(Lour.) Merr.</w:t>
            </w:r>
          </w:p>
        </w:tc>
        <w:tc>
          <w:tcPr>
            <w:tcW w:w="930" w:type="dxa"/>
            <w:vAlign w:val="center"/>
          </w:tcPr>
          <w:p w14:paraId="7A456ED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920" w:type="dxa"/>
            <w:vAlign w:val="center"/>
          </w:tcPr>
          <w:p w14:paraId="4D6B52C4">
            <w:pPr>
              <w:keepNext w:val="0"/>
              <w:keepLines w:val="0"/>
              <w:widowControl/>
              <w:suppressLineNumbers w:val="0"/>
              <w:jc w:val="center"/>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CO</w:t>
            </w:r>
            <w:r>
              <w:rPr>
                <w:rFonts w:hint="default" w:ascii="Times New Roman" w:hAnsi="Times New Roman" w:eastAsia="宋体" w:cs="Times New Roman"/>
                <w:snapToGrid w:val="0"/>
                <w:color w:val="000000"/>
                <w:kern w:val="0"/>
                <w:sz w:val="20"/>
                <w:szCs w:val="20"/>
                <w:lang w:val="en-US" w:eastAsia="zh-CN" w:bidi="ar"/>
              </w:rPr>
              <w:t>P</w:t>
            </w:r>
            <w:r>
              <w:rPr>
                <w:rFonts w:hint="eastAsia" w:ascii="Times New Roman" w:hAnsi="Times New Roman" w:eastAsia="宋体" w:cs="Times New Roman"/>
                <w:snapToGrid w:val="0"/>
                <w:color w:val="000000"/>
                <w:kern w:val="0"/>
                <w:sz w:val="13"/>
                <w:szCs w:val="13"/>
                <w:lang w:val="en-US" w:eastAsia="zh-CN" w:bidi="ar"/>
              </w:rPr>
              <w:t>3</w:t>
            </w:r>
          </w:p>
        </w:tc>
        <w:tc>
          <w:tcPr>
            <w:tcW w:w="2180" w:type="dxa"/>
            <w:gridSpan w:val="2"/>
            <w:vAlign w:val="center"/>
          </w:tcPr>
          <w:p w14:paraId="6F0E66C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0.3</w:t>
            </w:r>
          </w:p>
        </w:tc>
        <w:tc>
          <w:tcPr>
            <w:tcW w:w="1950" w:type="dxa"/>
            <w:gridSpan w:val="2"/>
            <w:vAlign w:val="center"/>
          </w:tcPr>
          <w:p w14:paraId="6B28B3C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30</w:t>
            </w:r>
          </w:p>
        </w:tc>
      </w:tr>
      <w:tr w14:paraId="52C8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dxa"/>
            <w:vAlign w:val="center"/>
          </w:tcPr>
          <w:p w14:paraId="2B9F487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5</w:t>
            </w:r>
          </w:p>
        </w:tc>
        <w:tc>
          <w:tcPr>
            <w:tcW w:w="896" w:type="dxa"/>
            <w:vAlign w:val="center"/>
          </w:tcPr>
          <w:p w14:paraId="133AD23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野艾蒿</w:t>
            </w:r>
          </w:p>
        </w:tc>
        <w:tc>
          <w:tcPr>
            <w:tcW w:w="2104" w:type="dxa"/>
            <w:gridSpan w:val="2"/>
            <w:vAlign w:val="center"/>
          </w:tcPr>
          <w:p w14:paraId="775F0F9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val="0"/>
                <w:iCs w:val="0"/>
                <w:kern w:val="0"/>
                <w:sz w:val="21"/>
                <w:szCs w:val="18"/>
                <w:vertAlign w:val="baseline"/>
                <w:lang w:val="en-US" w:eastAsia="zh-CN"/>
              </w:rPr>
            </w:pPr>
            <w:r>
              <w:rPr>
                <w:rStyle w:val="26"/>
                <w:rFonts w:hint="default" w:ascii="Times New Roman" w:hAnsi="Times New Roman" w:eastAsia="宋体" w:cs="Times New Roman"/>
                <w:i w:val="0"/>
                <w:iCs w:val="0"/>
                <w:caps w:val="0"/>
                <w:color w:val="333333"/>
                <w:spacing w:val="0"/>
                <w:sz w:val="21"/>
                <w:szCs w:val="21"/>
                <w:shd w:val="clear" w:fill="FFFFFF"/>
              </w:rPr>
              <w:t>Artemisia argyi H. Lév. &amp; Vaniot</w:t>
            </w:r>
          </w:p>
        </w:tc>
        <w:tc>
          <w:tcPr>
            <w:tcW w:w="930" w:type="dxa"/>
            <w:vAlign w:val="center"/>
          </w:tcPr>
          <w:p w14:paraId="6C1A837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920" w:type="dxa"/>
            <w:vAlign w:val="center"/>
          </w:tcPr>
          <w:p w14:paraId="51925392">
            <w:pPr>
              <w:keepNext w:val="0"/>
              <w:keepLines w:val="0"/>
              <w:widowControl/>
              <w:suppressLineNumbers w:val="0"/>
              <w:jc w:val="center"/>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180" w:type="dxa"/>
            <w:gridSpan w:val="2"/>
            <w:vAlign w:val="center"/>
          </w:tcPr>
          <w:p w14:paraId="31B49C7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0.8</w:t>
            </w:r>
          </w:p>
        </w:tc>
        <w:tc>
          <w:tcPr>
            <w:tcW w:w="1950" w:type="dxa"/>
            <w:gridSpan w:val="2"/>
            <w:vAlign w:val="center"/>
          </w:tcPr>
          <w:p w14:paraId="01A84CE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5</w:t>
            </w:r>
          </w:p>
        </w:tc>
      </w:tr>
      <w:tr w14:paraId="79B0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gridSpan w:val="2"/>
            <w:vAlign w:val="center"/>
          </w:tcPr>
          <w:p w14:paraId="2A8FAFA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调查样方照片</w:t>
            </w:r>
          </w:p>
        </w:tc>
        <w:tc>
          <w:tcPr>
            <w:tcW w:w="8084" w:type="dxa"/>
            <w:gridSpan w:val="8"/>
            <w:vAlign w:val="center"/>
          </w:tcPr>
          <w:p w14:paraId="436AB97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drawing>
                <wp:inline distT="0" distB="0" distL="114300" distR="114300">
                  <wp:extent cx="2185035" cy="2914650"/>
                  <wp:effectExtent l="0" t="0" r="5715" b="0"/>
                  <wp:docPr id="446" name="图片 446" descr="4aad056741e89e18d6a927a77c77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4aad056741e89e18d6a927a77c77a8d"/>
                          <pic:cNvPicPr>
                            <a:picLocks noChangeAspect="1"/>
                          </pic:cNvPicPr>
                        </pic:nvPicPr>
                        <pic:blipFill>
                          <a:blip r:embed="rId39"/>
                          <a:stretch>
                            <a:fillRect/>
                          </a:stretch>
                        </pic:blipFill>
                        <pic:spPr>
                          <a:xfrm>
                            <a:off x="0" y="0"/>
                            <a:ext cx="2185035" cy="2914650"/>
                          </a:xfrm>
                          <a:prstGeom prst="rect">
                            <a:avLst/>
                          </a:prstGeom>
                        </pic:spPr>
                      </pic:pic>
                    </a:graphicData>
                  </a:graphic>
                </wp:inline>
              </w:drawing>
            </w:r>
          </w:p>
        </w:tc>
      </w:tr>
    </w:tbl>
    <w:p w14:paraId="7315BF4D">
      <w:pP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br w:type="page"/>
      </w:r>
    </w:p>
    <w:p w14:paraId="68C7CF04">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 xml:space="preserve">  物群落样方调查记录表(5#)</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92"/>
        <w:gridCol w:w="881"/>
        <w:gridCol w:w="848"/>
        <w:gridCol w:w="725"/>
        <w:gridCol w:w="1043"/>
        <w:gridCol w:w="1142"/>
        <w:gridCol w:w="1142"/>
        <w:gridCol w:w="1142"/>
        <w:gridCol w:w="1161"/>
      </w:tblGrid>
      <w:tr w14:paraId="51E8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7A89DA0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地点：山东省青岛西海岸新区薛家岛街道观海华府北侧</w:t>
            </w:r>
          </w:p>
        </w:tc>
      </w:tr>
      <w:tr w14:paraId="4573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gridSpan w:val="2"/>
            <w:vAlign w:val="center"/>
          </w:tcPr>
          <w:p w14:paraId="0401B93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地理坐标</w:t>
            </w:r>
          </w:p>
        </w:tc>
        <w:tc>
          <w:tcPr>
            <w:tcW w:w="8084" w:type="dxa"/>
            <w:gridSpan w:val="8"/>
            <w:vAlign w:val="center"/>
          </w:tcPr>
          <w:p w14:paraId="143A86B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 xml:space="preserve">经度：120°14′37.990″E         纬度： 35°57′46.041"N </w:t>
            </w:r>
          </w:p>
        </w:tc>
      </w:tr>
      <w:tr w14:paraId="4E50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9" w:type="dxa"/>
            <w:gridSpan w:val="4"/>
            <w:vAlign w:val="center"/>
          </w:tcPr>
          <w:p w14:paraId="604ECE8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地形：平原</w:t>
            </w:r>
          </w:p>
        </w:tc>
        <w:tc>
          <w:tcPr>
            <w:tcW w:w="2910" w:type="dxa"/>
            <w:gridSpan w:val="3"/>
            <w:vAlign w:val="center"/>
          </w:tcPr>
          <w:p w14:paraId="525BC96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海拔(m)：31</w:t>
            </w:r>
          </w:p>
        </w:tc>
        <w:tc>
          <w:tcPr>
            <w:tcW w:w="3445" w:type="dxa"/>
            <w:gridSpan w:val="3"/>
            <w:vAlign w:val="center"/>
          </w:tcPr>
          <w:p w14:paraId="0DBA055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土壤类型：潮土</w:t>
            </w:r>
          </w:p>
        </w:tc>
      </w:tr>
      <w:tr w14:paraId="2049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4" w:type="dxa"/>
            <w:gridSpan w:val="5"/>
            <w:vAlign w:val="center"/>
          </w:tcPr>
          <w:p w14:paraId="377EDC4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调查人：</w:t>
            </w:r>
            <w:r>
              <w:rPr>
                <w:rFonts w:hint="eastAsia" w:ascii="Times New Roman" w:hAnsi="Times New Roman" w:eastAsia="宋体" w:cs="Times New Roman"/>
                <w:kern w:val="0"/>
                <w:sz w:val="21"/>
                <w:szCs w:val="18"/>
                <w:vertAlign w:val="baseline"/>
                <w:lang w:val="en-US" w:eastAsia="zh-CN"/>
              </w:rPr>
              <w:t xml:space="preserve">代永锋 </w:t>
            </w:r>
            <w:r>
              <w:rPr>
                <w:rFonts w:hint="eastAsia" w:ascii="Times New Roman" w:hAnsi="Times New Roman" w:eastAsia="宋体" w:cs="Times New Roman"/>
                <w:kern w:val="0"/>
                <w:sz w:val="21"/>
                <w:szCs w:val="21"/>
                <w:vertAlign w:val="baseline"/>
                <w:lang w:val="en-US" w:eastAsia="zh-CN"/>
              </w:rPr>
              <w:t>刘雪梅    整理人：刘雪梅</w:t>
            </w:r>
          </w:p>
        </w:tc>
        <w:tc>
          <w:tcPr>
            <w:tcW w:w="5630" w:type="dxa"/>
            <w:gridSpan w:val="5"/>
            <w:vAlign w:val="center"/>
          </w:tcPr>
          <w:p w14:paraId="6382859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调查日期：2024年3月21日</w:t>
            </w:r>
          </w:p>
        </w:tc>
      </w:tr>
      <w:tr w14:paraId="5FF8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5903FCBE">
            <w:pPr>
              <w:keepNext w:val="0"/>
              <w:keepLines w:val="0"/>
              <w:widowControl/>
              <w:suppressLineNumbers w:val="0"/>
              <w:jc w:val="left"/>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群丛：</w:t>
            </w:r>
            <w:r>
              <w:rPr>
                <w:rFonts w:hint="eastAsia" w:ascii="Times New Roman" w:hAnsi="Times New Roman" w:eastAsia="宋体" w:cs="Times New Roman"/>
                <w:kern w:val="0"/>
                <w:sz w:val="21"/>
                <w:szCs w:val="18"/>
                <w:vertAlign w:val="baseline"/>
                <w:lang w:val="en-US" w:eastAsia="zh-CN"/>
              </w:rPr>
              <w:t>圆叶牵牛</w:t>
            </w:r>
            <w:r>
              <w:rPr>
                <w:rFonts w:hint="eastAsia" w:ascii="Times New Roman" w:hAnsi="Times New Roman" w:eastAsia="宋体" w:cs="Times New Roman"/>
                <w:kern w:val="0"/>
                <w:sz w:val="21"/>
                <w:szCs w:val="21"/>
                <w:vertAlign w:val="baseline"/>
                <w:lang w:val="en-US" w:eastAsia="zh-CN"/>
              </w:rPr>
              <w:t xml:space="preserve">                    </w:t>
            </w:r>
            <w:r>
              <w:rPr>
                <w:rFonts w:hint="eastAsia" w:ascii="Times New Roman" w:hAnsi="Times New Roman" w:eastAsia="宋体" w:cs="Times New Roman"/>
                <w:kern w:val="0"/>
                <w:sz w:val="21"/>
                <w:szCs w:val="18"/>
                <w:vertAlign w:val="baseline"/>
                <w:lang w:val="en-US" w:eastAsia="zh-CN"/>
              </w:rPr>
              <w:t>群系：其他草甸             植被型：草甸</w:t>
            </w:r>
          </w:p>
        </w:tc>
      </w:tr>
      <w:tr w14:paraId="6371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4143268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是否涉及生态敏感区：</w:t>
            </w:r>
            <w:r>
              <w:rPr>
                <w:rFonts w:hint="default" w:ascii="Times New Roman" w:hAnsi="Times New Roman" w:eastAsia="宋体" w:cs="Times New Roman"/>
                <w:spacing w:val="-4"/>
                <w:sz w:val="21"/>
                <w:szCs w:val="21"/>
                <w:lang w:val="en-US" w:eastAsia="zh-CN"/>
              </w:rPr>
              <w:t>□</w:t>
            </w:r>
            <w:r>
              <w:rPr>
                <w:rFonts w:hint="eastAsia" w:ascii="Times New Roman" w:hAnsi="Times New Roman" w:eastAsia="宋体" w:cs="Times New Roman"/>
                <w:spacing w:val="-4"/>
                <w:sz w:val="21"/>
                <w:szCs w:val="21"/>
                <w:lang w:val="en-US" w:eastAsia="zh-CN"/>
              </w:rPr>
              <w:t xml:space="preserve">是 </w:t>
            </w:r>
            <w:r>
              <w:rPr>
                <w:rFonts w:hint="eastAsia" w:ascii="Times New Roman" w:hAnsi="Times New Roman" w:eastAsia="宋体" w:cs="Times New Roman"/>
                <w:spacing w:val="-4"/>
                <w:sz w:val="21"/>
                <w:szCs w:val="21"/>
                <w:u w:val="single"/>
                <w:lang w:val="en-US" w:eastAsia="zh-CN"/>
              </w:rPr>
              <w:t xml:space="preserve">                                         </w:t>
            </w:r>
            <w:r>
              <w:rPr>
                <w:rFonts w:hint="eastAsia" w:ascii="Times New Roman" w:hAnsi="Times New Roman" w:eastAsia="宋体" w:cs="Times New Roman"/>
                <w:spacing w:val="-4"/>
                <w:sz w:val="21"/>
                <w:szCs w:val="21"/>
                <w:lang w:val="en-US" w:eastAsia="zh-CN"/>
              </w:rPr>
              <w:t xml:space="preserve"> ☑否</w:t>
            </w:r>
          </w:p>
        </w:tc>
      </w:tr>
      <w:tr w14:paraId="2056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7DD3AE75">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乔木层                     样方面积：10m</w:t>
            </w:r>
            <w:r>
              <w:rPr>
                <w:rFonts w:hint="default" w:ascii="Arial" w:hAnsi="Arial" w:eastAsia="宋体" w:cs="Arial"/>
                <w:kern w:val="0"/>
                <w:sz w:val="21"/>
                <w:szCs w:val="21"/>
                <w:vertAlign w:val="baseline"/>
                <w:lang w:val="en-US" w:eastAsia="zh-CN"/>
              </w:rPr>
              <w:t>×</w:t>
            </w:r>
            <w:r>
              <w:rPr>
                <w:rFonts w:hint="eastAsia" w:ascii="Times New Roman" w:hAnsi="Times New Roman" w:eastAsia="宋体" w:cs="Times New Roman"/>
                <w:kern w:val="0"/>
                <w:sz w:val="21"/>
                <w:szCs w:val="21"/>
                <w:vertAlign w:val="baseline"/>
                <w:lang w:val="en-US" w:eastAsia="zh-CN"/>
              </w:rPr>
              <w:t>10m</w:t>
            </w:r>
          </w:p>
        </w:tc>
      </w:tr>
      <w:tr w14:paraId="0572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27F68E5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序号</w:t>
            </w:r>
          </w:p>
        </w:tc>
        <w:tc>
          <w:tcPr>
            <w:tcW w:w="792" w:type="dxa"/>
            <w:vAlign w:val="center"/>
          </w:tcPr>
          <w:p w14:paraId="776DF1A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中文名</w:t>
            </w:r>
          </w:p>
        </w:tc>
        <w:tc>
          <w:tcPr>
            <w:tcW w:w="881" w:type="dxa"/>
            <w:vAlign w:val="center"/>
          </w:tcPr>
          <w:p w14:paraId="1EF95E7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拉丁名</w:t>
            </w:r>
          </w:p>
        </w:tc>
        <w:tc>
          <w:tcPr>
            <w:tcW w:w="848" w:type="dxa"/>
            <w:vAlign w:val="center"/>
          </w:tcPr>
          <w:p w14:paraId="576D53F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物侯期</w:t>
            </w:r>
          </w:p>
        </w:tc>
        <w:tc>
          <w:tcPr>
            <w:tcW w:w="725" w:type="dxa"/>
            <w:vAlign w:val="center"/>
          </w:tcPr>
          <w:p w14:paraId="7C3B5A1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株数</w:t>
            </w:r>
          </w:p>
        </w:tc>
        <w:tc>
          <w:tcPr>
            <w:tcW w:w="1043" w:type="dxa"/>
            <w:vAlign w:val="center"/>
          </w:tcPr>
          <w:p w14:paraId="5E8F0FA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枝下高(m)</w:t>
            </w:r>
          </w:p>
        </w:tc>
        <w:tc>
          <w:tcPr>
            <w:tcW w:w="1142" w:type="dxa"/>
            <w:vAlign w:val="center"/>
          </w:tcPr>
          <w:p w14:paraId="7C5928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平均高度(m)</w:t>
            </w:r>
          </w:p>
        </w:tc>
        <w:tc>
          <w:tcPr>
            <w:tcW w:w="1142" w:type="dxa"/>
            <w:vAlign w:val="center"/>
          </w:tcPr>
          <w:p w14:paraId="6D3ED0C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平均冠幅(cm)</w:t>
            </w:r>
          </w:p>
        </w:tc>
        <w:tc>
          <w:tcPr>
            <w:tcW w:w="1142" w:type="dxa"/>
            <w:vAlign w:val="center"/>
          </w:tcPr>
          <w:p w14:paraId="11142FA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平均胸径(cm)</w:t>
            </w:r>
          </w:p>
        </w:tc>
        <w:tc>
          <w:tcPr>
            <w:tcW w:w="1161" w:type="dxa"/>
            <w:vAlign w:val="center"/>
          </w:tcPr>
          <w:p w14:paraId="7DFC50B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盖度(%)</w:t>
            </w:r>
          </w:p>
        </w:tc>
      </w:tr>
      <w:tr w14:paraId="5774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4D6CD0E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792" w:type="dxa"/>
            <w:vAlign w:val="center"/>
          </w:tcPr>
          <w:p w14:paraId="6EC5D8D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881" w:type="dxa"/>
            <w:vAlign w:val="center"/>
          </w:tcPr>
          <w:p w14:paraId="22C245E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848" w:type="dxa"/>
            <w:vAlign w:val="center"/>
          </w:tcPr>
          <w:p w14:paraId="773D181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725" w:type="dxa"/>
            <w:vAlign w:val="center"/>
          </w:tcPr>
          <w:p w14:paraId="03F8483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043" w:type="dxa"/>
            <w:vAlign w:val="center"/>
          </w:tcPr>
          <w:p w14:paraId="2D6E37E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142" w:type="dxa"/>
            <w:vAlign w:val="center"/>
          </w:tcPr>
          <w:p w14:paraId="526D956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142" w:type="dxa"/>
            <w:vAlign w:val="center"/>
          </w:tcPr>
          <w:p w14:paraId="26A5B8E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142" w:type="dxa"/>
            <w:vAlign w:val="center"/>
          </w:tcPr>
          <w:p w14:paraId="136945F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161" w:type="dxa"/>
            <w:vAlign w:val="center"/>
          </w:tcPr>
          <w:p w14:paraId="6E2A688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r>
      <w:tr w14:paraId="52F6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6CA8DA15">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灌木层                       样方面积：5m</w:t>
            </w:r>
            <w:r>
              <w:rPr>
                <w:rFonts w:hint="default" w:ascii="Arial" w:hAnsi="Arial" w:eastAsia="宋体" w:cs="Arial"/>
                <w:kern w:val="0"/>
                <w:sz w:val="21"/>
                <w:szCs w:val="21"/>
                <w:vertAlign w:val="baseline"/>
                <w:lang w:val="en-US" w:eastAsia="zh-CN"/>
              </w:rPr>
              <w:t>×</w:t>
            </w:r>
            <w:r>
              <w:rPr>
                <w:rFonts w:hint="eastAsia" w:ascii="Times New Roman" w:hAnsi="Times New Roman" w:eastAsia="宋体" w:cs="Times New Roman"/>
                <w:kern w:val="0"/>
                <w:sz w:val="21"/>
                <w:szCs w:val="21"/>
                <w:vertAlign w:val="baseline"/>
                <w:lang w:val="en-US" w:eastAsia="zh-CN"/>
              </w:rPr>
              <w:t>5m</w:t>
            </w:r>
          </w:p>
        </w:tc>
      </w:tr>
      <w:tr w14:paraId="7362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4F143F6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序号</w:t>
            </w:r>
          </w:p>
        </w:tc>
        <w:tc>
          <w:tcPr>
            <w:tcW w:w="792" w:type="dxa"/>
            <w:vAlign w:val="center"/>
          </w:tcPr>
          <w:p w14:paraId="650186C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中文名</w:t>
            </w:r>
          </w:p>
        </w:tc>
        <w:tc>
          <w:tcPr>
            <w:tcW w:w="1729" w:type="dxa"/>
            <w:gridSpan w:val="2"/>
            <w:vAlign w:val="center"/>
          </w:tcPr>
          <w:p w14:paraId="2FB0DB8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拉丁名</w:t>
            </w:r>
          </w:p>
        </w:tc>
        <w:tc>
          <w:tcPr>
            <w:tcW w:w="725" w:type="dxa"/>
            <w:vAlign w:val="center"/>
          </w:tcPr>
          <w:p w14:paraId="32D80D7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物侯期</w:t>
            </w:r>
          </w:p>
        </w:tc>
        <w:tc>
          <w:tcPr>
            <w:tcW w:w="1043" w:type="dxa"/>
            <w:vAlign w:val="center"/>
          </w:tcPr>
          <w:p w14:paraId="0CE18F9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株数</w:t>
            </w:r>
          </w:p>
        </w:tc>
        <w:tc>
          <w:tcPr>
            <w:tcW w:w="2284" w:type="dxa"/>
            <w:gridSpan w:val="2"/>
            <w:vAlign w:val="center"/>
          </w:tcPr>
          <w:p w14:paraId="7BCE885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平均高度(m)</w:t>
            </w:r>
          </w:p>
        </w:tc>
        <w:tc>
          <w:tcPr>
            <w:tcW w:w="2303" w:type="dxa"/>
            <w:gridSpan w:val="2"/>
            <w:vAlign w:val="center"/>
          </w:tcPr>
          <w:p w14:paraId="046076B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盖度(%)</w:t>
            </w:r>
          </w:p>
        </w:tc>
      </w:tr>
      <w:tr w14:paraId="366E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6811107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792" w:type="dxa"/>
            <w:vAlign w:val="center"/>
          </w:tcPr>
          <w:p w14:paraId="1F0DAA8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729" w:type="dxa"/>
            <w:gridSpan w:val="2"/>
            <w:vAlign w:val="center"/>
          </w:tcPr>
          <w:p w14:paraId="27E7B2A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725" w:type="dxa"/>
            <w:vAlign w:val="center"/>
          </w:tcPr>
          <w:p w14:paraId="08F8C30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1043" w:type="dxa"/>
            <w:vAlign w:val="center"/>
          </w:tcPr>
          <w:p w14:paraId="0B1575D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2284" w:type="dxa"/>
            <w:gridSpan w:val="2"/>
            <w:vAlign w:val="center"/>
          </w:tcPr>
          <w:p w14:paraId="2282DCD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c>
          <w:tcPr>
            <w:tcW w:w="2303" w:type="dxa"/>
            <w:gridSpan w:val="2"/>
            <w:vAlign w:val="center"/>
          </w:tcPr>
          <w:p w14:paraId="08FD484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p>
        </w:tc>
      </w:tr>
      <w:tr w14:paraId="2726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4" w:type="dxa"/>
            <w:gridSpan w:val="10"/>
            <w:vAlign w:val="center"/>
          </w:tcPr>
          <w:p w14:paraId="1D5254F8">
            <w:pPr>
              <w:keepNext w:val="0"/>
              <w:keepLines w:val="0"/>
              <w:pageBreakBefore w:val="0"/>
              <w:widowControl w:val="0"/>
              <w:kinsoku/>
              <w:wordWrap/>
              <w:overflowPunct w:val="0"/>
              <w:topLinePunct w:val="0"/>
              <w:autoSpaceDE w:val="0"/>
              <w:autoSpaceDN w:val="0"/>
              <w:bidi w:val="0"/>
              <w:adjustRightInd w:val="0"/>
              <w:snapToGrid w:val="0"/>
              <w:spacing w:line="240" w:lineRule="auto"/>
              <w:jc w:val="right"/>
              <w:textAlignment w:val="baseline"/>
              <w:rPr>
                <w:rFonts w:hint="eastAsia" w:ascii="Times New Roman" w:hAnsi="Times New Roman" w:eastAsia="宋体" w:cs="Times New Roman"/>
                <w:snapToGrid w:val="0"/>
                <w:color w:val="000000"/>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草本层                       样方面积：1m</w:t>
            </w:r>
            <w:r>
              <w:rPr>
                <w:rFonts w:hint="default" w:ascii="Arial" w:hAnsi="Arial" w:eastAsia="宋体" w:cs="Arial"/>
                <w:kern w:val="0"/>
                <w:sz w:val="21"/>
                <w:szCs w:val="21"/>
                <w:vertAlign w:val="baseline"/>
                <w:lang w:val="en-US" w:eastAsia="zh-CN"/>
              </w:rPr>
              <w:t>×</w:t>
            </w:r>
            <w:r>
              <w:rPr>
                <w:rFonts w:hint="eastAsia" w:ascii="Times New Roman" w:hAnsi="Times New Roman" w:eastAsia="宋体" w:cs="Times New Roman"/>
                <w:kern w:val="0"/>
                <w:sz w:val="21"/>
                <w:szCs w:val="21"/>
                <w:vertAlign w:val="baseline"/>
                <w:lang w:val="en-US" w:eastAsia="zh-CN"/>
              </w:rPr>
              <w:t>1m</w:t>
            </w:r>
          </w:p>
        </w:tc>
      </w:tr>
      <w:tr w14:paraId="6194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4F4A15A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序号</w:t>
            </w:r>
          </w:p>
        </w:tc>
        <w:tc>
          <w:tcPr>
            <w:tcW w:w="792" w:type="dxa"/>
            <w:vAlign w:val="center"/>
          </w:tcPr>
          <w:p w14:paraId="72851CA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中文名</w:t>
            </w:r>
          </w:p>
        </w:tc>
        <w:tc>
          <w:tcPr>
            <w:tcW w:w="1729" w:type="dxa"/>
            <w:gridSpan w:val="2"/>
            <w:vAlign w:val="center"/>
          </w:tcPr>
          <w:p w14:paraId="6A59D33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拉丁名</w:t>
            </w:r>
          </w:p>
        </w:tc>
        <w:tc>
          <w:tcPr>
            <w:tcW w:w="725" w:type="dxa"/>
            <w:vAlign w:val="center"/>
          </w:tcPr>
          <w:p w14:paraId="4FA5304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物侯期</w:t>
            </w:r>
          </w:p>
        </w:tc>
        <w:tc>
          <w:tcPr>
            <w:tcW w:w="1043" w:type="dxa"/>
            <w:vAlign w:val="center"/>
          </w:tcPr>
          <w:p w14:paraId="6D572F6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多度</w:t>
            </w:r>
          </w:p>
        </w:tc>
        <w:tc>
          <w:tcPr>
            <w:tcW w:w="2284" w:type="dxa"/>
            <w:gridSpan w:val="2"/>
            <w:vAlign w:val="center"/>
          </w:tcPr>
          <w:p w14:paraId="35A6AD5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平均高度(m)</w:t>
            </w:r>
          </w:p>
        </w:tc>
        <w:tc>
          <w:tcPr>
            <w:tcW w:w="2303" w:type="dxa"/>
            <w:gridSpan w:val="2"/>
            <w:vAlign w:val="center"/>
          </w:tcPr>
          <w:p w14:paraId="2B01725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盖度(%)</w:t>
            </w:r>
          </w:p>
        </w:tc>
      </w:tr>
      <w:tr w14:paraId="79B7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0BB6E6F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1</w:t>
            </w:r>
          </w:p>
        </w:tc>
        <w:tc>
          <w:tcPr>
            <w:tcW w:w="792" w:type="dxa"/>
            <w:vAlign w:val="center"/>
          </w:tcPr>
          <w:p w14:paraId="4E528B8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圆叶牵牛</w:t>
            </w:r>
          </w:p>
        </w:tc>
        <w:tc>
          <w:tcPr>
            <w:tcW w:w="1729" w:type="dxa"/>
            <w:gridSpan w:val="2"/>
            <w:vAlign w:val="center"/>
          </w:tcPr>
          <w:p w14:paraId="6A394B6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Style w:val="26"/>
                <w:rFonts w:hint="default" w:ascii="Times New Roman" w:hAnsi="Times New Roman" w:eastAsia="宋体" w:cs="Times New Roman"/>
                <w:i w:val="0"/>
                <w:iCs w:val="0"/>
                <w:caps w:val="0"/>
                <w:color w:val="333333"/>
                <w:spacing w:val="0"/>
                <w:sz w:val="21"/>
                <w:szCs w:val="21"/>
                <w:shd w:val="clear" w:fill="FFFFFF"/>
              </w:rPr>
              <w:t>Pharbitis purpurea (L.) Voisgt</w:t>
            </w:r>
          </w:p>
        </w:tc>
        <w:tc>
          <w:tcPr>
            <w:tcW w:w="725" w:type="dxa"/>
            <w:vAlign w:val="center"/>
          </w:tcPr>
          <w:p w14:paraId="3D477DA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43" w:type="dxa"/>
            <w:vAlign w:val="center"/>
          </w:tcPr>
          <w:p w14:paraId="39F43A2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SOC</w:t>
            </w:r>
          </w:p>
        </w:tc>
        <w:tc>
          <w:tcPr>
            <w:tcW w:w="2284" w:type="dxa"/>
            <w:gridSpan w:val="2"/>
            <w:vAlign w:val="center"/>
          </w:tcPr>
          <w:p w14:paraId="08A02BE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0.5</w:t>
            </w:r>
          </w:p>
        </w:tc>
        <w:tc>
          <w:tcPr>
            <w:tcW w:w="2303" w:type="dxa"/>
            <w:gridSpan w:val="2"/>
            <w:vAlign w:val="center"/>
          </w:tcPr>
          <w:p w14:paraId="66D20A3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90</w:t>
            </w:r>
          </w:p>
        </w:tc>
      </w:tr>
      <w:tr w14:paraId="5265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7DF1C42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2</w:t>
            </w:r>
          </w:p>
        </w:tc>
        <w:tc>
          <w:tcPr>
            <w:tcW w:w="792" w:type="dxa"/>
            <w:vAlign w:val="center"/>
          </w:tcPr>
          <w:p w14:paraId="21D471C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葎草</w:t>
            </w:r>
          </w:p>
        </w:tc>
        <w:tc>
          <w:tcPr>
            <w:tcW w:w="1729" w:type="dxa"/>
            <w:gridSpan w:val="2"/>
            <w:vAlign w:val="center"/>
          </w:tcPr>
          <w:p w14:paraId="63E596A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i/>
                <w:iCs/>
                <w:kern w:val="0"/>
                <w:sz w:val="21"/>
                <w:szCs w:val="18"/>
                <w:vertAlign w:val="baseline"/>
                <w:lang w:val="en-US" w:eastAsia="zh-CN"/>
              </w:rPr>
            </w:pPr>
            <w:r>
              <w:rPr>
                <w:rFonts w:hint="default" w:ascii="Times New Roman" w:hAnsi="Times New Roman" w:eastAsia="宋体" w:cs="Times New Roman"/>
                <w:i w:val="0"/>
                <w:iCs w:val="0"/>
                <w:kern w:val="0"/>
                <w:sz w:val="21"/>
                <w:szCs w:val="21"/>
                <w:vertAlign w:val="baseline"/>
                <w:lang w:val="en-US" w:eastAsia="zh-CN"/>
              </w:rPr>
              <w:t>Humulus scandens(Lour.) Merr.</w:t>
            </w:r>
          </w:p>
        </w:tc>
        <w:tc>
          <w:tcPr>
            <w:tcW w:w="725" w:type="dxa"/>
            <w:vAlign w:val="center"/>
          </w:tcPr>
          <w:p w14:paraId="1EB6229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43" w:type="dxa"/>
            <w:vAlign w:val="center"/>
          </w:tcPr>
          <w:p w14:paraId="6D40682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284" w:type="dxa"/>
            <w:gridSpan w:val="2"/>
            <w:vAlign w:val="center"/>
          </w:tcPr>
          <w:p w14:paraId="1EB8A78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0.6</w:t>
            </w:r>
          </w:p>
        </w:tc>
        <w:tc>
          <w:tcPr>
            <w:tcW w:w="2303" w:type="dxa"/>
            <w:gridSpan w:val="2"/>
            <w:vAlign w:val="center"/>
          </w:tcPr>
          <w:p w14:paraId="5C6C131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5</w:t>
            </w:r>
          </w:p>
        </w:tc>
      </w:tr>
      <w:tr w14:paraId="6D56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36B5719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3</w:t>
            </w:r>
          </w:p>
        </w:tc>
        <w:tc>
          <w:tcPr>
            <w:tcW w:w="792" w:type="dxa"/>
            <w:vAlign w:val="center"/>
          </w:tcPr>
          <w:p w14:paraId="3675060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18"/>
                <w:vertAlign w:val="baseline"/>
                <w:lang w:val="en-US" w:eastAsia="zh-CN"/>
              </w:rPr>
              <w:t>马唐</w:t>
            </w:r>
          </w:p>
        </w:tc>
        <w:tc>
          <w:tcPr>
            <w:tcW w:w="1729" w:type="dxa"/>
            <w:gridSpan w:val="2"/>
            <w:vAlign w:val="center"/>
          </w:tcPr>
          <w:p w14:paraId="3B3B35F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i/>
                <w:iCs/>
                <w:kern w:val="0"/>
                <w:sz w:val="21"/>
                <w:szCs w:val="18"/>
                <w:vertAlign w:val="baseline"/>
                <w:lang w:val="en-US" w:eastAsia="zh-CN"/>
              </w:rPr>
            </w:pPr>
            <w:r>
              <w:rPr>
                <w:rFonts w:hint="eastAsia" w:ascii="Times New Roman" w:hAnsi="Times New Roman" w:eastAsia="宋体" w:cs="Times New Roman"/>
                <w:i/>
                <w:iCs/>
                <w:kern w:val="0"/>
                <w:sz w:val="21"/>
                <w:szCs w:val="18"/>
                <w:vertAlign w:val="baseline"/>
                <w:lang w:val="en-US" w:eastAsia="zh-CN"/>
              </w:rPr>
              <w:t>Digitaria sanguinalis (L.) Scop.</w:t>
            </w:r>
          </w:p>
        </w:tc>
        <w:tc>
          <w:tcPr>
            <w:tcW w:w="725" w:type="dxa"/>
            <w:vAlign w:val="center"/>
          </w:tcPr>
          <w:p w14:paraId="4FC6B18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生长期</w:t>
            </w:r>
          </w:p>
        </w:tc>
        <w:tc>
          <w:tcPr>
            <w:tcW w:w="1043" w:type="dxa"/>
            <w:vAlign w:val="center"/>
          </w:tcPr>
          <w:p w14:paraId="2AAEBD1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UN</w:t>
            </w:r>
          </w:p>
        </w:tc>
        <w:tc>
          <w:tcPr>
            <w:tcW w:w="2284" w:type="dxa"/>
            <w:gridSpan w:val="2"/>
            <w:vAlign w:val="center"/>
          </w:tcPr>
          <w:p w14:paraId="29C2EF3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0.6</w:t>
            </w:r>
          </w:p>
        </w:tc>
        <w:tc>
          <w:tcPr>
            <w:tcW w:w="2303" w:type="dxa"/>
            <w:gridSpan w:val="2"/>
            <w:vAlign w:val="center"/>
          </w:tcPr>
          <w:p w14:paraId="6D98FDF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5</w:t>
            </w:r>
          </w:p>
        </w:tc>
      </w:tr>
      <w:tr w14:paraId="4B44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gridSpan w:val="2"/>
            <w:vAlign w:val="center"/>
          </w:tcPr>
          <w:p w14:paraId="5A32D0D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调查样方照片</w:t>
            </w:r>
          </w:p>
        </w:tc>
        <w:tc>
          <w:tcPr>
            <w:tcW w:w="8084" w:type="dxa"/>
            <w:gridSpan w:val="8"/>
            <w:vAlign w:val="center"/>
          </w:tcPr>
          <w:p w14:paraId="2F5698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drawing>
                <wp:inline distT="0" distB="0" distL="114300" distR="114300">
                  <wp:extent cx="1993265" cy="2659380"/>
                  <wp:effectExtent l="0" t="0" r="6985" b="7620"/>
                  <wp:docPr id="443" name="图片 443" descr="940e2cf181f7bf52c114d769a27b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940e2cf181f7bf52c114d769a27b8f2"/>
                          <pic:cNvPicPr>
                            <a:picLocks noChangeAspect="1"/>
                          </pic:cNvPicPr>
                        </pic:nvPicPr>
                        <pic:blipFill>
                          <a:blip r:embed="rId40"/>
                          <a:stretch>
                            <a:fillRect/>
                          </a:stretch>
                        </pic:blipFill>
                        <pic:spPr>
                          <a:xfrm>
                            <a:off x="0" y="0"/>
                            <a:ext cx="1993265" cy="2659380"/>
                          </a:xfrm>
                          <a:prstGeom prst="rect">
                            <a:avLst/>
                          </a:prstGeom>
                        </pic:spPr>
                      </pic:pic>
                    </a:graphicData>
                  </a:graphic>
                </wp:inline>
              </w:drawing>
            </w:r>
          </w:p>
        </w:tc>
      </w:tr>
    </w:tbl>
    <w:p w14:paraId="376DB186">
      <w:pP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br w:type="page"/>
      </w:r>
    </w:p>
    <w:p w14:paraId="36D5E1CE">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2.6.3 植物种类调查</w:t>
      </w:r>
    </w:p>
    <w:p w14:paraId="390304E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调查</w:t>
      </w:r>
      <w:r>
        <w:rPr>
          <w:rFonts w:hint="default" w:ascii="Times New Roman" w:hAnsi="Times New Roman" w:cs="Times New Roman"/>
          <w:color w:val="000000"/>
          <w:kern w:val="0"/>
          <w:sz w:val="24"/>
          <w:szCs w:val="24"/>
          <w:lang w:val="en-US" w:eastAsia="zh-CN" w:bidi="ar"/>
        </w:rPr>
        <w:t>区植被属于暖温带落叶阔叶林和针阔混交林区，植物区系属于泛北极植物区、中国-日本森林植物亚区、华北植物地区、辽东-山东丘陵植物亚地区、鲁东丘陵植物小区。</w:t>
      </w:r>
    </w:p>
    <w:p w14:paraId="43B329B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调查方法</w:t>
      </w:r>
    </w:p>
    <w:p w14:paraId="5379691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植物种类鉴定采用野外采集与室内鉴定相结合的方法进行，大部分植物种类野外现场鉴定，个别种类带回进行室内鉴定。</w:t>
      </w:r>
    </w:p>
    <w:p w14:paraId="0C52D09D">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2</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调查区域</w:t>
      </w:r>
    </w:p>
    <w:p w14:paraId="7DFF24CA">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目前，项目占地范围内仅有少量杂草，已无调查价值。考虑植被生态系统连片性，因此本次</w:t>
      </w:r>
      <w:r>
        <w:rPr>
          <w:rFonts w:hint="default" w:ascii="Times New Roman" w:hAnsi="Times New Roman" w:cs="Times New Roman"/>
          <w:color w:val="000000"/>
          <w:kern w:val="0"/>
          <w:sz w:val="24"/>
          <w:szCs w:val="24"/>
          <w:lang w:val="en-US" w:eastAsia="zh-CN" w:bidi="ar"/>
        </w:rPr>
        <w:t>调查</w:t>
      </w:r>
      <w:r>
        <w:rPr>
          <w:rFonts w:hint="eastAsia" w:ascii="Times New Roman" w:hAnsi="Times New Roman" w:cs="Times New Roman"/>
          <w:color w:val="000000"/>
          <w:kern w:val="0"/>
          <w:sz w:val="24"/>
          <w:szCs w:val="24"/>
          <w:lang w:val="en-US" w:eastAsia="zh-CN" w:bidi="ar"/>
        </w:rPr>
        <w:t>范围为项目占地红线外扩100m作为参考</w:t>
      </w:r>
      <w:r>
        <w:rPr>
          <w:rFonts w:hint="default" w:ascii="Times New Roman" w:hAnsi="Times New Roman" w:cs="Times New Roman"/>
          <w:color w:val="000000"/>
          <w:kern w:val="0"/>
          <w:sz w:val="24"/>
          <w:szCs w:val="24"/>
          <w:lang w:val="en-US" w:eastAsia="zh-CN" w:bidi="ar"/>
        </w:rPr>
        <w:t>。</w:t>
      </w:r>
    </w:p>
    <w:p w14:paraId="0466E99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3</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调查结果</w:t>
      </w:r>
    </w:p>
    <w:p w14:paraId="76BA5A6D">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本次</w:t>
      </w:r>
      <w:r>
        <w:rPr>
          <w:rFonts w:hint="default" w:ascii="Times New Roman" w:hAnsi="Times New Roman" w:cs="Times New Roman"/>
          <w:color w:val="000000"/>
          <w:kern w:val="0"/>
          <w:sz w:val="24"/>
          <w:szCs w:val="24"/>
          <w:lang w:val="en-US" w:eastAsia="zh-CN" w:bidi="ar"/>
        </w:rPr>
        <w:t>现场实调时发现的植物共有1</w:t>
      </w:r>
      <w:r>
        <w:rPr>
          <w:rFonts w:hint="eastAsia"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val="en-US" w:eastAsia="zh-CN" w:bidi="ar"/>
        </w:rPr>
        <w:t>科</w:t>
      </w:r>
      <w:r>
        <w:rPr>
          <w:rFonts w:hint="eastAsia" w:ascii="Times New Roman" w:hAnsi="Times New Roman" w:cs="Times New Roman"/>
          <w:color w:val="000000"/>
          <w:kern w:val="0"/>
          <w:sz w:val="24"/>
          <w:szCs w:val="24"/>
          <w:lang w:val="en-US" w:eastAsia="zh-CN" w:bidi="ar"/>
        </w:rPr>
        <w:t>39</w:t>
      </w:r>
      <w:r>
        <w:rPr>
          <w:rFonts w:hint="default" w:ascii="Times New Roman" w:hAnsi="Times New Roman" w:cs="Times New Roman"/>
          <w:color w:val="000000"/>
          <w:kern w:val="0"/>
          <w:sz w:val="24"/>
          <w:szCs w:val="24"/>
          <w:lang w:val="en-US" w:eastAsia="zh-CN" w:bidi="ar"/>
        </w:rPr>
        <w:t>种，具体见</w:t>
      </w:r>
      <w:r>
        <w:rPr>
          <w:rFonts w:hint="eastAsia" w:ascii="Times New Roman" w:hAnsi="Times New Roman" w:cs="Times New Roman"/>
          <w:color w:val="000000"/>
          <w:kern w:val="0"/>
          <w:sz w:val="24"/>
          <w:szCs w:val="24"/>
          <w:lang w:val="en-US" w:eastAsia="zh-CN" w:bidi="ar"/>
        </w:rPr>
        <w:t>下</w:t>
      </w:r>
      <w:r>
        <w:rPr>
          <w:rFonts w:hint="default" w:ascii="Times New Roman" w:hAnsi="Times New Roman" w:cs="Times New Roman"/>
          <w:color w:val="000000"/>
          <w:kern w:val="0"/>
          <w:sz w:val="24"/>
          <w:szCs w:val="24"/>
          <w:lang w:val="en-US" w:eastAsia="zh-CN" w:bidi="ar"/>
        </w:rPr>
        <w:t>表。</w:t>
      </w:r>
    </w:p>
    <w:p w14:paraId="77FB67AA">
      <w:pPr>
        <w:keepNext w:val="0"/>
        <w:keepLines w:val="0"/>
        <w:pageBreakBefore w:val="0"/>
        <w:widowControl w:val="0"/>
        <w:numPr>
          <w:ilvl w:val="0"/>
          <w:numId w:val="35"/>
        </w:numPr>
        <w:kinsoku/>
        <w:wordWrap/>
        <w:overflowPunct w:val="0"/>
        <w:topLinePunct w:val="0"/>
        <w:autoSpaceDE w:val="0"/>
        <w:autoSpaceDN w:val="0"/>
        <w:bidi w:val="0"/>
        <w:adjustRightInd w:val="0"/>
        <w:snapToGrid w:val="0"/>
        <w:spacing w:before="0" w:beforeLines="50"/>
        <w:ind w:left="0" w:leftChars="0" w:firstLine="0" w:firstLineChars="0"/>
        <w:jc w:val="center"/>
        <w:textAlignment w:val="baseline"/>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 xml:space="preserve">  本次</w:t>
      </w:r>
      <w:r>
        <w:rPr>
          <w:rFonts w:hint="default" w:ascii="Times New Roman" w:hAnsi="Times New Roman" w:eastAsia="黑体" w:cs="Times New Roman"/>
          <w:kern w:val="0"/>
          <w:sz w:val="24"/>
          <w:lang w:val="en-US" w:eastAsia="zh-CN"/>
        </w:rPr>
        <w:t>实调时发现的主要植物名录</w:t>
      </w:r>
    </w:p>
    <w:tbl>
      <w:tblPr>
        <w:tblStyle w:val="24"/>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781"/>
        <w:gridCol w:w="3659"/>
        <w:gridCol w:w="1966"/>
      </w:tblGrid>
      <w:tr w14:paraId="2019C3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5628447C">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t>科</w:t>
            </w:r>
          </w:p>
        </w:tc>
        <w:tc>
          <w:tcPr>
            <w:tcW w:w="1781" w:type="dxa"/>
            <w:tcBorders>
              <w:tl2br w:val="nil"/>
              <w:tr2bl w:val="nil"/>
            </w:tcBorders>
            <w:vAlign w:val="center"/>
          </w:tcPr>
          <w:p w14:paraId="05BAD190">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t>种</w:t>
            </w:r>
          </w:p>
        </w:tc>
        <w:tc>
          <w:tcPr>
            <w:tcW w:w="3659" w:type="dxa"/>
            <w:tcBorders>
              <w:tl2br w:val="nil"/>
              <w:tr2bl w:val="nil"/>
            </w:tcBorders>
            <w:vAlign w:val="center"/>
          </w:tcPr>
          <w:p w14:paraId="7FA2B84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t>拉丁名称</w:t>
            </w:r>
          </w:p>
        </w:tc>
        <w:tc>
          <w:tcPr>
            <w:tcW w:w="1966" w:type="dxa"/>
            <w:tcBorders>
              <w:tl2br w:val="nil"/>
              <w:tr2bl w:val="nil"/>
            </w:tcBorders>
            <w:vAlign w:val="center"/>
          </w:tcPr>
          <w:p w14:paraId="6CF24EDA">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b/>
                <w:bCs/>
                <w:color w:val="000000" w:themeColor="text1"/>
                <w:kern w:val="0"/>
                <w:sz w:val="21"/>
                <w:szCs w:val="21"/>
                <w:vertAlign w:val="baseline"/>
                <w:lang w:val="en-US" w:eastAsia="zh-CN" w:bidi="ar"/>
                <w14:textFill>
                  <w14:solidFill>
                    <w14:schemeClr w14:val="tx1"/>
                  </w14:solidFill>
                </w14:textFill>
              </w:rPr>
              <w:t>生活型</w:t>
            </w:r>
          </w:p>
        </w:tc>
      </w:tr>
      <w:tr w14:paraId="51E2F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restart"/>
            <w:tcBorders>
              <w:tl2br w:val="nil"/>
              <w:tr2bl w:val="nil"/>
            </w:tcBorders>
            <w:vAlign w:val="center"/>
          </w:tcPr>
          <w:p w14:paraId="114801AD">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松科</w:t>
            </w:r>
          </w:p>
        </w:tc>
        <w:tc>
          <w:tcPr>
            <w:tcW w:w="1781" w:type="dxa"/>
            <w:tcBorders>
              <w:tl2br w:val="nil"/>
              <w:tr2bl w:val="nil"/>
            </w:tcBorders>
            <w:vAlign w:val="center"/>
          </w:tcPr>
          <w:p w14:paraId="47B90CF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Arial" w:cs="Times New Roman"/>
                <w:snapToGrid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雪松</w:t>
            </w:r>
          </w:p>
        </w:tc>
        <w:tc>
          <w:tcPr>
            <w:tcW w:w="3659" w:type="dxa"/>
            <w:tcBorders>
              <w:tl2br w:val="nil"/>
              <w:tr2bl w:val="nil"/>
            </w:tcBorders>
            <w:vAlign w:val="center"/>
          </w:tcPr>
          <w:p w14:paraId="7BA36C98">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Cedrus deodara</w:t>
            </w:r>
          </w:p>
        </w:tc>
        <w:tc>
          <w:tcPr>
            <w:tcW w:w="1966" w:type="dxa"/>
            <w:tcBorders>
              <w:tl2br w:val="nil"/>
              <w:tr2bl w:val="nil"/>
            </w:tcBorders>
            <w:vAlign w:val="center"/>
          </w:tcPr>
          <w:p w14:paraId="2D66C2A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5FCA37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1BF294EE">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193D214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Arial" w:cs="Times New Roman"/>
                <w:snapToGrid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黑松</w:t>
            </w:r>
          </w:p>
        </w:tc>
        <w:tc>
          <w:tcPr>
            <w:tcW w:w="3659" w:type="dxa"/>
            <w:tcBorders>
              <w:tl2br w:val="nil"/>
              <w:tr2bl w:val="nil"/>
            </w:tcBorders>
            <w:vAlign w:val="center"/>
          </w:tcPr>
          <w:p w14:paraId="39C3F359">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Pinus thunbergii</w:t>
            </w:r>
          </w:p>
        </w:tc>
        <w:tc>
          <w:tcPr>
            <w:tcW w:w="1966" w:type="dxa"/>
            <w:tcBorders>
              <w:tl2br w:val="nil"/>
              <w:tr2bl w:val="nil"/>
            </w:tcBorders>
            <w:vAlign w:val="center"/>
          </w:tcPr>
          <w:p w14:paraId="00E47DA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53C46B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58DBF69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129CACE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油松</w:t>
            </w:r>
          </w:p>
        </w:tc>
        <w:tc>
          <w:tcPr>
            <w:tcW w:w="3659" w:type="dxa"/>
            <w:tcBorders>
              <w:tl2br w:val="nil"/>
              <w:tr2bl w:val="nil"/>
            </w:tcBorders>
            <w:vAlign w:val="center"/>
          </w:tcPr>
          <w:p w14:paraId="4DD0C481">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P</w:t>
            </w: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tabuliformis</w:t>
            </w:r>
          </w:p>
        </w:tc>
        <w:tc>
          <w:tcPr>
            <w:tcW w:w="1966" w:type="dxa"/>
            <w:tcBorders>
              <w:tl2br w:val="nil"/>
              <w:tr2bl w:val="nil"/>
            </w:tcBorders>
            <w:vAlign w:val="center"/>
          </w:tcPr>
          <w:p w14:paraId="5F41B67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717FA0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47CBFA46">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柏科</w:t>
            </w:r>
          </w:p>
        </w:tc>
        <w:tc>
          <w:tcPr>
            <w:tcW w:w="1781" w:type="dxa"/>
            <w:tcBorders>
              <w:tl2br w:val="nil"/>
              <w:tr2bl w:val="nil"/>
            </w:tcBorders>
            <w:vAlign w:val="center"/>
          </w:tcPr>
          <w:p w14:paraId="3B2EDA4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龙柏</w:t>
            </w:r>
          </w:p>
        </w:tc>
        <w:tc>
          <w:tcPr>
            <w:tcW w:w="3659" w:type="dxa"/>
            <w:tcBorders>
              <w:tl2br w:val="nil"/>
              <w:tr2bl w:val="nil"/>
            </w:tcBorders>
            <w:vAlign w:val="center"/>
          </w:tcPr>
          <w:p w14:paraId="3EAAB4AE">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 xml:space="preserve">Sabina chinensis </w:t>
            </w:r>
          </w:p>
        </w:tc>
        <w:tc>
          <w:tcPr>
            <w:tcW w:w="1966" w:type="dxa"/>
            <w:tcBorders>
              <w:tl2br w:val="nil"/>
              <w:tr2bl w:val="nil"/>
            </w:tcBorders>
            <w:vAlign w:val="center"/>
          </w:tcPr>
          <w:p w14:paraId="3BB304EA">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460A3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745E070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杨柳科</w:t>
            </w:r>
          </w:p>
        </w:tc>
        <w:tc>
          <w:tcPr>
            <w:tcW w:w="1781" w:type="dxa"/>
            <w:tcBorders>
              <w:tl2br w:val="nil"/>
              <w:tr2bl w:val="nil"/>
            </w:tcBorders>
            <w:vAlign w:val="center"/>
          </w:tcPr>
          <w:p w14:paraId="12263DF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欧美杨</w:t>
            </w:r>
          </w:p>
        </w:tc>
        <w:tc>
          <w:tcPr>
            <w:tcW w:w="3659" w:type="dxa"/>
            <w:tcBorders>
              <w:tl2br w:val="nil"/>
              <w:tr2bl w:val="nil"/>
            </w:tcBorders>
            <w:vAlign w:val="center"/>
          </w:tcPr>
          <w:p w14:paraId="377D78F1">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P</w:t>
            </w: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euramericana</w:t>
            </w:r>
          </w:p>
        </w:tc>
        <w:tc>
          <w:tcPr>
            <w:tcW w:w="1966" w:type="dxa"/>
            <w:tcBorders>
              <w:tl2br w:val="nil"/>
              <w:tr2bl w:val="nil"/>
            </w:tcBorders>
            <w:vAlign w:val="center"/>
          </w:tcPr>
          <w:p w14:paraId="2DBBC059">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50C131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restart"/>
            <w:tcBorders>
              <w:tl2br w:val="nil"/>
              <w:tr2bl w:val="nil"/>
            </w:tcBorders>
            <w:vAlign w:val="center"/>
          </w:tcPr>
          <w:p w14:paraId="39A4785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豆科</w:t>
            </w:r>
          </w:p>
        </w:tc>
        <w:tc>
          <w:tcPr>
            <w:tcW w:w="1781" w:type="dxa"/>
            <w:tcBorders>
              <w:tl2br w:val="nil"/>
              <w:tr2bl w:val="nil"/>
            </w:tcBorders>
            <w:vAlign w:val="center"/>
          </w:tcPr>
          <w:p w14:paraId="2BA7527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刺槐</w:t>
            </w:r>
          </w:p>
        </w:tc>
        <w:tc>
          <w:tcPr>
            <w:tcW w:w="3659" w:type="dxa"/>
            <w:tcBorders>
              <w:tl2br w:val="nil"/>
              <w:tr2bl w:val="nil"/>
            </w:tcBorders>
            <w:vAlign w:val="center"/>
          </w:tcPr>
          <w:p w14:paraId="53F20799">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Robinia pseudoacacia</w:t>
            </w:r>
          </w:p>
        </w:tc>
        <w:tc>
          <w:tcPr>
            <w:tcW w:w="1966" w:type="dxa"/>
            <w:tcBorders>
              <w:tl2br w:val="nil"/>
              <w:tr2bl w:val="nil"/>
            </w:tcBorders>
            <w:vAlign w:val="center"/>
          </w:tcPr>
          <w:p w14:paraId="065D6531">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5045C6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344B61F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5038FD94">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紫荆</w:t>
            </w:r>
          </w:p>
        </w:tc>
        <w:tc>
          <w:tcPr>
            <w:tcW w:w="3659" w:type="dxa"/>
            <w:tcBorders>
              <w:tl2br w:val="nil"/>
              <w:tr2bl w:val="nil"/>
            </w:tcBorders>
            <w:vAlign w:val="center"/>
          </w:tcPr>
          <w:p w14:paraId="2AE62E31">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Cercis chinensis Bunge</w:t>
            </w:r>
          </w:p>
        </w:tc>
        <w:tc>
          <w:tcPr>
            <w:tcW w:w="1966" w:type="dxa"/>
            <w:tcBorders>
              <w:tl2br w:val="nil"/>
              <w:tr2bl w:val="nil"/>
            </w:tcBorders>
            <w:vAlign w:val="center"/>
          </w:tcPr>
          <w:p w14:paraId="2DFDBA14">
            <w:pPr>
              <w:keepNext w:val="0"/>
              <w:keepLines w:val="0"/>
              <w:widowControl/>
              <w:suppressLineNumbers w:val="0"/>
              <w:jc w:val="cente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4F0CA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6871979C">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6F798188">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合萌</w:t>
            </w:r>
          </w:p>
        </w:tc>
        <w:tc>
          <w:tcPr>
            <w:tcW w:w="3659" w:type="dxa"/>
            <w:tcBorders>
              <w:tl2br w:val="nil"/>
              <w:tr2bl w:val="nil"/>
            </w:tcBorders>
            <w:vAlign w:val="center"/>
          </w:tcPr>
          <w:p w14:paraId="598429E2">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iCs/>
                <w:kern w:val="0"/>
                <w:sz w:val="21"/>
                <w:szCs w:val="18"/>
                <w:vertAlign w:val="baseline"/>
                <w:lang w:val="en-US" w:eastAsia="zh-CN"/>
              </w:rPr>
              <w:t>Aeschynomene indica L.</w:t>
            </w:r>
          </w:p>
        </w:tc>
        <w:tc>
          <w:tcPr>
            <w:tcW w:w="1966" w:type="dxa"/>
            <w:tcBorders>
              <w:tl2br w:val="nil"/>
              <w:tr2bl w:val="nil"/>
            </w:tcBorders>
            <w:vAlign w:val="center"/>
          </w:tcPr>
          <w:p w14:paraId="5266D4B9">
            <w:pPr>
              <w:keepNext w:val="0"/>
              <w:keepLines w:val="0"/>
              <w:widowControl/>
              <w:suppressLineNumbers w:val="0"/>
              <w:jc w:val="cente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67AC07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38A95793">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无患子科</w:t>
            </w:r>
          </w:p>
        </w:tc>
        <w:tc>
          <w:tcPr>
            <w:tcW w:w="1781" w:type="dxa"/>
            <w:tcBorders>
              <w:tl2br w:val="nil"/>
              <w:tr2bl w:val="nil"/>
            </w:tcBorders>
            <w:vAlign w:val="center"/>
          </w:tcPr>
          <w:p w14:paraId="24D9B183">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栾树</w:t>
            </w:r>
          </w:p>
        </w:tc>
        <w:tc>
          <w:tcPr>
            <w:tcW w:w="3659" w:type="dxa"/>
            <w:tcBorders>
              <w:tl2br w:val="nil"/>
              <w:tr2bl w:val="nil"/>
            </w:tcBorders>
            <w:vAlign w:val="center"/>
          </w:tcPr>
          <w:p w14:paraId="46B14FF3">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Koelreuteria paniculata Laxm</w:t>
            </w:r>
          </w:p>
        </w:tc>
        <w:tc>
          <w:tcPr>
            <w:tcW w:w="1966" w:type="dxa"/>
            <w:tcBorders>
              <w:tl2br w:val="nil"/>
              <w:tr2bl w:val="nil"/>
            </w:tcBorders>
            <w:vAlign w:val="center"/>
          </w:tcPr>
          <w:p w14:paraId="671736F5">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乔木</w:t>
            </w:r>
          </w:p>
        </w:tc>
      </w:tr>
      <w:tr w14:paraId="0E31A2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56797D4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榆科</w:t>
            </w:r>
          </w:p>
        </w:tc>
        <w:tc>
          <w:tcPr>
            <w:tcW w:w="1781" w:type="dxa"/>
            <w:tcBorders>
              <w:tl2br w:val="nil"/>
              <w:tr2bl w:val="nil"/>
            </w:tcBorders>
            <w:vAlign w:val="center"/>
          </w:tcPr>
          <w:p w14:paraId="581D99FA">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榆树</w:t>
            </w:r>
          </w:p>
        </w:tc>
        <w:tc>
          <w:tcPr>
            <w:tcW w:w="3659" w:type="dxa"/>
            <w:tcBorders>
              <w:tl2br w:val="nil"/>
              <w:tr2bl w:val="nil"/>
            </w:tcBorders>
            <w:vAlign w:val="center"/>
          </w:tcPr>
          <w:p w14:paraId="035481AC">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Ulmus pumila</w:t>
            </w:r>
          </w:p>
        </w:tc>
        <w:tc>
          <w:tcPr>
            <w:tcW w:w="1966" w:type="dxa"/>
            <w:tcBorders>
              <w:tl2br w:val="nil"/>
              <w:tr2bl w:val="nil"/>
            </w:tcBorders>
            <w:vAlign w:val="center"/>
          </w:tcPr>
          <w:p w14:paraId="6641E332">
            <w:pPr>
              <w:keepNext w:val="0"/>
              <w:keepLines w:val="0"/>
              <w:widowControl/>
              <w:suppressLineNumbers w:val="0"/>
              <w:jc w:val="cente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乔木</w:t>
            </w:r>
          </w:p>
        </w:tc>
      </w:tr>
      <w:tr w14:paraId="3FB47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69681A03">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eastAsia="Arial" w:cs="Times New Roman"/>
                <w:snapToGrid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胡桃科</w:t>
            </w:r>
          </w:p>
        </w:tc>
        <w:tc>
          <w:tcPr>
            <w:tcW w:w="1781" w:type="dxa"/>
            <w:tcBorders>
              <w:tl2br w:val="nil"/>
              <w:tr2bl w:val="nil"/>
            </w:tcBorders>
            <w:vAlign w:val="center"/>
          </w:tcPr>
          <w:p w14:paraId="46E955E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eastAsia="Arial" w:cs="Times New Roman"/>
                <w:snapToGrid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枫杨</w:t>
            </w:r>
          </w:p>
        </w:tc>
        <w:tc>
          <w:tcPr>
            <w:tcW w:w="3659" w:type="dxa"/>
            <w:tcBorders>
              <w:tl2br w:val="nil"/>
              <w:tr2bl w:val="nil"/>
            </w:tcBorders>
            <w:vAlign w:val="center"/>
          </w:tcPr>
          <w:p w14:paraId="71F6D299">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Pterocarya stenoptera</w:t>
            </w:r>
          </w:p>
        </w:tc>
        <w:tc>
          <w:tcPr>
            <w:tcW w:w="1966" w:type="dxa"/>
            <w:tcBorders>
              <w:tl2br w:val="nil"/>
              <w:tr2bl w:val="nil"/>
            </w:tcBorders>
            <w:vAlign w:val="center"/>
          </w:tcPr>
          <w:p w14:paraId="60E1C8F5">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乔木</w:t>
            </w:r>
          </w:p>
        </w:tc>
      </w:tr>
      <w:tr w14:paraId="5C779C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309FE68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银杏科</w:t>
            </w:r>
          </w:p>
        </w:tc>
        <w:tc>
          <w:tcPr>
            <w:tcW w:w="1781" w:type="dxa"/>
            <w:tcBorders>
              <w:tl2br w:val="nil"/>
              <w:tr2bl w:val="nil"/>
            </w:tcBorders>
            <w:vAlign w:val="center"/>
          </w:tcPr>
          <w:p w14:paraId="51D1DDE6">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银杏</w:t>
            </w:r>
          </w:p>
        </w:tc>
        <w:tc>
          <w:tcPr>
            <w:tcW w:w="3659" w:type="dxa"/>
            <w:tcBorders>
              <w:tl2br w:val="nil"/>
              <w:tr2bl w:val="nil"/>
            </w:tcBorders>
            <w:vAlign w:val="center"/>
          </w:tcPr>
          <w:p w14:paraId="678664E0">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Ginkgo biloba L</w:t>
            </w:r>
          </w:p>
        </w:tc>
        <w:tc>
          <w:tcPr>
            <w:tcW w:w="1966" w:type="dxa"/>
            <w:tcBorders>
              <w:tl2br w:val="nil"/>
              <w:tr2bl w:val="nil"/>
            </w:tcBorders>
            <w:vAlign w:val="center"/>
          </w:tcPr>
          <w:p w14:paraId="02E64689">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乔木</w:t>
            </w:r>
          </w:p>
        </w:tc>
      </w:tr>
      <w:tr w14:paraId="09C14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4E4F643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eastAsia="Arial" w:cs="Times New Roman"/>
                <w:snapToGrid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蔷薇科</w:t>
            </w:r>
          </w:p>
        </w:tc>
        <w:tc>
          <w:tcPr>
            <w:tcW w:w="1781" w:type="dxa"/>
            <w:tcBorders>
              <w:tl2br w:val="nil"/>
              <w:tr2bl w:val="nil"/>
            </w:tcBorders>
            <w:vAlign w:val="center"/>
          </w:tcPr>
          <w:p w14:paraId="0059BF1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eastAsia="Arial" w:cs="Times New Roman"/>
                <w:snapToGrid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红叶李</w:t>
            </w:r>
          </w:p>
        </w:tc>
        <w:tc>
          <w:tcPr>
            <w:tcW w:w="3659" w:type="dxa"/>
            <w:tcBorders>
              <w:tl2br w:val="nil"/>
              <w:tr2bl w:val="nil"/>
            </w:tcBorders>
            <w:vAlign w:val="center"/>
          </w:tcPr>
          <w:p w14:paraId="73B18C1D">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 xml:space="preserve">Prunus cerasifera </w:t>
            </w:r>
          </w:p>
        </w:tc>
        <w:tc>
          <w:tcPr>
            <w:tcW w:w="1966" w:type="dxa"/>
            <w:tcBorders>
              <w:tl2br w:val="nil"/>
              <w:tr2bl w:val="nil"/>
            </w:tcBorders>
            <w:vAlign w:val="center"/>
          </w:tcPr>
          <w:p w14:paraId="06BDC540">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乔木</w:t>
            </w:r>
          </w:p>
        </w:tc>
      </w:tr>
      <w:tr w14:paraId="59E78B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1B66D30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冬青科</w:t>
            </w:r>
          </w:p>
        </w:tc>
        <w:tc>
          <w:tcPr>
            <w:tcW w:w="1781" w:type="dxa"/>
            <w:tcBorders>
              <w:tl2br w:val="nil"/>
              <w:tr2bl w:val="nil"/>
            </w:tcBorders>
            <w:vAlign w:val="center"/>
          </w:tcPr>
          <w:p w14:paraId="20EA749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冬青</w:t>
            </w:r>
          </w:p>
        </w:tc>
        <w:tc>
          <w:tcPr>
            <w:tcW w:w="3659" w:type="dxa"/>
            <w:tcBorders>
              <w:tl2br w:val="nil"/>
              <w:tr2bl w:val="nil"/>
            </w:tcBorders>
            <w:vAlign w:val="center"/>
          </w:tcPr>
          <w:p w14:paraId="3206D345">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Ilex chinensis Sims</w:t>
            </w:r>
          </w:p>
        </w:tc>
        <w:tc>
          <w:tcPr>
            <w:tcW w:w="1966" w:type="dxa"/>
            <w:tcBorders>
              <w:tl2br w:val="nil"/>
              <w:tr2bl w:val="nil"/>
            </w:tcBorders>
            <w:vAlign w:val="center"/>
          </w:tcPr>
          <w:p w14:paraId="0D57338A">
            <w:pPr>
              <w:keepNext w:val="0"/>
              <w:keepLines w:val="0"/>
              <w:widowControl/>
              <w:suppressLineNumbers w:val="0"/>
              <w:jc w:val="center"/>
              <w:rPr>
                <w:rFonts w:hint="default"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灌木</w:t>
            </w:r>
          </w:p>
        </w:tc>
      </w:tr>
      <w:tr w14:paraId="2CD6C8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364D28E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苋科</w:t>
            </w:r>
          </w:p>
        </w:tc>
        <w:tc>
          <w:tcPr>
            <w:tcW w:w="1781" w:type="dxa"/>
            <w:tcBorders>
              <w:tl2br w:val="nil"/>
              <w:tr2bl w:val="nil"/>
            </w:tcBorders>
            <w:vAlign w:val="center"/>
          </w:tcPr>
          <w:p w14:paraId="72C41396">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绿穗苋</w:t>
            </w:r>
          </w:p>
        </w:tc>
        <w:tc>
          <w:tcPr>
            <w:tcW w:w="3659" w:type="dxa"/>
            <w:tcBorders>
              <w:tl2br w:val="nil"/>
              <w:tr2bl w:val="nil"/>
            </w:tcBorders>
            <w:vAlign w:val="center"/>
          </w:tcPr>
          <w:p w14:paraId="3FF37906">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Amaranthus hybridus</w:t>
            </w:r>
          </w:p>
        </w:tc>
        <w:tc>
          <w:tcPr>
            <w:tcW w:w="1966" w:type="dxa"/>
            <w:tcBorders>
              <w:tl2br w:val="nil"/>
              <w:tr2bl w:val="nil"/>
            </w:tcBorders>
            <w:vAlign w:val="center"/>
          </w:tcPr>
          <w:p w14:paraId="1D85D8C2">
            <w:pPr>
              <w:keepNext w:val="0"/>
              <w:keepLines w:val="0"/>
              <w:widowControl/>
              <w:suppressLineNumbers w:val="0"/>
              <w:jc w:val="center"/>
              <w:rPr>
                <w:rFonts w:hint="default"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213A84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restart"/>
            <w:tcBorders>
              <w:tl2br w:val="nil"/>
              <w:tr2bl w:val="nil"/>
            </w:tcBorders>
            <w:vAlign w:val="center"/>
          </w:tcPr>
          <w:p w14:paraId="7F4C042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藜科</w:t>
            </w:r>
          </w:p>
        </w:tc>
        <w:tc>
          <w:tcPr>
            <w:tcW w:w="1781" w:type="dxa"/>
            <w:tcBorders>
              <w:tl2br w:val="nil"/>
              <w:tr2bl w:val="nil"/>
            </w:tcBorders>
            <w:vAlign w:val="center"/>
          </w:tcPr>
          <w:p w14:paraId="0219793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藜</w:t>
            </w:r>
          </w:p>
        </w:tc>
        <w:tc>
          <w:tcPr>
            <w:tcW w:w="3659" w:type="dxa"/>
            <w:tcBorders>
              <w:tl2br w:val="nil"/>
              <w:tr2bl w:val="nil"/>
            </w:tcBorders>
            <w:vAlign w:val="center"/>
          </w:tcPr>
          <w:p w14:paraId="1925C831">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Chenopodium album</w:t>
            </w:r>
          </w:p>
        </w:tc>
        <w:tc>
          <w:tcPr>
            <w:tcW w:w="1966" w:type="dxa"/>
            <w:tcBorders>
              <w:tl2br w:val="nil"/>
              <w:tr2bl w:val="nil"/>
            </w:tcBorders>
            <w:vAlign w:val="center"/>
          </w:tcPr>
          <w:p w14:paraId="3835EF2F">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F5C93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6164C20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4A9A87D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灰绿藜</w:t>
            </w:r>
          </w:p>
        </w:tc>
        <w:tc>
          <w:tcPr>
            <w:tcW w:w="3659" w:type="dxa"/>
            <w:tcBorders>
              <w:tl2br w:val="nil"/>
              <w:tr2bl w:val="nil"/>
            </w:tcBorders>
            <w:vAlign w:val="center"/>
          </w:tcPr>
          <w:p w14:paraId="35FE342D">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C．glaucum</w:t>
            </w:r>
          </w:p>
        </w:tc>
        <w:tc>
          <w:tcPr>
            <w:tcW w:w="1966" w:type="dxa"/>
            <w:tcBorders>
              <w:tl2br w:val="nil"/>
              <w:tr2bl w:val="nil"/>
            </w:tcBorders>
            <w:vAlign w:val="center"/>
          </w:tcPr>
          <w:p w14:paraId="5A79055B">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B1E1E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5A1415F8">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12095B84">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猪毛菜</w:t>
            </w:r>
          </w:p>
        </w:tc>
        <w:tc>
          <w:tcPr>
            <w:tcW w:w="3659" w:type="dxa"/>
            <w:tcBorders>
              <w:tl2br w:val="nil"/>
              <w:tr2bl w:val="nil"/>
            </w:tcBorders>
            <w:vAlign w:val="center"/>
          </w:tcPr>
          <w:p w14:paraId="4D1B56C8">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 xml:space="preserve">Salsola collina </w:t>
            </w:r>
          </w:p>
        </w:tc>
        <w:tc>
          <w:tcPr>
            <w:tcW w:w="1966" w:type="dxa"/>
            <w:tcBorders>
              <w:tl2br w:val="nil"/>
              <w:tr2bl w:val="nil"/>
            </w:tcBorders>
            <w:vAlign w:val="center"/>
          </w:tcPr>
          <w:p w14:paraId="017E5020">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0665D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67D599B8">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桑科</w:t>
            </w:r>
          </w:p>
        </w:tc>
        <w:tc>
          <w:tcPr>
            <w:tcW w:w="1781" w:type="dxa"/>
            <w:tcBorders>
              <w:tl2br w:val="nil"/>
              <w:tr2bl w:val="nil"/>
            </w:tcBorders>
            <w:vAlign w:val="center"/>
          </w:tcPr>
          <w:p w14:paraId="1EC0050E">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葎草(拉拉秧)</w:t>
            </w:r>
          </w:p>
        </w:tc>
        <w:tc>
          <w:tcPr>
            <w:tcW w:w="3659" w:type="dxa"/>
            <w:tcBorders>
              <w:tl2br w:val="nil"/>
              <w:tr2bl w:val="nil"/>
            </w:tcBorders>
            <w:vAlign w:val="center"/>
          </w:tcPr>
          <w:p w14:paraId="0140D09C">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Humulus scandens</w:t>
            </w:r>
          </w:p>
        </w:tc>
        <w:tc>
          <w:tcPr>
            <w:tcW w:w="1966" w:type="dxa"/>
            <w:tcBorders>
              <w:tl2br w:val="nil"/>
              <w:tr2bl w:val="nil"/>
            </w:tcBorders>
            <w:vAlign w:val="center"/>
          </w:tcPr>
          <w:p w14:paraId="7924F179">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6B5DAC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0BE0D440">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十字花科</w:t>
            </w:r>
          </w:p>
        </w:tc>
        <w:tc>
          <w:tcPr>
            <w:tcW w:w="1781" w:type="dxa"/>
            <w:tcBorders>
              <w:tl2br w:val="nil"/>
              <w:tr2bl w:val="nil"/>
            </w:tcBorders>
            <w:vAlign w:val="center"/>
          </w:tcPr>
          <w:p w14:paraId="0287200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荠菜</w:t>
            </w:r>
          </w:p>
        </w:tc>
        <w:tc>
          <w:tcPr>
            <w:tcW w:w="3659" w:type="dxa"/>
            <w:tcBorders>
              <w:tl2br w:val="nil"/>
              <w:tr2bl w:val="nil"/>
            </w:tcBorders>
            <w:vAlign w:val="center"/>
          </w:tcPr>
          <w:p w14:paraId="3D2010C7">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Capsella ursa-pastoris</w:t>
            </w:r>
          </w:p>
        </w:tc>
        <w:tc>
          <w:tcPr>
            <w:tcW w:w="1966" w:type="dxa"/>
            <w:tcBorders>
              <w:tl2br w:val="nil"/>
              <w:tr2bl w:val="nil"/>
            </w:tcBorders>
            <w:vAlign w:val="center"/>
          </w:tcPr>
          <w:p w14:paraId="15162FE2">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46D11D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Borders>
              <w:tl2br w:val="nil"/>
              <w:tr2bl w:val="nil"/>
            </w:tcBorders>
            <w:vAlign w:val="center"/>
          </w:tcPr>
          <w:p w14:paraId="57CFE90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蒺藜科</w:t>
            </w:r>
          </w:p>
        </w:tc>
        <w:tc>
          <w:tcPr>
            <w:tcW w:w="1781" w:type="dxa"/>
            <w:tcBorders>
              <w:tl2br w:val="nil"/>
              <w:tr2bl w:val="nil"/>
            </w:tcBorders>
            <w:vAlign w:val="center"/>
          </w:tcPr>
          <w:p w14:paraId="239A2FF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蒺藜</w:t>
            </w:r>
          </w:p>
        </w:tc>
        <w:tc>
          <w:tcPr>
            <w:tcW w:w="3659" w:type="dxa"/>
            <w:tcBorders>
              <w:tl2br w:val="nil"/>
              <w:tr2bl w:val="nil"/>
            </w:tcBorders>
            <w:vAlign w:val="center"/>
          </w:tcPr>
          <w:p w14:paraId="14323A2F">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Tribulus terrestris L</w:t>
            </w:r>
          </w:p>
        </w:tc>
        <w:tc>
          <w:tcPr>
            <w:tcW w:w="1966" w:type="dxa"/>
            <w:tcBorders>
              <w:tl2br w:val="nil"/>
              <w:tr2bl w:val="nil"/>
            </w:tcBorders>
            <w:vAlign w:val="center"/>
          </w:tcPr>
          <w:p w14:paraId="1B52F996">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2482CA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restart"/>
            <w:tcBorders>
              <w:tl2br w:val="nil"/>
              <w:tr2bl w:val="nil"/>
            </w:tcBorders>
            <w:vAlign w:val="center"/>
          </w:tcPr>
          <w:p w14:paraId="0A8719A4">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菊科</w:t>
            </w:r>
          </w:p>
        </w:tc>
        <w:tc>
          <w:tcPr>
            <w:tcW w:w="1781" w:type="dxa"/>
            <w:tcBorders>
              <w:tl2br w:val="nil"/>
              <w:tr2bl w:val="nil"/>
            </w:tcBorders>
            <w:vAlign w:val="center"/>
          </w:tcPr>
          <w:p w14:paraId="35C632A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小蓬草</w:t>
            </w:r>
          </w:p>
        </w:tc>
        <w:tc>
          <w:tcPr>
            <w:tcW w:w="3659" w:type="dxa"/>
            <w:tcBorders>
              <w:tl2br w:val="nil"/>
              <w:tr2bl w:val="nil"/>
            </w:tcBorders>
            <w:vAlign w:val="center"/>
          </w:tcPr>
          <w:p w14:paraId="36D712E6">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Erigeron canadensis L</w:t>
            </w:r>
          </w:p>
        </w:tc>
        <w:tc>
          <w:tcPr>
            <w:tcW w:w="1966" w:type="dxa"/>
            <w:tcBorders>
              <w:tl2br w:val="nil"/>
              <w:tr2bl w:val="nil"/>
            </w:tcBorders>
            <w:vAlign w:val="center"/>
          </w:tcPr>
          <w:p w14:paraId="31009FEB">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253F0C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0063ABAC">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55B9A9E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蒲公英</w:t>
            </w:r>
          </w:p>
        </w:tc>
        <w:tc>
          <w:tcPr>
            <w:tcW w:w="3659" w:type="dxa"/>
            <w:tcBorders>
              <w:tl2br w:val="nil"/>
              <w:tr2bl w:val="nil"/>
            </w:tcBorders>
            <w:vAlign w:val="center"/>
          </w:tcPr>
          <w:p w14:paraId="568892DF">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Taraxacum mongolicum Hand.-Mazz</w:t>
            </w:r>
          </w:p>
        </w:tc>
        <w:tc>
          <w:tcPr>
            <w:tcW w:w="1966" w:type="dxa"/>
            <w:tcBorders>
              <w:tl2br w:val="nil"/>
              <w:tr2bl w:val="nil"/>
            </w:tcBorders>
            <w:vAlign w:val="center"/>
          </w:tcPr>
          <w:p w14:paraId="029BFD17">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61E632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0472714C">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05274B4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苦菜</w:t>
            </w:r>
          </w:p>
        </w:tc>
        <w:tc>
          <w:tcPr>
            <w:tcW w:w="3659" w:type="dxa"/>
            <w:tcBorders>
              <w:tl2br w:val="nil"/>
              <w:tr2bl w:val="nil"/>
            </w:tcBorders>
            <w:vAlign w:val="center"/>
          </w:tcPr>
          <w:p w14:paraId="4F7C10C1">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Ixeris chinensis (Thunb.) Nakai</w:t>
            </w:r>
          </w:p>
        </w:tc>
        <w:tc>
          <w:tcPr>
            <w:tcW w:w="1966" w:type="dxa"/>
            <w:tcBorders>
              <w:tl2br w:val="nil"/>
              <w:tr2bl w:val="nil"/>
            </w:tcBorders>
            <w:vAlign w:val="center"/>
          </w:tcPr>
          <w:p w14:paraId="5603A193">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1999B3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6DC32F6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4A75E37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黄花蒿</w:t>
            </w:r>
          </w:p>
        </w:tc>
        <w:tc>
          <w:tcPr>
            <w:tcW w:w="3659" w:type="dxa"/>
            <w:tcBorders>
              <w:tl2br w:val="nil"/>
              <w:tr2bl w:val="nil"/>
            </w:tcBorders>
            <w:vAlign w:val="center"/>
          </w:tcPr>
          <w:p w14:paraId="35C2E54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Style w:val="26"/>
                <w:rFonts w:hint="default" w:ascii="Times New Roman" w:hAnsi="Times New Roman" w:eastAsia="宋体" w:cs="Times New Roman"/>
                <w:i w:val="0"/>
                <w:iCs w:val="0"/>
                <w:caps w:val="0"/>
                <w:color w:val="333333"/>
                <w:spacing w:val="0"/>
                <w:sz w:val="21"/>
                <w:szCs w:val="21"/>
                <w:shd w:val="clear" w:fill="FFFFFF"/>
              </w:rPr>
            </w:pPr>
            <w:r>
              <w:rPr>
                <w:rFonts w:hint="default" w:ascii="Times New Roman" w:hAnsi="Times New Roman" w:eastAsia="宋体" w:cs="Times New Roman"/>
                <w:i w:val="0"/>
                <w:iCs w:val="0"/>
                <w:caps w:val="0"/>
                <w:color w:val="333333"/>
                <w:spacing w:val="0"/>
                <w:sz w:val="21"/>
                <w:szCs w:val="21"/>
                <w:shd w:val="clear" w:fill="FFFFFF"/>
              </w:rPr>
              <w:t>Artemisia annua Linn.</w:t>
            </w:r>
          </w:p>
        </w:tc>
        <w:tc>
          <w:tcPr>
            <w:tcW w:w="1966" w:type="dxa"/>
            <w:tcBorders>
              <w:tl2br w:val="nil"/>
              <w:tr2bl w:val="nil"/>
            </w:tcBorders>
            <w:vAlign w:val="center"/>
          </w:tcPr>
          <w:p w14:paraId="08D8F960">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18223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138F0EC4">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364C1F2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野艾蒿</w:t>
            </w:r>
          </w:p>
        </w:tc>
        <w:tc>
          <w:tcPr>
            <w:tcW w:w="3659" w:type="dxa"/>
            <w:tcBorders>
              <w:tl2br w:val="nil"/>
              <w:tr2bl w:val="nil"/>
            </w:tcBorders>
            <w:vAlign w:val="center"/>
          </w:tcPr>
          <w:p w14:paraId="4DBA9E3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Style w:val="26"/>
                <w:rFonts w:hint="default" w:ascii="Times New Roman" w:hAnsi="Times New Roman" w:eastAsia="宋体" w:cs="Times New Roman"/>
                <w:i w:val="0"/>
                <w:iCs w:val="0"/>
                <w:caps w:val="0"/>
                <w:color w:val="333333"/>
                <w:spacing w:val="0"/>
                <w:sz w:val="21"/>
                <w:szCs w:val="21"/>
                <w:shd w:val="clear" w:fill="FFFFFF"/>
              </w:rPr>
            </w:pPr>
            <w:r>
              <w:rPr>
                <w:rStyle w:val="26"/>
                <w:rFonts w:hint="default" w:ascii="Times New Roman" w:hAnsi="Times New Roman" w:eastAsia="宋体" w:cs="Times New Roman"/>
                <w:i w:val="0"/>
                <w:iCs w:val="0"/>
                <w:caps w:val="0"/>
                <w:color w:val="333333"/>
                <w:spacing w:val="0"/>
                <w:sz w:val="21"/>
                <w:szCs w:val="21"/>
                <w:shd w:val="clear" w:fill="FFFFFF"/>
              </w:rPr>
              <w:t>Artemisia argyi H. Lév. &amp; Vaniot</w:t>
            </w:r>
          </w:p>
        </w:tc>
        <w:tc>
          <w:tcPr>
            <w:tcW w:w="1966" w:type="dxa"/>
            <w:tcBorders>
              <w:tl2br w:val="nil"/>
              <w:tr2bl w:val="nil"/>
            </w:tcBorders>
            <w:vAlign w:val="center"/>
          </w:tcPr>
          <w:p w14:paraId="0AD4D7A0">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4004A0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2FDDFAAE">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58B3DD0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eastAsia="宋体" w:cs="Times New Roman"/>
                <w:kern w:val="0"/>
                <w:sz w:val="21"/>
                <w:szCs w:val="18"/>
                <w:vertAlign w:val="baseline"/>
                <w:lang w:val="en-US" w:eastAsia="zh-CN"/>
              </w:rPr>
              <w:t>鬼针草</w:t>
            </w:r>
          </w:p>
        </w:tc>
        <w:tc>
          <w:tcPr>
            <w:tcW w:w="3659" w:type="dxa"/>
            <w:tcBorders>
              <w:tl2br w:val="nil"/>
              <w:tr2bl w:val="nil"/>
            </w:tcBorders>
            <w:vAlign w:val="center"/>
          </w:tcPr>
          <w:p w14:paraId="120904A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Style w:val="26"/>
                <w:rFonts w:hint="default" w:ascii="Times New Roman" w:hAnsi="Times New Roman" w:eastAsia="宋体" w:cs="Times New Roman"/>
                <w:i w:val="0"/>
                <w:iCs w:val="0"/>
                <w:caps w:val="0"/>
                <w:color w:val="333333"/>
                <w:spacing w:val="0"/>
                <w:sz w:val="21"/>
                <w:szCs w:val="21"/>
                <w:shd w:val="clear" w:fill="FFFFFF"/>
              </w:rPr>
              <w:t>Bidens pilosa L.</w:t>
            </w:r>
          </w:p>
        </w:tc>
        <w:tc>
          <w:tcPr>
            <w:tcW w:w="1966" w:type="dxa"/>
            <w:tcBorders>
              <w:tl2br w:val="nil"/>
              <w:tr2bl w:val="nil"/>
            </w:tcBorders>
            <w:vAlign w:val="center"/>
          </w:tcPr>
          <w:p w14:paraId="21032FD7">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185308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0B7FD66D">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6CFCDB7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毛果一枝黄花</w:t>
            </w:r>
          </w:p>
        </w:tc>
        <w:tc>
          <w:tcPr>
            <w:tcW w:w="3659" w:type="dxa"/>
            <w:tcBorders>
              <w:tl2br w:val="nil"/>
              <w:tr2bl w:val="nil"/>
            </w:tcBorders>
            <w:vAlign w:val="center"/>
          </w:tcPr>
          <w:p w14:paraId="448AFD74">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Solidago virgaurea L.</w:t>
            </w:r>
          </w:p>
        </w:tc>
        <w:tc>
          <w:tcPr>
            <w:tcW w:w="1966" w:type="dxa"/>
            <w:tcBorders>
              <w:tl2br w:val="nil"/>
              <w:tr2bl w:val="nil"/>
            </w:tcBorders>
            <w:vAlign w:val="center"/>
          </w:tcPr>
          <w:p w14:paraId="7E48986B">
            <w:pPr>
              <w:keepNext w:val="0"/>
              <w:keepLines w:val="0"/>
              <w:widowControl/>
              <w:suppressLineNumbers w:val="0"/>
              <w:jc w:val="center"/>
              <w:rPr>
                <w:rFonts w:hint="default"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DDE5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restart"/>
            <w:tcBorders>
              <w:tl2br w:val="nil"/>
              <w:tr2bl w:val="nil"/>
            </w:tcBorders>
            <w:vAlign w:val="center"/>
          </w:tcPr>
          <w:p w14:paraId="31A6625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禾本科</w:t>
            </w:r>
          </w:p>
        </w:tc>
        <w:tc>
          <w:tcPr>
            <w:tcW w:w="1781" w:type="dxa"/>
            <w:tcBorders>
              <w:tl2br w:val="nil"/>
              <w:tr2bl w:val="nil"/>
            </w:tcBorders>
            <w:vAlign w:val="center"/>
          </w:tcPr>
          <w:p w14:paraId="2982D03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vertAlign w:val="baseline"/>
                <w:lang w:val="en-US" w:eastAsia="zh-CN" w:bidi="ar"/>
                <w14:textFill>
                  <w14:solidFill>
                    <w14:schemeClr w14:val="tx1"/>
                  </w14:solidFill>
                </w14:textFill>
              </w:rPr>
              <w:t>狗尾草</w:t>
            </w:r>
          </w:p>
        </w:tc>
        <w:tc>
          <w:tcPr>
            <w:tcW w:w="3659" w:type="dxa"/>
            <w:tcBorders>
              <w:tl2br w:val="nil"/>
              <w:tr2bl w:val="nil"/>
            </w:tcBorders>
            <w:vAlign w:val="center"/>
          </w:tcPr>
          <w:p w14:paraId="708AA9CB">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Setaria viridis</w:t>
            </w:r>
          </w:p>
        </w:tc>
        <w:tc>
          <w:tcPr>
            <w:tcW w:w="1966" w:type="dxa"/>
            <w:tcBorders>
              <w:tl2br w:val="nil"/>
              <w:tr2bl w:val="nil"/>
            </w:tcBorders>
            <w:vAlign w:val="center"/>
          </w:tcPr>
          <w:p w14:paraId="7D31B69C">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27CDCB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6957337A">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7F9A15A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狗牙根</w:t>
            </w:r>
          </w:p>
        </w:tc>
        <w:tc>
          <w:tcPr>
            <w:tcW w:w="3659" w:type="dxa"/>
            <w:tcBorders>
              <w:tl2br w:val="nil"/>
              <w:tr2bl w:val="nil"/>
            </w:tcBorders>
            <w:vAlign w:val="center"/>
          </w:tcPr>
          <w:p w14:paraId="371BB7BA">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Cynodon dactylon (L.) Persoon</w:t>
            </w:r>
          </w:p>
        </w:tc>
        <w:tc>
          <w:tcPr>
            <w:tcW w:w="1966" w:type="dxa"/>
            <w:tcBorders>
              <w:tl2br w:val="nil"/>
              <w:tr2bl w:val="nil"/>
            </w:tcBorders>
            <w:vAlign w:val="center"/>
          </w:tcPr>
          <w:p w14:paraId="4CCC0556">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03077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11B860F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0EF3E03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稗草</w:t>
            </w:r>
          </w:p>
        </w:tc>
        <w:tc>
          <w:tcPr>
            <w:tcW w:w="3659" w:type="dxa"/>
            <w:tcBorders>
              <w:tl2br w:val="nil"/>
              <w:tr2bl w:val="nil"/>
            </w:tcBorders>
            <w:vAlign w:val="center"/>
          </w:tcPr>
          <w:p w14:paraId="5EF5E52F">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Echinochloa crusgalli</w:t>
            </w:r>
          </w:p>
        </w:tc>
        <w:tc>
          <w:tcPr>
            <w:tcW w:w="1966" w:type="dxa"/>
            <w:tcBorders>
              <w:tl2br w:val="nil"/>
              <w:tr2bl w:val="nil"/>
            </w:tcBorders>
            <w:vAlign w:val="center"/>
          </w:tcPr>
          <w:p w14:paraId="68EF46C2">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76F274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12F85FA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48156BD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虎尾草</w:t>
            </w:r>
          </w:p>
        </w:tc>
        <w:tc>
          <w:tcPr>
            <w:tcW w:w="3659" w:type="dxa"/>
            <w:tcBorders>
              <w:tl2br w:val="nil"/>
              <w:tr2bl w:val="nil"/>
            </w:tcBorders>
            <w:vAlign w:val="center"/>
          </w:tcPr>
          <w:p w14:paraId="30969C22">
            <w:pPr>
              <w:keepNext w:val="0"/>
              <w:keepLines w:val="0"/>
              <w:widowControl/>
              <w:suppressLineNumbers w:val="0"/>
              <w:jc w:val="cente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Chloris virgata</w:t>
            </w:r>
          </w:p>
        </w:tc>
        <w:tc>
          <w:tcPr>
            <w:tcW w:w="1966" w:type="dxa"/>
            <w:tcBorders>
              <w:tl2br w:val="nil"/>
              <w:tr2bl w:val="nil"/>
            </w:tcBorders>
            <w:vAlign w:val="center"/>
          </w:tcPr>
          <w:p w14:paraId="1860CCDB">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085F4A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6D09EDD4">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347F697F">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白矛</w:t>
            </w:r>
          </w:p>
        </w:tc>
        <w:tc>
          <w:tcPr>
            <w:tcW w:w="3659" w:type="dxa"/>
            <w:tcBorders>
              <w:tl2br w:val="nil"/>
              <w:tr2bl w:val="nil"/>
            </w:tcBorders>
            <w:vAlign w:val="center"/>
          </w:tcPr>
          <w:p w14:paraId="352AE5C8">
            <w:pPr>
              <w:keepNext w:val="0"/>
              <w:keepLines w:val="0"/>
              <w:widowControl/>
              <w:suppressLineNumbers w:val="0"/>
              <w:jc w:val="cente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Imperata cylindrica</w:t>
            </w:r>
          </w:p>
        </w:tc>
        <w:tc>
          <w:tcPr>
            <w:tcW w:w="1966" w:type="dxa"/>
            <w:tcBorders>
              <w:tl2br w:val="nil"/>
              <w:tr2bl w:val="nil"/>
            </w:tcBorders>
            <w:vAlign w:val="center"/>
          </w:tcPr>
          <w:p w14:paraId="2828D8E1">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2F035E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Borders>
              <w:tl2br w:val="nil"/>
              <w:tr2bl w:val="nil"/>
            </w:tcBorders>
            <w:vAlign w:val="center"/>
          </w:tcPr>
          <w:p w14:paraId="53EDC223">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tcBorders>
              <w:tl2br w:val="nil"/>
              <w:tr2bl w:val="nil"/>
            </w:tcBorders>
            <w:vAlign w:val="center"/>
          </w:tcPr>
          <w:p w14:paraId="6777188B">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牛筋草</w:t>
            </w:r>
          </w:p>
        </w:tc>
        <w:tc>
          <w:tcPr>
            <w:tcW w:w="3659" w:type="dxa"/>
            <w:tcBorders>
              <w:tl2br w:val="nil"/>
              <w:tr2bl w:val="nil"/>
            </w:tcBorders>
            <w:vAlign w:val="center"/>
          </w:tcPr>
          <w:p w14:paraId="247EF1A0">
            <w:pPr>
              <w:keepNext w:val="0"/>
              <w:keepLines w:val="0"/>
              <w:widowControl/>
              <w:suppressLineNumbers w:val="0"/>
              <w:jc w:val="cente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Eleusine indica</w:t>
            </w:r>
          </w:p>
        </w:tc>
        <w:tc>
          <w:tcPr>
            <w:tcW w:w="1966" w:type="dxa"/>
            <w:tcBorders>
              <w:tl2br w:val="nil"/>
              <w:tr2bl w:val="nil"/>
            </w:tcBorders>
            <w:vAlign w:val="center"/>
          </w:tcPr>
          <w:p w14:paraId="10F9E14C">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4F838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Pr>
          <w:p w14:paraId="289B2326">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0" w:type="auto"/>
          </w:tcPr>
          <w:p w14:paraId="4E04863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白羊草</w:t>
            </w:r>
          </w:p>
        </w:tc>
        <w:tc>
          <w:tcPr>
            <w:tcW w:w="0" w:type="auto"/>
          </w:tcPr>
          <w:p w14:paraId="6A5A3F45">
            <w:pPr>
              <w:keepNext w:val="0"/>
              <w:keepLines w:val="0"/>
              <w:widowControl/>
              <w:suppressLineNumbers w:val="0"/>
              <w:jc w:val="cente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 xml:space="preserve">Bothriochloa ischaemum </w:t>
            </w:r>
          </w:p>
        </w:tc>
        <w:tc>
          <w:tcPr>
            <w:tcW w:w="0" w:type="auto"/>
            <w:vAlign w:val="center"/>
          </w:tcPr>
          <w:p w14:paraId="21EBAB58">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CF873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Pr>
          <w:p w14:paraId="3C0C4DBE">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1781" w:type="dxa"/>
            <w:vAlign w:val="center"/>
          </w:tcPr>
          <w:p w14:paraId="2A830BB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eastAsia="宋体" w:cs="Times New Roman"/>
                <w:kern w:val="0"/>
                <w:sz w:val="21"/>
                <w:szCs w:val="18"/>
                <w:vertAlign w:val="baseline"/>
                <w:lang w:val="en-US" w:eastAsia="zh-CN"/>
              </w:rPr>
              <w:t>荩草</w:t>
            </w:r>
          </w:p>
        </w:tc>
        <w:tc>
          <w:tcPr>
            <w:tcW w:w="3659" w:type="dxa"/>
            <w:vAlign w:val="center"/>
          </w:tcPr>
          <w:p w14:paraId="1BF92B2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aps w:val="0"/>
                <w:color w:val="333333"/>
                <w:spacing w:val="0"/>
                <w:sz w:val="18"/>
                <w:szCs w:val="18"/>
                <w:shd w:val="clear" w:fill="FFFFFF"/>
              </w:rPr>
              <w:t>Arthraxon hispidus</w:t>
            </w:r>
            <w:r>
              <w:rPr>
                <w:rFonts w:hint="default" w:ascii="Times New Roman" w:hAnsi="Times New Roman" w:eastAsia="宋体" w:cs="Times New Roman"/>
                <w:i w:val="0"/>
                <w:iCs w:val="0"/>
                <w:caps w:val="0"/>
                <w:color w:val="333333"/>
                <w:spacing w:val="0"/>
                <w:sz w:val="18"/>
                <w:szCs w:val="18"/>
                <w:shd w:val="clear" w:fill="FFFFFF"/>
                <w:lang w:val="en-US" w:eastAsia="zh-CN"/>
              </w:rPr>
              <w:t xml:space="preserve"> </w:t>
            </w:r>
            <w:r>
              <w:rPr>
                <w:rFonts w:hint="default" w:ascii="Times New Roman" w:hAnsi="Times New Roman" w:eastAsia="宋体" w:cs="Times New Roman"/>
                <w:i w:val="0"/>
                <w:iCs w:val="0"/>
                <w:caps w:val="0"/>
                <w:color w:val="333333"/>
                <w:spacing w:val="0"/>
                <w:sz w:val="18"/>
                <w:szCs w:val="18"/>
                <w:shd w:val="clear" w:fill="FFFFFF"/>
              </w:rPr>
              <w:t>(Thunb.) Makino</w:t>
            </w:r>
          </w:p>
        </w:tc>
        <w:tc>
          <w:tcPr>
            <w:tcW w:w="0" w:type="auto"/>
            <w:vAlign w:val="center"/>
          </w:tcPr>
          <w:p w14:paraId="3509E461">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4329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Merge w:val="continue"/>
          </w:tcPr>
          <w:p w14:paraId="1CA9C3A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p>
        </w:tc>
        <w:tc>
          <w:tcPr>
            <w:tcW w:w="0" w:type="auto"/>
          </w:tcPr>
          <w:p w14:paraId="12B170B9">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马唐</w:t>
            </w:r>
          </w:p>
        </w:tc>
        <w:tc>
          <w:tcPr>
            <w:tcW w:w="0" w:type="auto"/>
          </w:tcPr>
          <w:p w14:paraId="01FAF55F">
            <w:pPr>
              <w:keepNext w:val="0"/>
              <w:keepLines w:val="0"/>
              <w:widowControl/>
              <w:suppressLineNumbers w:val="0"/>
              <w:jc w:val="cente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t>Digitaria sanguinalis</w:t>
            </w:r>
          </w:p>
        </w:tc>
        <w:tc>
          <w:tcPr>
            <w:tcW w:w="0" w:type="auto"/>
            <w:vAlign w:val="center"/>
          </w:tcPr>
          <w:p w14:paraId="0381241A">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378373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Pr>
          <w:p w14:paraId="14D017D3">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旋花科</w:t>
            </w:r>
          </w:p>
        </w:tc>
        <w:tc>
          <w:tcPr>
            <w:tcW w:w="1781" w:type="dxa"/>
            <w:vAlign w:val="center"/>
          </w:tcPr>
          <w:p w14:paraId="0999430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eastAsia="宋体" w:cs="Times New Roman"/>
                <w:kern w:val="0"/>
                <w:sz w:val="21"/>
                <w:szCs w:val="18"/>
                <w:vertAlign w:val="baseline"/>
                <w:lang w:val="en-US" w:eastAsia="zh-CN"/>
              </w:rPr>
              <w:t>圆叶牵牛</w:t>
            </w:r>
          </w:p>
        </w:tc>
        <w:tc>
          <w:tcPr>
            <w:tcW w:w="3659" w:type="dxa"/>
            <w:vAlign w:val="center"/>
          </w:tcPr>
          <w:p w14:paraId="2AF315D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i/>
                <w:iCs/>
                <w:snapToGrid w:val="0"/>
                <w:color w:val="000000" w:themeColor="text1"/>
                <w:kern w:val="0"/>
                <w:sz w:val="21"/>
                <w:szCs w:val="21"/>
                <w:lang w:val="en-US" w:eastAsia="zh-CN" w:bidi="ar"/>
                <w14:textFill>
                  <w14:solidFill>
                    <w14:schemeClr w14:val="tx1"/>
                  </w14:solidFill>
                </w14:textFill>
              </w:rPr>
            </w:pPr>
            <w:r>
              <w:rPr>
                <w:rStyle w:val="26"/>
                <w:rFonts w:hint="default" w:ascii="Times New Roman" w:hAnsi="Times New Roman" w:eastAsia="宋体" w:cs="Times New Roman"/>
                <w:i w:val="0"/>
                <w:iCs w:val="0"/>
                <w:caps w:val="0"/>
                <w:color w:val="333333"/>
                <w:spacing w:val="0"/>
                <w:sz w:val="21"/>
                <w:szCs w:val="21"/>
                <w:shd w:val="clear" w:fill="FFFFFF"/>
              </w:rPr>
              <w:t>Pharbitis purpurea (L.) Voisgt</w:t>
            </w:r>
          </w:p>
        </w:tc>
        <w:tc>
          <w:tcPr>
            <w:tcW w:w="0" w:type="auto"/>
            <w:vAlign w:val="center"/>
          </w:tcPr>
          <w:p w14:paraId="3F401332">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r w14:paraId="4C242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tcPr>
          <w:p w14:paraId="61951B28">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bidi="ar"/>
                <w14:textFill>
                  <w14:solidFill>
                    <w14:schemeClr w14:val="tx1"/>
                  </w14:solidFill>
                </w14:textFill>
              </w:rPr>
              <w:t>莎草科</w:t>
            </w:r>
          </w:p>
        </w:tc>
        <w:tc>
          <w:tcPr>
            <w:tcW w:w="1781" w:type="dxa"/>
            <w:vAlign w:val="center"/>
          </w:tcPr>
          <w:p w14:paraId="370AE5C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1"/>
                <w:szCs w:val="18"/>
                <w:vertAlign w:val="baseline"/>
                <w:lang w:val="en-US" w:eastAsia="zh-CN"/>
              </w:rPr>
            </w:pPr>
            <w:r>
              <w:rPr>
                <w:rFonts w:hint="eastAsia" w:ascii="Times New Roman" w:hAnsi="Times New Roman" w:eastAsia="宋体" w:cs="Times New Roman"/>
                <w:kern w:val="0"/>
                <w:sz w:val="21"/>
                <w:szCs w:val="18"/>
                <w:vertAlign w:val="baseline"/>
                <w:lang w:val="en-US" w:eastAsia="zh-CN"/>
              </w:rPr>
              <w:t>碎米莎草</w:t>
            </w:r>
          </w:p>
        </w:tc>
        <w:tc>
          <w:tcPr>
            <w:tcW w:w="3659" w:type="dxa"/>
            <w:vAlign w:val="center"/>
          </w:tcPr>
          <w:p w14:paraId="715FB8F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Style w:val="26"/>
                <w:rFonts w:hint="default" w:ascii="Times New Roman" w:hAnsi="Times New Roman" w:eastAsia="宋体" w:cs="Times New Roman"/>
                <w:i w:val="0"/>
                <w:iCs w:val="0"/>
                <w:caps w:val="0"/>
                <w:color w:val="333333"/>
                <w:spacing w:val="0"/>
                <w:sz w:val="21"/>
                <w:szCs w:val="21"/>
                <w:shd w:val="clear" w:fill="FFFFFF"/>
              </w:rPr>
            </w:pPr>
            <w:r>
              <w:rPr>
                <w:rFonts w:hint="default" w:ascii="Times New Roman" w:hAnsi="Times New Roman" w:eastAsia="宋体" w:cs="Times New Roman"/>
                <w:i w:val="0"/>
                <w:iCs w:val="0"/>
                <w:caps w:val="0"/>
                <w:color w:val="000000"/>
                <w:spacing w:val="0"/>
                <w:sz w:val="18"/>
                <w:szCs w:val="18"/>
                <w:shd w:val="clear" w:fill="FFFFFF"/>
              </w:rPr>
              <w:t>Cyperus iria</w:t>
            </w:r>
          </w:p>
        </w:tc>
        <w:tc>
          <w:tcPr>
            <w:tcW w:w="0" w:type="auto"/>
            <w:vAlign w:val="center"/>
          </w:tcPr>
          <w:p w14:paraId="64894B5D">
            <w:pPr>
              <w:keepNext w:val="0"/>
              <w:keepLines w:val="0"/>
              <w:widowControl/>
              <w:suppressLineNumbers w:val="0"/>
              <w:jc w:val="cente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草本</w:t>
            </w:r>
          </w:p>
        </w:tc>
      </w:tr>
    </w:tbl>
    <w:p w14:paraId="245BB4B2">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0" w:beforeLines="50"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以上</w:t>
      </w:r>
      <w:r>
        <w:rPr>
          <w:rFonts w:hint="eastAsia" w:ascii="Times New Roman" w:hAnsi="Times New Roman" w:cs="Times New Roman"/>
          <w:color w:val="000000"/>
          <w:kern w:val="0"/>
          <w:sz w:val="24"/>
          <w:szCs w:val="24"/>
          <w:lang w:val="en-US" w:eastAsia="zh-CN" w:bidi="ar"/>
        </w:rPr>
        <w:t>调查</w:t>
      </w:r>
      <w:r>
        <w:rPr>
          <w:rFonts w:hint="default" w:ascii="Times New Roman" w:hAnsi="Times New Roman" w:cs="Times New Roman"/>
          <w:color w:val="000000"/>
          <w:kern w:val="0"/>
          <w:sz w:val="24"/>
          <w:szCs w:val="24"/>
          <w:lang w:val="en-US" w:eastAsia="zh-CN" w:bidi="ar"/>
        </w:rPr>
        <w:t>结果包括了人工栽植的树木和农作物，由于栽植树种和农作物种类较少，上述结果基本可以反映</w:t>
      </w:r>
      <w:r>
        <w:rPr>
          <w:rFonts w:hint="eastAsia" w:ascii="Times New Roman" w:hAnsi="Times New Roman" w:cs="Times New Roman"/>
          <w:color w:val="000000"/>
          <w:kern w:val="0"/>
          <w:sz w:val="24"/>
          <w:szCs w:val="24"/>
          <w:lang w:val="en-US" w:eastAsia="zh-CN" w:bidi="ar"/>
        </w:rPr>
        <w:t>项目评价</w:t>
      </w:r>
      <w:r>
        <w:rPr>
          <w:rFonts w:hint="default" w:ascii="Times New Roman" w:hAnsi="Times New Roman" w:cs="Times New Roman"/>
          <w:color w:val="000000"/>
          <w:kern w:val="0"/>
          <w:sz w:val="24"/>
          <w:szCs w:val="24"/>
          <w:lang w:val="en-US" w:eastAsia="zh-CN" w:bidi="ar"/>
        </w:rPr>
        <w:t>区内植物物种状况。</w:t>
      </w:r>
    </w:p>
    <w:p w14:paraId="3F9E67EB">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2.6.4 动物样线调查</w:t>
      </w:r>
    </w:p>
    <w:p w14:paraId="0130BA5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根据现场样线调查，</w:t>
      </w:r>
      <w:r>
        <w:rPr>
          <w:rFonts w:hint="default" w:ascii="Times New Roman" w:hAnsi="Times New Roman" w:cs="Times New Roman"/>
          <w:color w:val="000000"/>
          <w:kern w:val="0"/>
          <w:sz w:val="24"/>
          <w:szCs w:val="24"/>
          <w:lang w:val="en-US" w:eastAsia="zh-CN" w:bidi="ar"/>
        </w:rPr>
        <w:t>未发现有大型野生动物</w:t>
      </w:r>
      <w:r>
        <w:rPr>
          <w:rFonts w:hint="eastAsia" w:ascii="Times New Roman" w:hAnsi="Times New Roman" w:cs="Times New Roman"/>
          <w:color w:val="000000"/>
          <w:kern w:val="0"/>
          <w:sz w:val="24"/>
          <w:szCs w:val="24"/>
          <w:lang w:val="en-US" w:eastAsia="zh-CN" w:bidi="ar"/>
        </w:rPr>
        <w:t>，未发现国家或地方重点保护野生动物。根据资料，当地分布的主要动物物种有：</w:t>
      </w:r>
    </w:p>
    <w:p w14:paraId="2E251FBA">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爬行类：壁虎、蜥蜴、蛇等；</w:t>
      </w:r>
    </w:p>
    <w:p w14:paraId="5005D20D">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鸟类：麻雀、喜鹊等；</w:t>
      </w:r>
    </w:p>
    <w:p w14:paraId="21973EBE">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昆虫类：蜂、蝶、蜻蜓、蟋蟀、蜘蛛、螳螂、瓢虫、蚱蜢等；</w:t>
      </w:r>
    </w:p>
    <w:p w14:paraId="72A38267">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其它无脊椎动物：蚯蚓、蜘蛛、蜈蚣、蚰蜒等。</w:t>
      </w:r>
    </w:p>
    <w:p w14:paraId="590FDEF1">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2.6.5 生物量现状评价</w:t>
      </w:r>
    </w:p>
    <w:p w14:paraId="546103D1">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both"/>
        <w:textAlignment w:val="auto"/>
        <w:rPr>
          <w:rFonts w:hint="eastAsia"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由于</w:t>
      </w:r>
      <w:r>
        <w:rPr>
          <w:rFonts w:hint="eastAsia" w:ascii="Times New Roman" w:hAnsi="Times New Roman" w:cs="Times New Roman"/>
          <w:color w:val="000000"/>
          <w:kern w:val="0"/>
          <w:sz w:val="24"/>
          <w:szCs w:val="24"/>
          <w:lang w:val="en-US" w:eastAsia="zh-CN" w:bidi="ar"/>
        </w:rPr>
        <w:t>项目</w:t>
      </w:r>
      <w:r>
        <w:rPr>
          <w:rFonts w:hint="default" w:ascii="Times New Roman" w:hAnsi="Times New Roman" w:cs="Times New Roman"/>
          <w:color w:val="000000"/>
          <w:kern w:val="0"/>
          <w:sz w:val="24"/>
          <w:szCs w:val="24"/>
          <w:lang w:val="en-US" w:eastAsia="zh-CN" w:bidi="ar"/>
        </w:rPr>
        <w:t>所在区域受人类活动影响</w:t>
      </w:r>
      <w:r>
        <w:rPr>
          <w:rFonts w:hint="eastAsia" w:ascii="Times New Roman" w:hAnsi="Times New Roman" w:cs="Times New Roman"/>
          <w:color w:val="000000"/>
          <w:kern w:val="0"/>
          <w:sz w:val="24"/>
          <w:szCs w:val="24"/>
          <w:lang w:val="en-US" w:eastAsia="zh-CN" w:bidi="ar"/>
        </w:rPr>
        <w:t>长久且</w:t>
      </w:r>
      <w:r>
        <w:rPr>
          <w:rFonts w:hint="default" w:ascii="Times New Roman" w:hAnsi="Times New Roman" w:cs="Times New Roman"/>
          <w:color w:val="000000"/>
          <w:kern w:val="0"/>
          <w:sz w:val="24"/>
          <w:szCs w:val="24"/>
          <w:lang w:val="en-US" w:eastAsia="zh-CN" w:bidi="ar"/>
        </w:rPr>
        <w:t>深刻，原始野生动物生境已基本丧失，据环评阶段调查，</w:t>
      </w:r>
      <w:r>
        <w:rPr>
          <w:rFonts w:hint="eastAsia" w:ascii="Times New Roman" w:hAnsi="Times New Roman" w:cs="Times New Roman"/>
          <w:color w:val="000000"/>
          <w:kern w:val="0"/>
          <w:sz w:val="24"/>
          <w:szCs w:val="24"/>
          <w:lang w:val="en-US" w:eastAsia="zh-CN" w:bidi="ar"/>
        </w:rPr>
        <w:t>项目永久占地范围内仅有少量杂草，</w:t>
      </w:r>
      <w:r>
        <w:rPr>
          <w:rFonts w:hint="default" w:ascii="Times New Roman" w:hAnsi="Times New Roman" w:cs="Times New Roman"/>
          <w:color w:val="000000"/>
          <w:kern w:val="0"/>
          <w:sz w:val="24"/>
          <w:szCs w:val="24"/>
          <w:lang w:val="en-US" w:eastAsia="zh-CN" w:bidi="ar"/>
        </w:rPr>
        <w:t>未发现有大型野生动物，鸟类数量较少，调查期间区内没有发现受国家保护的鸟类，无国家及省级珍稀濒危保护动物物种存在。</w:t>
      </w:r>
      <w:r>
        <w:rPr>
          <w:rFonts w:hint="eastAsia" w:ascii="Times New Roman" w:hAnsi="Times New Roman" w:cs="Times New Roman"/>
          <w:color w:val="000000"/>
          <w:kern w:val="0"/>
          <w:sz w:val="24"/>
          <w:szCs w:val="24"/>
          <w:lang w:val="en-US" w:eastAsia="zh-CN" w:bidi="ar"/>
        </w:rPr>
        <w:t>本次评价不再计算项目评价区生物量。</w:t>
      </w:r>
    </w:p>
    <w:p w14:paraId="2ACBEE91">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2.6.6 生物多样性特点</w:t>
      </w:r>
    </w:p>
    <w:p w14:paraId="3629997E">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调查区</w:t>
      </w:r>
      <w:r>
        <w:rPr>
          <w:rFonts w:hint="default" w:ascii="Times New Roman" w:hAnsi="Times New Roman" w:cs="Times New Roman"/>
          <w:color w:val="000000"/>
          <w:kern w:val="0"/>
          <w:sz w:val="24"/>
          <w:szCs w:val="24"/>
          <w:lang w:val="en-US" w:eastAsia="zh-CN" w:bidi="ar"/>
        </w:rPr>
        <w:t>内生物多样性具有如下特点：木本植物主要为栽培树种，没有发现珍稀濒危物种，所有木本植物在当地容易栽培，</w:t>
      </w:r>
      <w:r>
        <w:rPr>
          <w:rFonts w:hint="eastAsia" w:ascii="Times New Roman" w:hAnsi="Times New Roman" w:cs="Times New Roman"/>
          <w:color w:val="000000"/>
          <w:kern w:val="0"/>
          <w:sz w:val="24"/>
          <w:szCs w:val="24"/>
          <w:lang w:val="en-US" w:eastAsia="zh-CN" w:bidi="ar"/>
        </w:rPr>
        <w:t>调查</w:t>
      </w:r>
      <w:r>
        <w:rPr>
          <w:rFonts w:hint="default" w:ascii="Times New Roman" w:hAnsi="Times New Roman" w:cs="Times New Roman"/>
          <w:color w:val="000000"/>
          <w:kern w:val="0"/>
          <w:sz w:val="24"/>
          <w:szCs w:val="24"/>
          <w:lang w:val="en-US" w:eastAsia="zh-CN" w:bidi="ar"/>
        </w:rPr>
        <w:t>区范围内没有发现古树名木；植物资源较稀少，主要为</w:t>
      </w:r>
      <w:r>
        <w:rPr>
          <w:rFonts w:hint="eastAsia" w:ascii="Times New Roman" w:hAnsi="Times New Roman" w:cs="Times New Roman"/>
          <w:color w:val="000000"/>
          <w:kern w:val="0"/>
          <w:sz w:val="24"/>
          <w:szCs w:val="24"/>
          <w:lang w:val="en-US" w:eastAsia="zh-CN" w:bidi="ar"/>
        </w:rPr>
        <w:t>野草</w:t>
      </w:r>
      <w:r>
        <w:rPr>
          <w:rFonts w:hint="default" w:ascii="Times New Roman" w:hAnsi="Times New Roman" w:cs="Times New Roman"/>
          <w:color w:val="000000"/>
          <w:kern w:val="0"/>
          <w:sz w:val="24"/>
          <w:szCs w:val="24"/>
          <w:lang w:val="en-US" w:eastAsia="zh-CN" w:bidi="ar"/>
        </w:rPr>
        <w:t>，未发现珍稀濒危物种</w:t>
      </w:r>
      <w:r>
        <w:rPr>
          <w:rFonts w:hint="eastAsia" w:ascii="Times New Roman" w:hAnsi="Times New Roman" w:cs="Times New Roman"/>
          <w:color w:val="000000"/>
          <w:kern w:val="0"/>
          <w:sz w:val="24"/>
          <w:szCs w:val="24"/>
          <w:lang w:val="en-US" w:eastAsia="zh-CN" w:bidi="ar"/>
        </w:rPr>
        <w:t>。</w:t>
      </w:r>
    </w:p>
    <w:p w14:paraId="67148C3A">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bCs w:val="0"/>
          <w:color w:val="auto"/>
          <w:kern w:val="0"/>
          <w:sz w:val="30"/>
          <w:szCs w:val="30"/>
          <w:lang w:val="en-US" w:eastAsia="zh-CN" w:bidi="ar-SA"/>
        </w:rPr>
      </w:pPr>
      <w:bookmarkStart w:id="16" w:name="_Toc5739"/>
      <w:r>
        <w:rPr>
          <w:rFonts w:hint="default" w:ascii="Times New Roman" w:hAnsi="Times New Roman" w:eastAsia="宋体" w:cs="Times New Roman"/>
          <w:b/>
          <w:bCs w:val="0"/>
          <w:color w:val="auto"/>
          <w:kern w:val="0"/>
          <w:sz w:val="30"/>
          <w:szCs w:val="30"/>
          <w:lang w:val="en-US" w:eastAsia="zh-CN" w:bidi="ar-SA"/>
        </w:rPr>
        <w:t>2.</w:t>
      </w:r>
      <w:r>
        <w:rPr>
          <w:rFonts w:hint="eastAsia" w:ascii="Times New Roman" w:hAnsi="Times New Roman" w:eastAsia="宋体" w:cs="Times New Roman"/>
          <w:b/>
          <w:bCs w:val="0"/>
          <w:color w:val="auto"/>
          <w:kern w:val="0"/>
          <w:sz w:val="30"/>
          <w:szCs w:val="30"/>
          <w:lang w:val="en-US" w:eastAsia="zh-CN" w:bidi="ar-SA"/>
        </w:rPr>
        <w:t>7</w:t>
      </w:r>
      <w:r>
        <w:rPr>
          <w:rFonts w:hint="default" w:ascii="Times New Roman" w:hAnsi="Times New Roman" w:eastAsia="宋体" w:cs="Times New Roman"/>
          <w:b/>
          <w:bCs w:val="0"/>
          <w:color w:val="auto"/>
          <w:kern w:val="0"/>
          <w:sz w:val="30"/>
          <w:szCs w:val="30"/>
          <w:lang w:val="en-US" w:eastAsia="zh-CN" w:bidi="ar-SA"/>
        </w:rPr>
        <w:t xml:space="preserve"> 景观生态现状调查</w:t>
      </w:r>
      <w:r>
        <w:rPr>
          <w:rFonts w:hint="eastAsia" w:ascii="Times New Roman" w:hAnsi="Times New Roman" w:eastAsia="宋体" w:cs="Times New Roman"/>
          <w:b/>
          <w:bCs w:val="0"/>
          <w:color w:val="auto"/>
          <w:kern w:val="0"/>
          <w:sz w:val="30"/>
          <w:szCs w:val="30"/>
          <w:lang w:val="en-US" w:eastAsia="zh-CN" w:bidi="ar-SA"/>
        </w:rPr>
        <w:t>与评价</w:t>
      </w:r>
      <w:bookmarkEnd w:id="16"/>
    </w:p>
    <w:p w14:paraId="7106A896">
      <w:pPr>
        <w:pStyle w:val="2"/>
        <w:keepNext w:val="0"/>
        <w:keepLines w:val="0"/>
        <w:pageBreakBefore w:val="0"/>
        <w:widowControl w:val="0"/>
        <w:kinsoku/>
        <w:wordWrap/>
        <w:overflowPunct w:val="0"/>
        <w:topLinePunct w:val="0"/>
        <w:autoSpaceDE w:val="0"/>
        <w:autoSpaceDN w:val="0"/>
        <w:bidi w:val="0"/>
        <w:adjustRightInd/>
        <w:snapToGrid/>
        <w:spacing w:after="0" w:line="360" w:lineRule="auto"/>
        <w:ind w:left="0" w:leftChars="0" w:firstLine="480" w:firstLineChars="200"/>
        <w:textAlignment w:val="auto"/>
        <w:rPr>
          <w:rFonts w:hint="default" w:ascii="Times New Roman" w:hAnsi="Times New Roman" w:eastAsia="宋体" w:cs="Times New Roman"/>
          <w:bCs w:val="0"/>
          <w:color w:val="auto"/>
          <w:kern w:val="0"/>
          <w:sz w:val="24"/>
          <w:szCs w:val="24"/>
          <w:lang w:val="en-US" w:eastAsia="zh-CN" w:bidi="ar"/>
        </w:rPr>
      </w:pPr>
      <w:r>
        <w:rPr>
          <w:rFonts w:hint="default" w:ascii="Times New Roman" w:hAnsi="Times New Roman" w:eastAsia="宋体" w:cs="Times New Roman"/>
          <w:bCs w:val="0"/>
          <w:color w:val="auto"/>
          <w:kern w:val="0"/>
          <w:sz w:val="24"/>
          <w:szCs w:val="24"/>
          <w:lang w:val="en-US" w:eastAsia="zh-CN" w:bidi="ar"/>
        </w:rPr>
        <w:t>根据项目</w:t>
      </w:r>
      <w:r>
        <w:rPr>
          <w:rFonts w:hint="eastAsia" w:ascii="Times New Roman" w:hAnsi="Times New Roman" w:eastAsia="宋体" w:cs="Times New Roman"/>
          <w:bCs w:val="0"/>
          <w:color w:val="auto"/>
          <w:kern w:val="0"/>
          <w:sz w:val="24"/>
          <w:szCs w:val="24"/>
          <w:lang w:val="en-US" w:eastAsia="zh-CN" w:bidi="ar"/>
        </w:rPr>
        <w:t>调查</w:t>
      </w:r>
      <w:r>
        <w:rPr>
          <w:rFonts w:hint="default" w:ascii="Times New Roman" w:hAnsi="Times New Roman" w:eastAsia="宋体" w:cs="Times New Roman"/>
          <w:bCs w:val="0"/>
          <w:color w:val="auto"/>
          <w:kern w:val="0"/>
          <w:sz w:val="24"/>
          <w:szCs w:val="24"/>
          <w:lang w:val="en-US" w:eastAsia="zh-CN" w:bidi="ar"/>
        </w:rPr>
        <w:t>区内景观类型、结构、外貌特征，将区域内现状景观分为</w:t>
      </w:r>
      <w:r>
        <w:rPr>
          <w:rFonts w:hint="eastAsia" w:ascii="Times New Roman" w:hAnsi="Times New Roman" w:eastAsia="宋体" w:cs="Times New Roman"/>
          <w:bCs w:val="0"/>
          <w:color w:val="auto"/>
          <w:kern w:val="0"/>
          <w:sz w:val="24"/>
          <w:szCs w:val="24"/>
          <w:lang w:val="en-US" w:eastAsia="zh-CN" w:bidi="ar"/>
        </w:rPr>
        <w:t>林地、草地、裸地3</w:t>
      </w:r>
      <w:r>
        <w:rPr>
          <w:rFonts w:hint="default" w:ascii="Times New Roman" w:hAnsi="Times New Roman" w:eastAsia="宋体" w:cs="Times New Roman"/>
          <w:bCs w:val="0"/>
          <w:color w:val="auto"/>
          <w:kern w:val="0"/>
          <w:sz w:val="24"/>
          <w:szCs w:val="24"/>
          <w:lang w:val="en-US" w:eastAsia="zh-CN" w:bidi="ar"/>
        </w:rPr>
        <w:t>种类型。</w:t>
      </w:r>
      <w:r>
        <w:rPr>
          <w:rFonts w:hint="eastAsia" w:ascii="Times New Roman" w:hAnsi="Times New Roman" w:eastAsia="宋体" w:cs="Times New Roman"/>
          <w:bCs w:val="0"/>
          <w:color w:val="auto"/>
          <w:kern w:val="0"/>
          <w:sz w:val="24"/>
          <w:szCs w:val="24"/>
          <w:lang w:val="en-US" w:eastAsia="zh-CN" w:bidi="ar"/>
        </w:rPr>
        <w:t>调查</w:t>
      </w:r>
      <w:r>
        <w:rPr>
          <w:rFonts w:hint="default" w:ascii="Times New Roman" w:hAnsi="Times New Roman" w:eastAsia="宋体" w:cs="Times New Roman"/>
          <w:bCs w:val="0"/>
          <w:color w:val="auto"/>
          <w:kern w:val="0"/>
          <w:sz w:val="24"/>
          <w:szCs w:val="24"/>
          <w:lang w:val="en-US" w:eastAsia="zh-CN" w:bidi="ar"/>
        </w:rPr>
        <w:t>区总体上以</w:t>
      </w:r>
      <w:r>
        <w:rPr>
          <w:rFonts w:hint="eastAsia" w:ascii="Times New Roman" w:hAnsi="Times New Roman" w:eastAsia="宋体" w:cs="Times New Roman"/>
          <w:bCs w:val="0"/>
          <w:color w:val="auto"/>
          <w:kern w:val="0"/>
          <w:sz w:val="24"/>
          <w:szCs w:val="24"/>
          <w:lang w:val="en-US" w:eastAsia="zh-CN" w:bidi="ar"/>
        </w:rPr>
        <w:t>地、草地、裸地</w:t>
      </w:r>
      <w:r>
        <w:rPr>
          <w:rFonts w:hint="default" w:ascii="Times New Roman" w:hAnsi="Times New Roman" w:eastAsia="宋体" w:cs="Times New Roman"/>
          <w:bCs w:val="0"/>
          <w:color w:val="auto"/>
          <w:kern w:val="0"/>
          <w:sz w:val="24"/>
          <w:szCs w:val="24"/>
          <w:lang w:val="en-US" w:eastAsia="zh-CN" w:bidi="ar"/>
        </w:rPr>
        <w:t>为基质</w:t>
      </w:r>
      <w:r>
        <w:rPr>
          <w:rFonts w:hint="eastAsia" w:ascii="Times New Roman" w:hAnsi="Times New Roman" w:eastAsia="宋体" w:cs="Times New Roman"/>
          <w:bCs w:val="0"/>
          <w:color w:val="auto"/>
          <w:kern w:val="0"/>
          <w:sz w:val="24"/>
          <w:szCs w:val="24"/>
          <w:lang w:val="en-US" w:eastAsia="zh-CN" w:bidi="ar"/>
        </w:rPr>
        <w:t>，道路为廊道，</w:t>
      </w:r>
      <w:r>
        <w:rPr>
          <w:rFonts w:hint="default" w:ascii="Times New Roman" w:hAnsi="Times New Roman" w:eastAsia="宋体" w:cs="Times New Roman"/>
          <w:bCs w:val="0"/>
          <w:color w:val="auto"/>
          <w:kern w:val="0"/>
          <w:sz w:val="24"/>
          <w:szCs w:val="24"/>
          <w:lang w:val="en-US" w:eastAsia="zh-CN" w:bidi="ar"/>
        </w:rPr>
        <w:t>形成区域尺度上的景观生态系统，它是一个独特的、有着广泛影响的生态系统。其整体结构和功能受人工、自然等多种外来因素的干扰，但仍然能维持区域生态环境平衡。</w:t>
      </w:r>
    </w:p>
    <w:p w14:paraId="13E8DDC9">
      <w:pPr>
        <w:pStyle w:val="2"/>
        <w:keepNext w:val="0"/>
        <w:keepLines w:val="0"/>
        <w:pageBreakBefore w:val="0"/>
        <w:widowControl w:val="0"/>
        <w:kinsoku/>
        <w:wordWrap/>
        <w:overflowPunct w:val="0"/>
        <w:topLinePunct w:val="0"/>
        <w:autoSpaceDE w:val="0"/>
        <w:autoSpaceDN w:val="0"/>
        <w:bidi w:val="0"/>
        <w:adjustRightInd/>
        <w:snapToGrid/>
        <w:spacing w:after="0" w:line="360" w:lineRule="auto"/>
        <w:ind w:left="0" w:leftChars="0" w:firstLine="480" w:firstLineChars="200"/>
        <w:textAlignment w:val="auto"/>
        <w:rPr>
          <w:rFonts w:hint="default"/>
          <w:color w:val="auto"/>
          <w:lang w:val="en-US" w:eastAsia="zh-CN"/>
        </w:rPr>
      </w:pPr>
      <w:r>
        <w:rPr>
          <w:rFonts w:hint="eastAsia" w:ascii="Times New Roman" w:hAnsi="Times New Roman" w:eastAsia="宋体" w:cs="Times New Roman"/>
          <w:bCs w:val="0"/>
          <w:color w:val="auto"/>
          <w:kern w:val="0"/>
          <w:sz w:val="24"/>
          <w:szCs w:val="24"/>
          <w:lang w:val="en-US" w:eastAsia="zh-CN" w:bidi="ar"/>
        </w:rPr>
        <w:t>本评价区是带有人类长期干扰痕迹的区域，综合分析认为：评价区人类干扰较严重，人工化、单一化现象比较严重，生物组分异质化程度较低。区域内景观生态体系的质量现状因区域内的自然环境、生物及人类社会之间复杂的相互作用而决定。</w:t>
      </w:r>
    </w:p>
    <w:p w14:paraId="3DCDFD31">
      <w:pPr>
        <w:pStyle w:val="5"/>
        <w:keepNext w:val="0"/>
        <w:keepLines w:val="0"/>
        <w:pageBreakBefore w:val="0"/>
        <w:widowControl w:val="0"/>
        <w:kinsoku/>
        <w:wordWrap/>
        <w:overflowPunct w:val="0"/>
        <w:topLinePunct w:val="0"/>
        <w:autoSpaceDE w:val="0"/>
        <w:autoSpaceDN w:val="0"/>
        <w:bidi w:val="0"/>
        <w:adjustRightInd/>
        <w:snapToGrid w:val="0"/>
        <w:spacing w:before="0" w:after="0" w:line="360" w:lineRule="auto"/>
        <w:ind w:left="431" w:hanging="431"/>
        <w:textAlignment w:val="auto"/>
        <w:rPr>
          <w:rFonts w:hint="default" w:ascii="Times New Roman" w:hAnsi="Times New Roman" w:eastAsia="宋体" w:cs="Times New Roman"/>
          <w:b/>
          <w:bCs w:val="0"/>
          <w:color w:val="auto"/>
          <w:kern w:val="0"/>
          <w:sz w:val="30"/>
          <w:szCs w:val="30"/>
          <w:lang w:val="en-US" w:eastAsia="zh-CN" w:bidi="ar-SA"/>
        </w:rPr>
        <w:sectPr>
          <w:pgSz w:w="11907" w:h="16841"/>
          <w:pgMar w:top="1431" w:right="1296" w:bottom="1156" w:left="1301" w:header="0" w:footer="1587" w:gutter="0"/>
          <w:pgBorders>
            <w:top w:val="none" w:sz="0" w:space="0"/>
            <w:left w:val="none" w:sz="0" w:space="0"/>
            <w:bottom w:val="none" w:sz="0" w:space="0"/>
            <w:right w:val="none" w:sz="0" w:space="0"/>
          </w:pgBorders>
          <w:pgNumType w:fmt="decimal"/>
          <w:cols w:space="720" w:num="1"/>
        </w:sectPr>
      </w:pPr>
    </w:p>
    <w:p w14:paraId="23EAF52B">
      <w:pPr>
        <w:pStyle w:val="5"/>
        <w:keepNext w:val="0"/>
        <w:keepLines w:val="0"/>
        <w:pageBreakBefore w:val="0"/>
        <w:widowControl w:val="0"/>
        <w:kinsoku/>
        <w:wordWrap/>
        <w:overflowPunct w:val="0"/>
        <w:topLinePunct w:val="0"/>
        <w:autoSpaceDE w:val="0"/>
        <w:autoSpaceDN w:val="0"/>
        <w:bidi w:val="0"/>
        <w:adjustRightInd/>
        <w:snapToGrid w:val="0"/>
        <w:spacing w:before="0" w:after="0" w:afterAutospacing="0" w:line="360" w:lineRule="auto"/>
        <w:ind w:left="431" w:hanging="431"/>
        <w:textAlignment w:val="auto"/>
        <w:rPr>
          <w:rFonts w:hint="default" w:ascii="Times New Roman" w:hAnsi="Times New Roman" w:eastAsia="宋体" w:cs="Times New Roman"/>
          <w:color w:val="auto"/>
        </w:rPr>
      </w:pPr>
      <w:bookmarkStart w:id="17" w:name="_Toc10369"/>
      <w:r>
        <w:rPr>
          <w:rFonts w:hint="default" w:ascii="Times New Roman" w:hAnsi="Times New Roman" w:eastAsia="宋体" w:cs="Times New Roman"/>
          <w:b/>
          <w:bCs w:val="0"/>
          <w:color w:val="auto"/>
          <w:kern w:val="0"/>
          <w:sz w:val="30"/>
          <w:szCs w:val="30"/>
          <w:lang w:val="en-US" w:eastAsia="zh-CN" w:bidi="ar-SA"/>
        </w:rPr>
        <w:t>3生态环境影响分析</w:t>
      </w:r>
      <w:bookmarkEnd w:id="17"/>
    </w:p>
    <w:p w14:paraId="416A5F3C">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bCs w:val="0"/>
          <w:color w:val="auto"/>
          <w:kern w:val="0"/>
          <w:sz w:val="30"/>
          <w:szCs w:val="30"/>
          <w:lang w:val="en-US" w:eastAsia="zh-CN" w:bidi="ar-SA"/>
        </w:rPr>
      </w:pPr>
      <w:bookmarkStart w:id="18" w:name="_Toc25103"/>
      <w:r>
        <w:rPr>
          <w:rFonts w:hint="eastAsia" w:ascii="Times New Roman" w:hAnsi="Times New Roman" w:eastAsia="宋体" w:cs="Times New Roman"/>
          <w:b/>
          <w:bCs w:val="0"/>
          <w:color w:val="auto"/>
          <w:kern w:val="0"/>
          <w:sz w:val="30"/>
          <w:szCs w:val="30"/>
          <w:lang w:val="en-US" w:eastAsia="zh-CN" w:bidi="ar-SA"/>
        </w:rPr>
        <w:t xml:space="preserve">3.1 </w:t>
      </w:r>
      <w:r>
        <w:rPr>
          <w:rFonts w:hint="default" w:ascii="Times New Roman" w:hAnsi="Times New Roman" w:eastAsia="宋体" w:cs="Times New Roman"/>
          <w:b/>
          <w:bCs w:val="0"/>
          <w:color w:val="auto"/>
          <w:kern w:val="0"/>
          <w:sz w:val="30"/>
          <w:szCs w:val="30"/>
          <w:lang w:val="en-US" w:eastAsia="zh-CN" w:bidi="ar-SA"/>
        </w:rPr>
        <w:t>施工期生态环境影响评价</w:t>
      </w:r>
      <w:bookmarkEnd w:id="18"/>
    </w:p>
    <w:p w14:paraId="0355845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1、土地利用变化影响</w:t>
      </w:r>
    </w:p>
    <w:p w14:paraId="5BB6E223">
      <w:pPr>
        <w:widowControl w:val="0"/>
        <w:kinsoku/>
        <w:overflowPunct w:val="0"/>
        <w:adjustRightInd/>
        <w:snapToGrid/>
        <w:spacing w:line="360" w:lineRule="auto"/>
        <w:ind w:firstLine="480" w:firstLineChars="200"/>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项目总用地面积为43880m</w:t>
      </w:r>
      <w:r>
        <w:rPr>
          <w:rFonts w:hint="eastAsia" w:ascii="Times New Roman" w:hAnsi="Times New Roman" w:eastAsia="宋体" w:cs="宋体"/>
          <w:color w:val="auto"/>
          <w:sz w:val="24"/>
          <w:szCs w:val="24"/>
          <w:highlight w:val="none"/>
          <w:vertAlign w:val="superscript"/>
          <w:lang w:val="en-US" w:eastAsia="zh-CN"/>
        </w:rPr>
        <w:t>2</w:t>
      </w:r>
      <w:r>
        <w:rPr>
          <w:rFonts w:hint="eastAsia" w:ascii="Times New Roman" w:hAnsi="Times New Roman" w:eastAsia="宋体" w:cs="宋体"/>
          <w:color w:val="auto"/>
          <w:sz w:val="24"/>
          <w:szCs w:val="24"/>
          <w:highlight w:val="none"/>
          <w:lang w:val="en-US" w:eastAsia="zh-CN"/>
        </w:rPr>
        <w:t>，项目永久占地</w:t>
      </w:r>
      <w:r>
        <w:rPr>
          <w:rFonts w:hint="eastAsia" w:ascii="Times New Roman" w:hAnsi="Times New Roman" w:cs="Times New Roman"/>
          <w:color w:val="auto"/>
          <w:sz w:val="24"/>
          <w:highlight w:val="none"/>
          <w:lang w:val="en-US" w:eastAsia="zh-CN"/>
        </w:rPr>
        <w:t>拿地时</w:t>
      </w:r>
      <w:r>
        <w:rPr>
          <w:rFonts w:hint="eastAsia" w:ascii="Times New Roman" w:hAnsi="Times New Roman" w:eastAsia="宋体" w:cs="宋体"/>
          <w:color w:val="auto"/>
          <w:sz w:val="24"/>
          <w:szCs w:val="24"/>
          <w:highlight w:val="none"/>
          <w:lang w:val="en-US" w:eastAsia="zh-CN"/>
        </w:rPr>
        <w:t>为空闲地，</w:t>
      </w:r>
      <w:r>
        <w:rPr>
          <w:rFonts w:hint="eastAsia" w:ascii="Times New Roman" w:hAnsi="Times New Roman" w:cs="Times New Roman"/>
          <w:color w:val="auto"/>
          <w:sz w:val="24"/>
          <w:highlight w:val="none"/>
          <w:lang w:val="en-US" w:eastAsia="zh-CN"/>
        </w:rPr>
        <w:t>净地交付，调查时</w:t>
      </w:r>
      <w:r>
        <w:rPr>
          <w:rFonts w:hint="eastAsia" w:ascii="Times New Roman" w:hAnsi="Times New Roman" w:eastAsia="宋体"/>
          <w:color w:val="auto"/>
          <w:sz w:val="24"/>
          <w:szCs w:val="24"/>
          <w:highlight w:val="none"/>
          <w:lang w:val="en-US" w:eastAsia="zh-CN"/>
        </w:rPr>
        <w:t>仅对用地范围进行围挡</w:t>
      </w:r>
      <w:r>
        <w:rPr>
          <w:rFonts w:hint="eastAsia" w:ascii="Times New Roman" w:hAnsi="Times New Roman"/>
          <w:color w:val="auto"/>
          <w:sz w:val="24"/>
          <w:szCs w:val="24"/>
          <w:highlight w:val="none"/>
          <w:lang w:val="en-US" w:eastAsia="zh-CN"/>
        </w:rPr>
        <w:t>，</w:t>
      </w:r>
      <w:r>
        <w:rPr>
          <w:rFonts w:hint="default" w:ascii="Times New Roman" w:hAnsi="Times New Roman" w:cs="Times New Roman"/>
          <w:kern w:val="0"/>
          <w:sz w:val="24"/>
          <w:lang w:val="en-US" w:eastAsia="zh-CN"/>
        </w:rPr>
        <w:t>工程区域内基本无原生自然植被存在，生态系统较为单一</w:t>
      </w:r>
      <w:r>
        <w:rPr>
          <w:rFonts w:hint="eastAsia" w:ascii="Times New Roman" w:hAnsi="Times New Roman" w:eastAsia="宋体" w:cs="宋体"/>
          <w:color w:val="auto"/>
          <w:sz w:val="24"/>
          <w:szCs w:val="24"/>
          <w:highlight w:val="none"/>
          <w:lang w:val="en-US" w:eastAsia="zh-CN"/>
        </w:rPr>
        <w:t>。随着施工期的推进，项目区域内的裸土地、草地等各种土地利用类型将逐步消失，取而代之的是交通工程的路面和施工场地等。</w:t>
      </w:r>
    </w:p>
    <w:p w14:paraId="74B061EF">
      <w:pPr>
        <w:widowControl w:val="0"/>
        <w:kinsoku/>
        <w:overflowPunct w:val="0"/>
        <w:adjustRightInd/>
        <w:snapToGrid/>
        <w:spacing w:line="360" w:lineRule="auto"/>
        <w:ind w:firstLine="480" w:firstLineChars="200"/>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施工期，评价区工程占地范围内原有的各种土地利用类型不可避免地发生变化。但是，待项目绿化阶段，结合绿化方案种植各种苗木，最大程度减小生物量的损耗。</w:t>
      </w:r>
    </w:p>
    <w:p w14:paraId="6E9320E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2、水土流失影响分析</w:t>
      </w:r>
    </w:p>
    <w:p w14:paraId="468D36B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项目地块范围内未发现影响场地稳定性的岩溶、滑坡、危岩和崩塌、泥石流、采空区、地面沉降等不良地质作用，不良地质作用不发育。</w:t>
      </w:r>
    </w:p>
    <w:p w14:paraId="1E94A179">
      <w:pPr>
        <w:kinsoku/>
        <w:spacing w:line="360" w:lineRule="auto"/>
        <w:ind w:firstLine="480" w:firstLineChars="200"/>
        <w:jc w:val="both"/>
        <w:rPr>
          <w:rFonts w:hint="default" w:ascii="Times New Roman" w:hAnsi="Times New Roman" w:eastAsia="宋体"/>
          <w:color w:val="auto"/>
          <w:sz w:val="24"/>
          <w:szCs w:val="24"/>
          <w:highlight w:val="none"/>
          <w:lang w:val="en-US"/>
        </w:rPr>
      </w:pPr>
      <w:r>
        <w:rPr>
          <w:rFonts w:hint="eastAsia" w:ascii="Times New Roman" w:hAnsi="Times New Roman" w:eastAsia="宋体" w:cs="宋体"/>
          <w:color w:val="auto"/>
          <w:sz w:val="24"/>
          <w:szCs w:val="24"/>
          <w:highlight w:val="none"/>
          <w:lang w:val="en-US" w:eastAsia="zh-CN"/>
        </w:rPr>
        <w:t>项目将在</w:t>
      </w:r>
      <w:r>
        <w:rPr>
          <w:rFonts w:hint="eastAsia" w:ascii="Times New Roman" w:hAnsi="Times New Roman" w:eastAsia="宋体"/>
          <w:color w:val="auto"/>
          <w:sz w:val="24"/>
          <w:szCs w:val="24"/>
          <w:highlight w:val="none"/>
        </w:rPr>
        <w:t>施工场地周边设置截排水沟，雨水经收集、沉淀后排至雨水管网。施工场地对裸露地面采取硬化、绿化、遮盖等措施，且建筑材料堆放场地采取遮盖、围挡、设置周边导流设施等水土保持措施，有效地降低水土流失现象，避免</w:t>
      </w:r>
      <w:r>
        <w:rPr>
          <w:rFonts w:hint="eastAsia" w:ascii="Times New Roman" w:hAnsi="Times New Roman" w:eastAsia="宋体"/>
          <w:color w:val="auto"/>
          <w:sz w:val="24"/>
          <w:szCs w:val="24"/>
          <w:highlight w:val="none"/>
          <w:lang w:val="en-US" w:eastAsia="zh-CN"/>
        </w:rPr>
        <w:t>了</w:t>
      </w:r>
      <w:r>
        <w:rPr>
          <w:rFonts w:hint="eastAsia" w:ascii="Times New Roman" w:hAnsi="Times New Roman" w:eastAsia="宋体"/>
          <w:color w:val="auto"/>
          <w:sz w:val="24"/>
          <w:szCs w:val="24"/>
          <w:highlight w:val="none"/>
        </w:rPr>
        <w:t>对周围环境造成不良影响</w:t>
      </w:r>
      <w:r>
        <w:rPr>
          <w:rFonts w:hint="eastAsia" w:ascii="Times New Roman" w:hAnsi="Times New Roman" w:eastAsia="宋体" w:cs="宋体"/>
          <w:color w:val="auto"/>
          <w:sz w:val="24"/>
          <w:szCs w:val="24"/>
          <w:highlight w:val="none"/>
          <w:lang w:val="en-US" w:eastAsia="zh-CN"/>
        </w:rPr>
        <w:t>。</w:t>
      </w:r>
    </w:p>
    <w:p w14:paraId="3165F06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3、对群落演替的影响 </w:t>
      </w:r>
    </w:p>
    <w:p w14:paraId="57A33FB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项目用地范围原为空闲地，项目建筑体量不大，对光照和地表径流影响很小。项目绿化以本地常见绿化植物为主。因此，项目建设对群落演替影响较小。</w:t>
      </w:r>
    </w:p>
    <w:p w14:paraId="11A42F2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4、对植被的影响</w:t>
      </w:r>
    </w:p>
    <w:p w14:paraId="2AB94A3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工程占地范围原为空闲地，工程区域内基本无原生自然植被存在，生态系统较为单一。项目施工过程会对区域内植被产生破坏，项目建成后对区域内植被进行恢复，以本地常见绿化植物为主，规划绿地率将达到30%，不会使区域内的植物生物量消失。</w:t>
      </w:r>
    </w:p>
    <w:p w14:paraId="1D5FD26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5、对植物多样性的影响</w:t>
      </w:r>
    </w:p>
    <w:p w14:paraId="6C1F7D5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工程占地范围原为空闲地，净地交付，工程区域内</w:t>
      </w:r>
      <w:r>
        <w:rPr>
          <w:rFonts w:hint="eastAsia" w:ascii="Times New Roman" w:hAnsi="Times New Roman" w:cs="Times New Roman"/>
          <w:color w:val="auto"/>
          <w:sz w:val="24"/>
          <w:highlight w:val="none"/>
          <w:vertAlign w:val="baseline"/>
          <w:lang w:val="en-US" w:eastAsia="zh-CN"/>
        </w:rPr>
        <w:t>仅有少量杂草，大部分为裸土地，</w:t>
      </w:r>
      <w:r>
        <w:rPr>
          <w:rFonts w:hint="eastAsia" w:ascii="Times New Roman" w:hAnsi="Times New Roman" w:eastAsia="宋体" w:cs="宋体"/>
          <w:color w:val="auto"/>
          <w:sz w:val="24"/>
          <w:szCs w:val="24"/>
          <w:highlight w:val="none"/>
          <w:lang w:val="en-US" w:eastAsia="zh-CN"/>
        </w:rPr>
        <w:t>基本无原生自然植被存在，生态系统较为单一，不会因本工程的建设而影响其整体种群。</w:t>
      </w:r>
    </w:p>
    <w:p w14:paraId="0E9BDCB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6、对动物多样性的影响</w:t>
      </w:r>
    </w:p>
    <w:p w14:paraId="75600CB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施工期间，施工车辆往来所带来的各种噪声，以及施工机械设备产生的噪声，将对生活在沿线区域的动物产生不利影响。动物因失去栖息场所和受噪声干扰而向远离施工区的方向迁移，从而使施工区沿线地带动物种类和数量下降。</w:t>
      </w:r>
    </w:p>
    <w:p w14:paraId="71334E98">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本项目位于城市建成区，经过长期的开发活动，沿线已无大型野生动物。鸟类主要为麻雀、喜鹊等；爬行类</w:t>
      </w:r>
      <w:r>
        <w:rPr>
          <w:rFonts w:hint="eastAsia" w:ascii="Times New Roman" w:hAnsi="Times New Roman" w:cs="Times New Roman"/>
          <w:color w:val="000000"/>
          <w:kern w:val="0"/>
          <w:sz w:val="24"/>
          <w:szCs w:val="24"/>
          <w:lang w:val="en-US" w:eastAsia="zh-CN" w:bidi="ar"/>
        </w:rPr>
        <w:t>壁虎、蜥蜴、蛇等</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cs="Times New Roman"/>
          <w:color w:val="000000"/>
          <w:kern w:val="0"/>
          <w:sz w:val="24"/>
          <w:szCs w:val="24"/>
          <w:lang w:val="en-US" w:eastAsia="zh-CN" w:bidi="ar"/>
        </w:rPr>
        <w:t>昆虫类：蜂、蝶、蜻蜓、蟋蟀、蜘蛛、螳螂、瓢虫、蚱蜢等；其它无脊椎动物：蚯蚓、蜘蛛、蜈蚣、蚰蜒等</w:t>
      </w:r>
      <w:r>
        <w:rPr>
          <w:rFonts w:hint="eastAsia" w:ascii="Times New Roman" w:hAnsi="Times New Roman" w:eastAsia="宋体" w:cs="宋体"/>
          <w:color w:val="auto"/>
          <w:sz w:val="24"/>
          <w:szCs w:val="24"/>
          <w:highlight w:val="none"/>
          <w:lang w:val="en-US" w:eastAsia="zh-CN"/>
        </w:rPr>
        <w:t>。项目施工区内未发现有国家重点保护或珍稀濒危野生动物分布。因此道路施工对动物种群和分布的影响较小。</w:t>
      </w:r>
    </w:p>
    <w:p w14:paraId="6A7899B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7、生态敏感点影响</w:t>
      </w:r>
    </w:p>
    <w:p w14:paraId="12C8A122">
      <w:pPr>
        <w:keepNext w:val="0"/>
        <w:keepLines w:val="0"/>
        <w:pageBreakBefore w:val="0"/>
        <w:widowControl w:val="0"/>
        <w:kinsoku/>
        <w:wordWrap/>
        <w:overflowPunct w:val="0"/>
        <w:topLinePunct w:val="0"/>
        <w:autoSpaceDE w:val="0"/>
        <w:autoSpaceDN w:val="0"/>
        <w:bidi w:val="0"/>
        <w:spacing w:line="360" w:lineRule="auto"/>
        <w:ind w:firstLine="480" w:firstLineChars="200"/>
        <w:jc w:val="both"/>
        <w:rPr>
          <w:rFonts w:hint="default" w:ascii="Times New Roman" w:hAnsi="Times New Roman" w:cs="Times New Roman"/>
          <w:kern w:val="0"/>
          <w:sz w:val="24"/>
          <w:highlight w:val="none"/>
          <w:lang w:val="en-US" w:eastAsia="zh-CN"/>
        </w:rPr>
      </w:pPr>
      <w:r>
        <w:rPr>
          <w:rFonts w:hint="eastAsia" w:ascii="Times New Roman" w:hAnsi="Times New Roman" w:eastAsia="宋体" w:cs="宋体"/>
          <w:color w:val="auto"/>
          <w:sz w:val="24"/>
          <w:szCs w:val="24"/>
          <w:highlight w:val="none"/>
          <w:lang w:val="en-US" w:eastAsia="zh-CN"/>
        </w:rPr>
        <w:t>根据《崂山风景名胜区总体规划》(城建</w:t>
      </w:r>
      <w:r>
        <w:rPr>
          <w:rFonts w:hint="default" w:ascii="Times New Roman" w:hAnsi="Times New Roman" w:eastAsia="宋体" w:cs="宋体"/>
          <w:color w:val="auto"/>
          <w:sz w:val="24"/>
          <w:szCs w:val="24"/>
          <w:highlight w:val="none"/>
          <w:lang w:val="en-US" w:eastAsia="zh-CN"/>
        </w:rPr>
        <w:t>[1993]357</w:t>
      </w:r>
      <w:r>
        <w:rPr>
          <w:rFonts w:hint="eastAsia" w:ascii="Times New Roman" w:hAnsi="Times New Roman" w:eastAsia="宋体" w:cs="宋体"/>
          <w:color w:val="auto"/>
          <w:sz w:val="24"/>
          <w:szCs w:val="24"/>
          <w:highlight w:val="none"/>
          <w:lang w:val="en-US" w:eastAsia="zh-CN"/>
        </w:rPr>
        <w:t>号)，本项目位于青岛崂山风景名胜区-薛家岛风景区；根据《青岛崂山风景名胜区总体规划(</w:t>
      </w:r>
      <w:r>
        <w:rPr>
          <w:rFonts w:hint="default" w:ascii="Times New Roman" w:hAnsi="Times New Roman" w:eastAsia="宋体" w:cs="宋体"/>
          <w:color w:val="auto"/>
          <w:sz w:val="24"/>
          <w:szCs w:val="24"/>
          <w:highlight w:val="none"/>
          <w:lang w:val="en-US" w:eastAsia="zh-CN"/>
        </w:rPr>
        <w:t>2018-2035</w:t>
      </w:r>
      <w:r>
        <w:rPr>
          <w:rFonts w:hint="eastAsia" w:ascii="Times New Roman" w:hAnsi="Times New Roman" w:eastAsia="宋体" w:cs="宋体"/>
          <w:color w:val="auto"/>
          <w:sz w:val="24"/>
          <w:szCs w:val="24"/>
          <w:highlight w:val="none"/>
          <w:lang w:val="en-US" w:eastAsia="zh-CN"/>
        </w:rPr>
        <w:t>年)》(已修编未批复)项目位于青岛崂山风景名胜区-薛家岛风景区中三级保护区，</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根据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snapToGrid w:val="0"/>
          <w:color w:val="auto"/>
          <w:kern w:val="0"/>
          <w:sz w:val="24"/>
          <w:szCs w:val="24"/>
          <w:lang w:val="en-US" w:eastAsia="zh-CN" w:bidi="ar"/>
        </w:rPr>
        <w:t>青岛西海岸国家级海洋公园总体规划</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eastAsia="宋体" w:cs="Times New Roman"/>
          <w:snapToGrid w:val="0"/>
          <w:color w:val="auto"/>
          <w:kern w:val="0"/>
          <w:sz w:val="24"/>
          <w:szCs w:val="24"/>
          <w:lang w:val="en-US" w:eastAsia="zh-CN" w:bidi="ar"/>
        </w:rPr>
        <w:t>2016-2025 年</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eastAsia="宋体" w:cs="Times New Roman"/>
          <w:snapToGrid w:val="0"/>
          <w:color w:val="auto"/>
          <w:kern w:val="0"/>
          <w:sz w:val="24"/>
          <w:szCs w:val="24"/>
          <w:lang w:val="en-US" w:eastAsia="zh-CN" w:bidi="ar"/>
        </w:rPr>
        <w:t>》</w:t>
      </w:r>
      <w:r>
        <w:rPr>
          <w:rFonts w:hint="eastAsia" w:ascii="宋体" w:hAnsi="宋体" w:eastAsia="宋体" w:cs="宋体"/>
          <w:snapToGrid w:val="0"/>
          <w:color w:val="auto"/>
          <w:kern w:val="0"/>
          <w:sz w:val="24"/>
          <w:szCs w:val="24"/>
          <w:highlight w:val="none"/>
          <w:lang w:val="en-US" w:eastAsia="zh-CN" w:bidi="ar"/>
        </w:rPr>
        <w:t>，项目位于</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国家级海洋公园适度利用区</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w:t>
      </w:r>
      <w:r>
        <w:rPr>
          <w:rFonts w:hint="eastAsia" w:ascii="Times New Roman" w:hAnsi="Times New Roman" w:cs="Times New Roman"/>
          <w:kern w:val="0"/>
          <w:sz w:val="24"/>
          <w:highlight w:val="none"/>
          <w:lang w:val="en-US" w:eastAsia="zh-CN"/>
        </w:rPr>
        <w:t>项目施工期主要影响为对崂山风景区、国家级海洋公园地表风貌破坏、水土流失等。建设单位做好相对生态保护措施，项目建设对崂山风景名胜区薛家岛风景区、</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国家级海洋公园</w:t>
      </w:r>
      <w:r>
        <w:rPr>
          <w:rFonts w:hint="eastAsia" w:ascii="Times New Roman" w:hAnsi="Times New Roman" w:cs="Times New Roman"/>
          <w:kern w:val="0"/>
          <w:sz w:val="24"/>
          <w:highlight w:val="none"/>
          <w:lang w:val="en-US" w:eastAsia="zh-CN"/>
        </w:rPr>
        <w:t>的影响是有限的。</w:t>
      </w:r>
    </w:p>
    <w:p w14:paraId="03D5C4CB">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bCs w:val="0"/>
          <w:color w:val="auto"/>
          <w:kern w:val="0"/>
          <w:sz w:val="30"/>
          <w:szCs w:val="30"/>
          <w:lang w:val="en-US" w:eastAsia="zh-CN" w:bidi="ar-SA"/>
        </w:rPr>
      </w:pPr>
      <w:bookmarkStart w:id="19" w:name="_Toc4330"/>
      <w:r>
        <w:rPr>
          <w:rFonts w:hint="eastAsia" w:ascii="Times New Roman" w:hAnsi="Times New Roman" w:eastAsia="宋体" w:cs="Times New Roman"/>
          <w:b/>
          <w:bCs w:val="0"/>
          <w:color w:val="auto"/>
          <w:kern w:val="0"/>
          <w:sz w:val="30"/>
          <w:szCs w:val="30"/>
          <w:lang w:val="en-US" w:eastAsia="zh-CN" w:bidi="ar-SA"/>
        </w:rPr>
        <w:t>3.2 营运期生态环境影响评价</w:t>
      </w:r>
      <w:bookmarkEnd w:id="19"/>
    </w:p>
    <w:p w14:paraId="74566CE1">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3.2.</w:t>
      </w:r>
      <w:r>
        <w:rPr>
          <w:rFonts w:hint="eastAsia" w:ascii="Times New Roman" w:hAnsi="Times New Roman" w:cs="Times New Roman"/>
          <w:b/>
          <w:sz w:val="24"/>
          <w:szCs w:val="24"/>
          <w:lang w:val="en-US" w:eastAsia="zh-CN"/>
        </w:rPr>
        <w:t>1</w:t>
      </w:r>
      <w:r>
        <w:rPr>
          <w:rFonts w:hint="default" w:ascii="Times New Roman" w:hAnsi="Times New Roman" w:eastAsia="宋体" w:cs="Times New Roman"/>
          <w:b/>
          <w:sz w:val="24"/>
          <w:szCs w:val="24"/>
          <w:lang w:val="en-US" w:eastAsia="zh-CN"/>
        </w:rPr>
        <w:t xml:space="preserve"> 对植被的影响</w:t>
      </w:r>
    </w:p>
    <w:p w14:paraId="0BD28968">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工程在施工结束后，结合绿化方案种植草木，同时项目针对各单体建筑周边以及广场道路等节点适量合理布置绿化，</w:t>
      </w:r>
      <w:r>
        <w:rPr>
          <w:rFonts w:hint="default" w:ascii="Times New Roman" w:hAnsi="Times New Roman" w:eastAsia="宋体" w:cs="Times New Roman"/>
          <w:snapToGrid w:val="0"/>
          <w:color w:val="000000"/>
          <w:kern w:val="0"/>
          <w:sz w:val="24"/>
          <w:szCs w:val="24"/>
          <w:lang w:val="en-US" w:eastAsia="zh-CN" w:bidi="ar"/>
        </w:rPr>
        <w:t>项目规划绿地率为3</w:t>
      </w:r>
      <w:r>
        <w:rPr>
          <w:rFonts w:hint="eastAsia" w:ascii="Times New Roman" w:hAnsi="Times New Roman" w:eastAsia="宋体" w:cs="Times New Roman"/>
          <w:snapToGrid w:val="0"/>
          <w:color w:val="000000"/>
          <w:kern w:val="0"/>
          <w:sz w:val="24"/>
          <w:szCs w:val="24"/>
          <w:lang w:val="en-US" w:eastAsia="zh-CN" w:bidi="ar"/>
        </w:rPr>
        <w:t>0</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，绿化选用当地常见的物种，故在施工期损失的物种量会有所补偿，本工程对区域植物多样性的影响甚微</w:t>
      </w:r>
      <w:r>
        <w:rPr>
          <w:rFonts w:hint="default" w:ascii="Times New Roman" w:hAnsi="Times New Roman" w:eastAsia="宋体" w:cs="Times New Roman"/>
          <w:snapToGrid w:val="0"/>
          <w:color w:val="000000"/>
          <w:kern w:val="0"/>
          <w:sz w:val="24"/>
          <w:szCs w:val="24"/>
          <w:lang w:val="en-US" w:eastAsia="zh-CN" w:bidi="ar"/>
        </w:rPr>
        <w:t>。</w:t>
      </w:r>
    </w:p>
    <w:p w14:paraId="30C9B36C">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3.2.3 对动物的影响</w:t>
      </w:r>
    </w:p>
    <w:p w14:paraId="45427DD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营运期漓江东路南、嘉陵江东路东3095住宅项目对动物活动加强了屏障作用，阻隔作用在原有基础上进一部加强，使得动物的活动范围受到限制，生境破碎化。同时车辆通行时的噪音可能影响沿线陆生野生动物生存。</w:t>
      </w:r>
    </w:p>
    <w:p w14:paraId="16F14AD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据类比观察，在运营初期，因遭受汽车行驶及噪声的惊吓，由于麻雀、喜鹊等动物对外环境的适应性，普遍采取规避方式，随着时间的推移，动物对外环境的适应性使它们逐步接近或回到其原有的生活环境，种群结构基本没有变化。运营后期，汽车和学生活动将逐年增长，车流对沿线陆生野生动物的迁移将产生一定程度上的阻隔。昆虫具有趋光性，夜间行车对昆虫的撞击杀伤较大，但由于昆虫普遍具有较强的繁殖能力，因此，工程建设对沿线昆虫种群将不会产生明显的影响。本工程项目区内无国家保护的珍稀濒危保护动植物。因此，工程的运营不会对动植物产生明显的影响。</w:t>
      </w:r>
    </w:p>
    <w:p w14:paraId="53628141">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 xml:space="preserve">3.2.4 </w:t>
      </w:r>
      <w:r>
        <w:rPr>
          <w:rFonts w:hint="default" w:ascii="Times New Roman" w:hAnsi="Times New Roman" w:eastAsia="宋体" w:cs="Times New Roman"/>
          <w:b/>
          <w:sz w:val="24"/>
          <w:szCs w:val="24"/>
          <w:lang w:val="en-US" w:eastAsia="zh-CN"/>
        </w:rPr>
        <w:t>对景观的影响</w:t>
      </w:r>
    </w:p>
    <w:p w14:paraId="628EF72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default" w:ascii="Times New Roman" w:hAnsi="Times New Roman" w:eastAsia="宋体" w:cs="Times New Roman"/>
          <w:snapToGrid w:val="0"/>
          <w:color w:val="000000"/>
          <w:kern w:val="0"/>
          <w:sz w:val="24"/>
          <w:szCs w:val="24"/>
          <w:lang w:val="en-US" w:eastAsia="zh-CN" w:bidi="ar"/>
        </w:rPr>
        <w:t>项目工程</w:t>
      </w:r>
      <w:r>
        <w:rPr>
          <w:rFonts w:hint="eastAsia" w:ascii="Times New Roman" w:hAnsi="Times New Roman" w:eastAsia="宋体" w:cs="Times New Roman"/>
          <w:snapToGrid w:val="0"/>
          <w:color w:val="000000"/>
          <w:kern w:val="0"/>
          <w:sz w:val="24"/>
          <w:szCs w:val="24"/>
          <w:lang w:val="en-US" w:eastAsia="zh-CN" w:bidi="ar"/>
        </w:rPr>
        <w:t>已</w:t>
      </w:r>
      <w:r>
        <w:rPr>
          <w:rFonts w:hint="default" w:ascii="Times New Roman" w:hAnsi="Times New Roman" w:eastAsia="宋体" w:cs="Times New Roman"/>
          <w:snapToGrid w:val="0"/>
          <w:color w:val="000000"/>
          <w:kern w:val="0"/>
          <w:sz w:val="24"/>
          <w:szCs w:val="24"/>
          <w:lang w:val="en-US" w:eastAsia="zh-CN" w:bidi="ar"/>
        </w:rPr>
        <w:t>考虑工程与区域景观协调一致性</w:t>
      </w:r>
      <w:r>
        <w:rPr>
          <w:rFonts w:hint="eastAsia" w:ascii="Times New Roman" w:hAnsi="Times New Roman" w:cs="Times New Roman"/>
          <w:kern w:val="0"/>
          <w:sz w:val="24"/>
          <w:lang w:val="en-US" w:eastAsia="zh-CN"/>
        </w:rPr>
        <w:t>，建筑的造型及颜色、所用的材料不会破坏整体自然山体景观的和谐。</w:t>
      </w:r>
    </w:p>
    <w:p w14:paraId="47B1800F">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1</w:t>
      </w:r>
      <w:r>
        <w:rPr>
          <w:rFonts w:hint="eastAsia" w:ascii="Times New Roman" w:hAnsi="Times New Roman" w:cs="Times New Roman"/>
          <w:kern w:val="0"/>
          <w:sz w:val="24"/>
          <w:lang w:val="en-US" w:eastAsia="zh-CN"/>
        </w:rPr>
        <w:t>、建筑高度控制和风貌协调</w:t>
      </w:r>
    </w:p>
    <w:p w14:paraId="401F80C2">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项目主体工程依据建设场址原地形地貌以及场地外市政道路路面。建筑高度上，22栋建筑的建筑高度均低于27m。项目在建筑形式、建筑风格与建筑风貌上，力求景观效果最大化，并且与周边已建成建筑的风貌相符合，从而大大减小了项目对于周边自然环境景观的影响，其对整个崂山风名胜区的影响非常小。</w:t>
      </w:r>
    </w:p>
    <w:p w14:paraId="0A26AC04">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在建筑材质与建筑颜色，项目采用了与该区域整体环境相协调的材质与颜色。建筑屋顶采用红色瓦屋面，与碧海、蓝天、绿树能够形成很好的景观视觉效果，使该项目成为了该地区有一崭新的地标。同时也与周边的建筑风貌相一致，符合上位规划对于该地区的要求。</w:t>
      </w:r>
    </w:p>
    <w:p w14:paraId="2201799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因此，项目的建设不会对该区域甚至整个崂山风景区景观风貌产生负面的影响。</w:t>
      </w:r>
    </w:p>
    <w:p w14:paraId="05850D88">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2、城市景观及界面塑造</w:t>
      </w:r>
    </w:p>
    <w:p w14:paraId="37633B4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从项目出入口城市景观及界面塑造来说，项目北侧、东侧为规划城市道路，规划道路连接金沙滩路。项目规划从东侧、北侧的规划道路引入，</w:t>
      </w:r>
      <w:r>
        <w:rPr>
          <w:rFonts w:hint="eastAsia" w:ascii="Times New Roman" w:hAnsi="Times New Roman" w:cs="宋体"/>
          <w:color w:val="auto"/>
          <w:spacing w:val="0"/>
          <w:w w:val="100"/>
          <w:position w:val="0"/>
          <w:sz w:val="24"/>
          <w:szCs w:val="24"/>
          <w:lang w:val="en-US" w:eastAsia="zh-CN"/>
        </w:rPr>
        <w:t>设1个人行出入口、1个人行口、1个消防出入口、1个消防口及1个地库口</w:t>
      </w:r>
      <w:r>
        <w:rPr>
          <w:rFonts w:hint="eastAsia" w:ascii="Times New Roman" w:hAnsi="Times New Roman" w:cs="Times New Roman"/>
          <w:kern w:val="0"/>
          <w:sz w:val="24"/>
          <w:lang w:val="en-US" w:eastAsia="zh-CN"/>
        </w:rPr>
        <w:t>。小区实行“人车分流”，区内交通满足应急消防车通行要求，平时以步行为主。小区主出入口及地库出入口均设置于基地东侧的规划路上，项目从较低级别的城市道路引入，有助于减小出入交通对城市交通的影响。</w:t>
      </w:r>
    </w:p>
    <w:p w14:paraId="0DD1C25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项目南侧面向金沙滩景区和大海，项目北侧距黄岛区主干道漓江东路295米，面向城市。</w:t>
      </w:r>
    </w:p>
    <w:p w14:paraId="6258C954">
      <w:pPr>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br w:type="page"/>
      </w:r>
    </w:p>
    <w:p w14:paraId="44E2CA00">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eastAsia" w:ascii="Times New Roman" w:hAnsi="Times New Roman" w:cs="Times New Roman"/>
          <w:b/>
          <w:bCs/>
          <w:sz w:val="24"/>
          <w:szCs w:val="24"/>
          <w:vertAlign w:val="baseline"/>
          <w:lang w:val="en-US" w:eastAsia="zh-CN"/>
        </w:rPr>
      </w:pPr>
    </w:p>
    <w:p w14:paraId="3D18B515">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eastAsia" w:ascii="Times New Roman" w:hAnsi="Times New Roman" w:cs="Times New Roman"/>
          <w:b/>
          <w:bCs/>
          <w:sz w:val="24"/>
          <w:szCs w:val="24"/>
          <w:vertAlign w:val="baseline"/>
          <w:lang w:val="en-US" w:eastAsia="zh-CN"/>
        </w:rPr>
      </w:pPr>
    </w:p>
    <w:tbl>
      <w:tblPr>
        <w:tblStyle w:val="24"/>
        <w:tblW w:w="0" w:type="auto"/>
        <w:tblInd w:w="10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6"/>
      </w:tblGrid>
      <w:tr w14:paraId="6C14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4" w:type="dxa"/>
          </w:tcPr>
          <w:p w14:paraId="21885CE5">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pPr>
            <w:r>
              <w:rPr>
                <w:sz w:val="21"/>
              </w:rPr>
              <mc:AlternateContent>
                <mc:Choice Requires="wps">
                  <w:drawing>
                    <wp:anchor distT="0" distB="0" distL="114300" distR="114300" simplePos="0" relativeHeight="251728896" behindDoc="0" locked="0" layoutInCell="1" allowOverlap="1">
                      <wp:simplePos x="0" y="0"/>
                      <wp:positionH relativeFrom="column">
                        <wp:posOffset>2813685</wp:posOffset>
                      </wp:positionH>
                      <wp:positionV relativeFrom="paragraph">
                        <wp:posOffset>2378075</wp:posOffset>
                      </wp:positionV>
                      <wp:extent cx="1187450" cy="266065"/>
                      <wp:effectExtent l="71120" t="506730" r="17780" b="8255"/>
                      <wp:wrapNone/>
                      <wp:docPr id="452" name="矩形标注 452"/>
                      <wp:cNvGraphicFramePr/>
                      <a:graphic xmlns:a="http://schemas.openxmlformats.org/drawingml/2006/main">
                        <a:graphicData uri="http://schemas.microsoft.com/office/word/2010/wordprocessingShape">
                          <wps:wsp>
                            <wps:cNvSpPr/>
                            <wps:spPr>
                              <a:xfrm>
                                <a:off x="0" y="0"/>
                                <a:ext cx="1187450" cy="266065"/>
                              </a:xfrm>
                              <a:prstGeom prst="wedgeRectCallout">
                                <a:avLst>
                                  <a:gd name="adj1" fmla="val -55614"/>
                                  <a:gd name="adj2" fmla="val -238782"/>
                                </a:avLst>
                              </a:prstGeom>
                              <a:solidFill>
                                <a:schemeClr val="bg1"/>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EDB9F0">
                                  <w:pPr>
                                    <w:jc w:val="center"/>
                                    <w:rPr>
                                      <w:rFonts w:hint="default" w:eastAsia="宋体"/>
                                      <w:lang w:val="en-US" w:eastAsia="zh-CN"/>
                                    </w:rPr>
                                  </w:pPr>
                                  <w:r>
                                    <w:rPr>
                                      <w:rFonts w:hint="eastAsia" w:eastAsia="宋体"/>
                                      <w:lang w:val="en-US" w:eastAsia="zh-CN"/>
                                    </w:rPr>
                                    <w:t>项目所在位置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21.55pt;margin-top:187.25pt;height:20.95pt;width:93.5pt;z-index:251728896;v-text-anchor:middle;mso-width-relative:page;mso-height-relative:page;" fillcolor="#FFFFFF [3212]" filled="t" stroked="t" coordsize="21600,21600" o:gfxdata="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UBK73ZAAAACwEAAA8AAAAAAAAAAQAgAAAAIgAAAGRycy9kb3ducmV2&#10;LnhtbFBLAQIUABQAAAAIAIdO4kBCykD3pgIAAFEFAAAOAAAAAAAAAAEAIAAAACgBAABkcnMvZTJv&#10;RG9jLnhtbFBLBQYAAAAABgAGAFkBAABABgAAAAA=&#10;" adj="-1213,-40777">
                      <v:fill on="t" focussize="0,0"/>
                      <v:stroke color="#000000 [3213]" joinstyle="round"/>
                      <v:imagedata o:title=""/>
                      <o:lock v:ext="edit" aspectratio="f"/>
                      <v:textbox>
                        <w:txbxContent>
                          <w:p w14:paraId="34EDB9F0">
                            <w:pPr>
                              <w:jc w:val="center"/>
                              <w:rPr>
                                <w:rFonts w:hint="default" w:eastAsia="宋体"/>
                                <w:lang w:val="en-US" w:eastAsia="zh-CN"/>
                              </w:rPr>
                            </w:pPr>
                            <w:r>
                              <w:rPr>
                                <w:rFonts w:hint="eastAsia" w:eastAsia="宋体"/>
                                <w:lang w:val="en-US" w:eastAsia="zh-CN"/>
                              </w:rPr>
                              <w:t>项目所在位置</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2044065</wp:posOffset>
                      </wp:positionH>
                      <wp:positionV relativeFrom="paragraph">
                        <wp:posOffset>1689100</wp:posOffset>
                      </wp:positionV>
                      <wp:extent cx="768350" cy="654050"/>
                      <wp:effectExtent l="12700" t="12700" r="19050" b="19050"/>
                      <wp:wrapNone/>
                      <wp:docPr id="451" name="任意多边形 451"/>
                      <wp:cNvGraphicFramePr/>
                      <a:graphic xmlns:a="http://schemas.openxmlformats.org/drawingml/2006/main">
                        <a:graphicData uri="http://schemas.microsoft.com/office/word/2010/wordprocessingShape">
                          <wps:wsp>
                            <wps:cNvSpPr/>
                            <wps:spPr>
                              <a:xfrm>
                                <a:off x="3541395" y="3106420"/>
                                <a:ext cx="768350" cy="654050"/>
                              </a:xfrm>
                              <a:custGeom>
                                <a:avLst/>
                                <a:gdLst>
                                  <a:gd name="connisteX0" fmla="*/ 0 w 768350"/>
                                  <a:gd name="connsiteY0" fmla="*/ 419100 h 654050"/>
                                  <a:gd name="connisteX1" fmla="*/ 647700 w 768350"/>
                                  <a:gd name="connsiteY1" fmla="*/ 0 h 654050"/>
                                  <a:gd name="connisteX2" fmla="*/ 768350 w 768350"/>
                                  <a:gd name="connsiteY2" fmla="*/ 133350 h 654050"/>
                                  <a:gd name="connisteX3" fmla="*/ 584200 w 768350"/>
                                  <a:gd name="connsiteY3" fmla="*/ 279400 h 654050"/>
                                  <a:gd name="connisteX4" fmla="*/ 590550 w 768350"/>
                                  <a:gd name="connsiteY4" fmla="*/ 330200 h 654050"/>
                                  <a:gd name="connisteX5" fmla="*/ 361950 w 768350"/>
                                  <a:gd name="connsiteY5" fmla="*/ 501650 h 654050"/>
                                  <a:gd name="connisteX6" fmla="*/ 361950 w 768350"/>
                                  <a:gd name="connsiteY6" fmla="*/ 546100 h 654050"/>
                                  <a:gd name="connisteX7" fmla="*/ 190500 w 768350"/>
                                  <a:gd name="connsiteY7" fmla="*/ 654050 h 654050"/>
                                  <a:gd name="connisteX8" fmla="*/ 0 w 768350"/>
                                  <a:gd name="connsiteY8" fmla="*/ 419100 h 6540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768350" h="654050">
                                    <a:moveTo>
                                      <a:pt x="0" y="419100"/>
                                    </a:moveTo>
                                    <a:lnTo>
                                      <a:pt x="647700" y="0"/>
                                    </a:lnTo>
                                    <a:lnTo>
                                      <a:pt x="768350" y="133350"/>
                                    </a:lnTo>
                                    <a:lnTo>
                                      <a:pt x="584200" y="279400"/>
                                    </a:lnTo>
                                    <a:lnTo>
                                      <a:pt x="590550" y="330200"/>
                                    </a:lnTo>
                                    <a:lnTo>
                                      <a:pt x="361950" y="501650"/>
                                    </a:lnTo>
                                    <a:lnTo>
                                      <a:pt x="361950" y="546100"/>
                                    </a:lnTo>
                                    <a:lnTo>
                                      <a:pt x="190500" y="654050"/>
                                    </a:lnTo>
                                    <a:lnTo>
                                      <a:pt x="0" y="419100"/>
                                    </a:lnTo>
                                    <a:close/>
                                  </a:path>
                                </a:pathLst>
                              </a:cu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60.95pt;margin-top:133pt;height:51.5pt;width:60.5pt;z-index:251735040;mso-width-relative:page;mso-height-relative:page;" filled="f" stroked="t" coordsize="768350,654050" o:gfxdata="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OgtoqvXAAAACwEAAA8AAAAAAAAAAQAgAAAAIgAAAGRycy9k&#10;b3ducmV2LnhtbFBLAQIUABQAAAAIAIdO4kDVTLTEkgMAAH0LAAAOAAAAAAAAAAEAIAAAACYBAABk&#10;cnMvZTJvRG9jLnhtbFBLBQYAAAAABgAGAFkBAAAqBwAAAAA=&#10;" path="m0,419100l647700,0,768350,133350,584200,279400,590550,330200,361950,501650,361950,546100,190500,654050,0,419100xe">
                      <v:path o:connectlocs="0,419100;647700,0;768350,133350;584200,279400;590550,330200;361950,501650;361950,546100;190500,654050;0,419100" o:connectangles="0,0,0,0,0,0,0,0,0"/>
                      <v:fill on="f" focussize="0,0"/>
                      <v:stroke weight="2pt" color="#FFFF00 [2404]" joinstyle="round"/>
                      <v:imagedata o:title=""/>
                      <o:lock v:ext="edit" aspectratio="f"/>
                    </v:shape>
                  </w:pict>
                </mc:Fallback>
              </mc:AlternateContent>
            </w:r>
            <w:r>
              <w:rPr>
                <w:rFonts w:hint="eastAsia" w:eastAsia="宋体"/>
                <w:lang w:eastAsia="zh-CN"/>
              </w:rPr>
              <w:drawing>
                <wp:inline distT="0" distB="0" distL="114300" distR="114300">
                  <wp:extent cx="4485005" cy="2745105"/>
                  <wp:effectExtent l="0" t="0" r="10795" b="17145"/>
                  <wp:docPr id="450" name="图片 450" descr="海周_2024090615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海周_20240906153051"/>
                          <pic:cNvPicPr>
                            <a:picLocks noChangeAspect="1"/>
                          </pic:cNvPicPr>
                        </pic:nvPicPr>
                        <pic:blipFill>
                          <a:blip r:embed="rId41"/>
                          <a:stretch>
                            <a:fillRect/>
                          </a:stretch>
                        </pic:blipFill>
                        <pic:spPr>
                          <a:xfrm>
                            <a:off x="0" y="0"/>
                            <a:ext cx="4485005" cy="2745105"/>
                          </a:xfrm>
                          <a:prstGeom prst="rect">
                            <a:avLst/>
                          </a:prstGeom>
                        </pic:spPr>
                      </pic:pic>
                    </a:graphicData>
                  </a:graphic>
                </wp:inline>
              </w:drawing>
            </w:r>
          </w:p>
          <w:p w14:paraId="39ADFD13">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default" w:eastAsia="宋体"/>
                <w:lang w:val="en-US" w:eastAsia="zh-CN"/>
              </w:rPr>
            </w:pPr>
            <w:r>
              <w:rPr>
                <w:rFonts w:hint="eastAsia" w:eastAsia="宋体"/>
                <w:lang w:val="en-US" w:eastAsia="zh-CN"/>
              </w:rPr>
              <w:t>项目实施前</w:t>
            </w:r>
          </w:p>
        </w:tc>
      </w:tr>
      <w:tr w14:paraId="5A21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4" w:type="dxa"/>
          </w:tcPr>
          <w:p w14:paraId="695E465D">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default" w:ascii="Times New Roman" w:hAnsi="Times New Roman" w:cs="Times New Roman"/>
                <w:kern w:val="0"/>
                <w:sz w:val="24"/>
                <w:lang w:val="en-US" w:eastAsia="zh-CN"/>
              </w:rPr>
            </w:pPr>
          </w:p>
          <w:p w14:paraId="1AC22079">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eastAsia" w:eastAsia="宋体"/>
                <w:lang w:val="en-US" w:eastAsia="zh-CN"/>
              </w:rPr>
            </w:pPr>
            <w:r>
              <w:rPr>
                <w:sz w:val="21"/>
              </w:rPr>
              <mc:AlternateContent>
                <mc:Choice Requires="wps">
                  <w:drawing>
                    <wp:anchor distT="0" distB="0" distL="114300" distR="114300" simplePos="0" relativeHeight="251734016" behindDoc="0" locked="0" layoutInCell="1" allowOverlap="1">
                      <wp:simplePos x="0" y="0"/>
                      <wp:positionH relativeFrom="column">
                        <wp:posOffset>1784985</wp:posOffset>
                      </wp:positionH>
                      <wp:positionV relativeFrom="paragraph">
                        <wp:posOffset>2506345</wp:posOffset>
                      </wp:positionV>
                      <wp:extent cx="1187450" cy="266065"/>
                      <wp:effectExtent l="4445" t="786765" r="8255" b="13970"/>
                      <wp:wrapNone/>
                      <wp:docPr id="449" name="矩形标注 449"/>
                      <wp:cNvGraphicFramePr/>
                      <a:graphic xmlns:a="http://schemas.openxmlformats.org/drawingml/2006/main">
                        <a:graphicData uri="http://schemas.microsoft.com/office/word/2010/wordprocessingShape">
                          <wps:wsp>
                            <wps:cNvSpPr/>
                            <wps:spPr>
                              <a:xfrm>
                                <a:off x="3193415" y="4514850"/>
                                <a:ext cx="1187450" cy="266065"/>
                              </a:xfrm>
                              <a:prstGeom prst="wedgeRectCallout">
                                <a:avLst>
                                  <a:gd name="adj1" fmla="val -42780"/>
                                  <a:gd name="adj2" fmla="val -343870"/>
                                </a:avLst>
                              </a:prstGeom>
                              <a:solidFill>
                                <a:schemeClr val="bg1"/>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7B8AB9C">
                                  <w:pPr>
                                    <w:jc w:val="center"/>
                                    <w:rPr>
                                      <w:rFonts w:hint="default" w:eastAsia="宋体"/>
                                      <w:lang w:val="en-US" w:eastAsia="zh-CN"/>
                                    </w:rPr>
                                  </w:pPr>
                                  <w:r>
                                    <w:rPr>
                                      <w:rFonts w:hint="eastAsia" w:eastAsia="宋体"/>
                                      <w:lang w:val="en-US" w:eastAsia="zh-CN"/>
                                    </w:rPr>
                                    <w:t>项目所在位置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40.55pt;margin-top:197.35pt;height:20.95pt;width:93.5pt;z-index:251734016;v-text-anchor:middle;mso-width-relative:page;mso-height-relative:page;" fillcolor="#FFFFFF [3212]" filled="t" stroked="t" coordsize="21600,21600" o:gfxdata="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f98hzNoAAAALAQAADwAAAAAAAAABACAAAAAiAAAA&#10;ZHJzL2Rvd25yZXYueG1sUEsBAhQAFAAAAAgAh07iQNfNp4OwAgAAXQUAAA4AAAAAAAAAAQAgAAAA&#10;KQEAAGRycy9lMm9Eb2MueG1sUEsFBgAAAAAGAAYAWQEAAEsGAAAAAA==&#10;" adj="1560,-63476">
                      <v:fill on="t" focussize="0,0"/>
                      <v:stroke color="#000000 [3213]" joinstyle="round"/>
                      <v:imagedata o:title=""/>
                      <o:lock v:ext="edit" aspectratio="f"/>
                      <v:textbox>
                        <w:txbxContent>
                          <w:p w14:paraId="17B8AB9C">
                            <w:pPr>
                              <w:jc w:val="center"/>
                              <w:rPr>
                                <w:rFonts w:hint="default" w:eastAsia="宋体"/>
                                <w:lang w:val="en-US" w:eastAsia="zh-CN"/>
                              </w:rPr>
                            </w:pPr>
                            <w:r>
                              <w:rPr>
                                <w:rFonts w:hint="eastAsia" w:eastAsia="宋体"/>
                                <w:lang w:val="en-US" w:eastAsia="zh-CN"/>
                              </w:rPr>
                              <w:t>项目所在位置</w:t>
                            </w: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997585</wp:posOffset>
                      </wp:positionH>
                      <wp:positionV relativeFrom="paragraph">
                        <wp:posOffset>895350</wp:posOffset>
                      </wp:positionV>
                      <wp:extent cx="1974850" cy="1116330"/>
                      <wp:effectExtent l="12700" t="12700" r="12700" b="13970"/>
                      <wp:wrapNone/>
                      <wp:docPr id="448" name="任意多边形 448"/>
                      <wp:cNvGraphicFramePr/>
                      <a:graphic xmlns:a="http://schemas.openxmlformats.org/drawingml/2006/main">
                        <a:graphicData uri="http://schemas.microsoft.com/office/word/2010/wordprocessingShape">
                          <wps:wsp>
                            <wps:cNvSpPr/>
                            <wps:spPr>
                              <a:xfrm>
                                <a:off x="2494915" y="5174615"/>
                                <a:ext cx="1974850" cy="1116330"/>
                              </a:xfrm>
                              <a:custGeom>
                                <a:avLst/>
                                <a:gdLst>
                                  <a:gd name="connisteX0" fmla="*/ 0 w 1943100"/>
                                  <a:gd name="connsiteY0" fmla="*/ 425450 h 1022350"/>
                                  <a:gd name="connisteX1" fmla="*/ 1701800 w 1943100"/>
                                  <a:gd name="connsiteY1" fmla="*/ 0 h 1022350"/>
                                  <a:gd name="connisteX2" fmla="*/ 1943100 w 1943100"/>
                                  <a:gd name="connsiteY2" fmla="*/ 184150 h 1022350"/>
                                  <a:gd name="connisteX3" fmla="*/ 1352550 w 1943100"/>
                                  <a:gd name="connsiteY3" fmla="*/ 412750 h 1022350"/>
                                  <a:gd name="connisteX4" fmla="*/ 1416050 w 1943100"/>
                                  <a:gd name="connsiteY4" fmla="*/ 603250 h 1022350"/>
                                  <a:gd name="connisteX5" fmla="*/ 101600 w 1943100"/>
                                  <a:gd name="connsiteY5" fmla="*/ 1022350 h 1022350"/>
                                  <a:gd name="connisteX6" fmla="*/ 0 w 1943100"/>
                                  <a:gd name="connsiteY6" fmla="*/ 425450 h 10223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1943100" h="1022350">
                                    <a:moveTo>
                                      <a:pt x="0" y="425450"/>
                                    </a:moveTo>
                                    <a:lnTo>
                                      <a:pt x="1701800" y="0"/>
                                    </a:lnTo>
                                    <a:lnTo>
                                      <a:pt x="1943100" y="184150"/>
                                    </a:lnTo>
                                    <a:lnTo>
                                      <a:pt x="1352550" y="412750"/>
                                    </a:lnTo>
                                    <a:lnTo>
                                      <a:pt x="1416050" y="603250"/>
                                    </a:lnTo>
                                    <a:lnTo>
                                      <a:pt x="101600" y="1022350"/>
                                    </a:lnTo>
                                    <a:lnTo>
                                      <a:pt x="0" y="425450"/>
                                    </a:lnTo>
                                    <a:close/>
                                  </a:path>
                                </a:pathLst>
                              </a:cu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78.55pt;margin-top:70.5pt;height:87.9pt;width:155.5pt;z-index:251732992;mso-width-relative:page;mso-height-relative:page;" filled="f" stroked="t" coordsize="1943100,1022350" o:gfxdata="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AdJUxdkAAAALAQAADwAAAAAAAAAB&#10;ACAAAAAiAAAAZHJzL2Rvd25yZXYueG1sUEsBAhQAFAAAAAgAh07iQL4/9kNlAwAA9wkAAA4AAAAA&#10;AAAAAQAgAAAAKAEAAGRycy9lMm9Eb2MueG1sUEsFBgAAAAAGAAYAWQEAAP8GAAAAAA==&#10;" path="m0,425450l1701800,0,1943100,184150,1352550,412750,1416050,603250,101600,1022350,0,425450xe">
                      <v:path o:connectlocs="0,464559;1729607,0;1974850,201078;1374650,450692;1439188,658704;103260,1116330;0,464559" o:connectangles="0,0,0,0,0,0,0"/>
                      <v:fill on="f" focussize="0,0"/>
                      <v:stroke weight="2pt" color="#FFFF00 [2404]" joinstyle="round"/>
                      <v:imagedata o:title=""/>
                      <o:lock v:ext="edit" aspectratio="f"/>
                    </v:shape>
                  </w:pict>
                </mc:Fallback>
              </mc:AlternateContent>
            </w:r>
            <w:r>
              <w:rPr>
                <w:rFonts w:hint="eastAsia" w:eastAsia="宋体"/>
                <w:lang w:val="en-US" w:eastAsia="zh-CN"/>
              </w:rPr>
              <w:drawing>
                <wp:inline distT="0" distB="0" distL="114300" distR="114300">
                  <wp:extent cx="3933190" cy="2854325"/>
                  <wp:effectExtent l="0" t="0" r="10160" b="3175"/>
                  <wp:docPr id="447" name="图片 447" descr="a407347b1fdbd1d3152ca16b8289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a407347b1fdbd1d3152ca16b828991d"/>
                          <pic:cNvPicPr>
                            <a:picLocks noChangeAspect="1"/>
                          </pic:cNvPicPr>
                        </pic:nvPicPr>
                        <pic:blipFill>
                          <a:blip r:embed="rId42"/>
                          <a:stretch>
                            <a:fillRect/>
                          </a:stretch>
                        </pic:blipFill>
                        <pic:spPr>
                          <a:xfrm>
                            <a:off x="0" y="0"/>
                            <a:ext cx="3933190" cy="2854325"/>
                          </a:xfrm>
                          <a:prstGeom prst="rect">
                            <a:avLst/>
                          </a:prstGeom>
                        </pic:spPr>
                      </pic:pic>
                    </a:graphicData>
                  </a:graphic>
                </wp:inline>
              </w:drawing>
            </w:r>
          </w:p>
          <w:p w14:paraId="4D736F85">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eastAsia" w:ascii="Times New Roman" w:hAnsi="Times New Roman" w:cs="Times New Roman"/>
                <w:b/>
                <w:bCs/>
                <w:sz w:val="24"/>
                <w:szCs w:val="24"/>
                <w:vertAlign w:val="baseline"/>
                <w:lang w:val="en-US" w:eastAsia="zh-CN"/>
              </w:rPr>
            </w:pPr>
            <w:r>
              <w:rPr>
                <w:rFonts w:hint="eastAsia" w:eastAsia="宋体"/>
                <w:lang w:val="en-US" w:eastAsia="zh-CN"/>
              </w:rPr>
              <w:t>项目实施后</w:t>
            </w:r>
          </w:p>
        </w:tc>
      </w:tr>
    </w:tbl>
    <w:p w14:paraId="4B13270E">
      <w:pPr>
        <w:keepNext w:val="0"/>
        <w:keepLines w:val="0"/>
        <w:pageBreakBefore w:val="0"/>
        <w:widowControl w:val="0"/>
        <w:kinsoku/>
        <w:wordWrap/>
        <w:overflowPunct w:val="0"/>
        <w:topLinePunct w:val="0"/>
        <w:autoSpaceDE w:val="0"/>
        <w:autoSpaceDN w:val="0"/>
        <w:bidi w:val="0"/>
        <w:adjustRightInd w:val="0"/>
        <w:snapToGrid w:val="0"/>
        <w:spacing w:after="0" w:afterLines="50" w:line="240" w:lineRule="auto"/>
        <w:jc w:val="center"/>
        <w:textAlignment w:val="baseline"/>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图9  项目实施前、后景观图</w:t>
      </w:r>
    </w:p>
    <w:p w14:paraId="1B0BB193">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3、夜景亮化</w:t>
      </w:r>
    </w:p>
    <w:p w14:paraId="709CDA5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项目夜景照明灯光模式采用平日模式、深夜模式分级分层控制，以利于节能降耗，防止光污染。亮化工程将灯光融入到住宅建筑的设计中，与建筑风格特征统一协调。楼体亮化一方面强调本体建筑的整体性，也兼顾与周边环境的协调与呼应。灯带围绕屋面一圈及楼梯间竖向布置，结合建筑本身风格，演绎出楼体的主要轮廓，凸显建筑的主体造型之美，方式变幻又不囿于繁杂，且不会对居民造成影响，形成光污染。采用不同层次的暖光，与住宅人文相得益彰，增加了夜晚的静谧与安逸。项目通过重点照明顶部为主，采用洗墙灯及线条灯照明，刻画夜间建筑天际线轮，形成远观的视觉效果。</w:t>
      </w:r>
    </w:p>
    <w:p w14:paraId="2D1C206A">
      <w:pPr>
        <w:keepNext w:val="0"/>
        <w:keepLines w:val="0"/>
        <w:pageBreakBefore w:val="0"/>
        <w:widowControl w:val="0"/>
        <w:kinsoku/>
        <w:wordWrap/>
        <w:overflowPunct w:val="0"/>
        <w:topLinePunct w:val="0"/>
        <w:autoSpaceDE w:val="0"/>
        <w:autoSpaceDN w:val="0"/>
        <w:bidi w:val="0"/>
        <w:spacing w:line="360" w:lineRule="auto"/>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drawing>
          <wp:inline distT="0" distB="0" distL="114300" distR="114300">
            <wp:extent cx="5904230" cy="3311525"/>
            <wp:effectExtent l="0" t="0" r="1270" b="3175"/>
            <wp:docPr id="453" name="图片 453" descr="0ada67db2e7658923e5f7af022094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0ada67db2e7658923e5f7af022094fb"/>
                    <pic:cNvPicPr>
                      <a:picLocks noChangeAspect="1"/>
                    </pic:cNvPicPr>
                  </pic:nvPicPr>
                  <pic:blipFill>
                    <a:blip r:embed="rId43"/>
                    <a:stretch>
                      <a:fillRect/>
                    </a:stretch>
                  </pic:blipFill>
                  <pic:spPr>
                    <a:xfrm>
                      <a:off x="0" y="0"/>
                      <a:ext cx="5904230" cy="3311525"/>
                    </a:xfrm>
                    <a:prstGeom prst="rect">
                      <a:avLst/>
                    </a:prstGeom>
                  </pic:spPr>
                </pic:pic>
              </a:graphicData>
            </a:graphic>
          </wp:inline>
        </w:drawing>
      </w:r>
    </w:p>
    <w:p w14:paraId="6B383026">
      <w:pPr>
        <w:keepNext w:val="0"/>
        <w:keepLines w:val="0"/>
        <w:pageBreakBefore w:val="0"/>
        <w:widowControl w:val="0"/>
        <w:kinsoku/>
        <w:wordWrap/>
        <w:overflowPunct w:val="0"/>
        <w:topLinePunct w:val="0"/>
        <w:autoSpaceDE w:val="0"/>
        <w:autoSpaceDN w:val="0"/>
        <w:bidi w:val="0"/>
        <w:spacing w:line="360" w:lineRule="auto"/>
        <w:jc w:val="center"/>
        <w:rPr>
          <w:rFonts w:hint="eastAsia" w:ascii="Times New Roman" w:hAnsi="Times New Roman" w:cs="Times New Roman"/>
          <w:kern w:val="0"/>
          <w:sz w:val="24"/>
          <w:lang w:val="en-US" w:eastAsia="zh-CN"/>
        </w:rPr>
      </w:pPr>
      <w:r>
        <w:rPr>
          <w:rFonts w:hint="eastAsia" w:ascii="Times New Roman" w:hAnsi="Times New Roman" w:cs="Times New Roman"/>
          <w:b/>
          <w:bCs/>
          <w:sz w:val="24"/>
          <w:szCs w:val="24"/>
          <w:lang w:val="en-US" w:eastAsia="zh-CN"/>
        </w:rPr>
        <w:t>图10  项目夜景效果图</w:t>
      </w:r>
    </w:p>
    <w:p w14:paraId="6077CFA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rPr>
      </w:pPr>
      <w:r>
        <w:rPr>
          <w:rFonts w:hint="eastAsia" w:ascii="Times New Roman" w:hAnsi="Times New Roman" w:cs="Times New Roman"/>
          <w:kern w:val="0"/>
          <w:sz w:val="24"/>
          <w:lang w:val="en-US" w:eastAsia="zh-CN"/>
        </w:rPr>
        <w:t>综上，项目</w:t>
      </w:r>
      <w:r>
        <w:rPr>
          <w:rFonts w:hint="default" w:ascii="Times New Roman" w:hAnsi="Times New Roman" w:cs="Times New Roman"/>
          <w:kern w:val="0"/>
          <w:sz w:val="24"/>
          <w:lang w:val="en-US" w:eastAsia="zh-CN"/>
        </w:rPr>
        <w:t>建筑风貌</w:t>
      </w:r>
      <w:r>
        <w:rPr>
          <w:rFonts w:hint="eastAsia" w:ascii="Times New Roman" w:hAnsi="Times New Roman" w:cs="Times New Roman"/>
          <w:kern w:val="0"/>
          <w:sz w:val="24"/>
          <w:lang w:val="en-US" w:eastAsia="zh-CN"/>
        </w:rPr>
        <w:t>按照与周边景观协调一致性原则设计，</w:t>
      </w:r>
      <w:r>
        <w:rPr>
          <w:rFonts w:hint="default" w:ascii="Times New Roman" w:hAnsi="Times New Roman" w:cs="Times New Roman"/>
          <w:kern w:val="0"/>
          <w:sz w:val="24"/>
          <w:lang w:val="en-US" w:eastAsia="zh-CN"/>
        </w:rPr>
        <w:t>具有良好的景观效果与视觉效果。项目建成后，将会在项目</w:t>
      </w:r>
      <w:r>
        <w:rPr>
          <w:rFonts w:hint="eastAsia" w:ascii="Times New Roman" w:hAnsi="Times New Roman" w:cs="Times New Roman"/>
          <w:kern w:val="0"/>
          <w:sz w:val="24"/>
          <w:lang w:val="en-US" w:eastAsia="zh-CN"/>
        </w:rPr>
        <w:t>场内</w:t>
      </w:r>
      <w:r>
        <w:rPr>
          <w:rFonts w:hint="default" w:ascii="Times New Roman" w:hAnsi="Times New Roman" w:cs="Times New Roman"/>
          <w:kern w:val="0"/>
          <w:sz w:val="24"/>
          <w:lang w:val="en-US" w:eastAsia="zh-CN"/>
        </w:rPr>
        <w:t>进行绿化施工，以减少工程建设对区域景观及生态完整性的影响。</w:t>
      </w:r>
    </w:p>
    <w:p w14:paraId="64A6C97D">
      <w:pPr>
        <w:pStyle w:val="6"/>
        <w:keepNext w:val="0"/>
        <w:keepLines w:val="0"/>
        <w:pageBreakBefore w:val="0"/>
        <w:widowControl w:val="0"/>
        <w:kinsoku/>
        <w:wordWrap/>
        <w:overflowPunct w:val="0"/>
        <w:topLinePunct w:val="0"/>
        <w:autoSpaceDE w:val="0"/>
        <w:autoSpaceDN w:val="0"/>
        <w:bidi w:val="0"/>
        <w:spacing w:line="360" w:lineRule="auto"/>
        <w:rPr>
          <w:rFonts w:hint="eastAsia" w:ascii="Times New Roman" w:hAnsi="Times New Roman" w:eastAsia="宋体" w:cs="Times New Roman"/>
          <w:b/>
          <w:bCs w:val="0"/>
          <w:color w:val="auto"/>
          <w:kern w:val="0"/>
          <w:sz w:val="30"/>
          <w:szCs w:val="30"/>
          <w:lang w:val="en-US" w:eastAsia="zh-CN" w:bidi="ar-SA"/>
        </w:rPr>
      </w:pPr>
      <w:bookmarkStart w:id="20" w:name="_Toc12534"/>
      <w:r>
        <w:rPr>
          <w:rFonts w:hint="eastAsia" w:ascii="Times New Roman" w:hAnsi="Times New Roman" w:eastAsia="宋体" w:cs="Times New Roman"/>
          <w:b/>
          <w:bCs w:val="0"/>
          <w:color w:val="auto"/>
          <w:kern w:val="0"/>
          <w:sz w:val="30"/>
          <w:szCs w:val="30"/>
          <w:lang w:val="en-US" w:eastAsia="zh-CN" w:bidi="ar-SA"/>
        </w:rPr>
        <w:t>3.3 对周边生态敏感区、风景名胜区影响评价</w:t>
      </w:r>
      <w:bookmarkEnd w:id="20"/>
    </w:p>
    <w:p w14:paraId="770B5129">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项目位于青岛</w:t>
      </w:r>
      <w:r>
        <w:rPr>
          <w:rFonts w:hint="default" w:ascii="Times New Roman" w:hAnsi="Times New Roman" w:eastAsia="宋体" w:cs="Times New Roman"/>
          <w:snapToGrid w:val="0"/>
          <w:color w:val="auto"/>
          <w:kern w:val="0"/>
          <w:sz w:val="24"/>
          <w:szCs w:val="24"/>
          <w:lang w:val="en-US" w:eastAsia="zh-CN" w:bidi="ar"/>
        </w:rPr>
        <w:t>西海岸国家级海洋公园适度利用区</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cs="Times New Roman"/>
          <w:color w:val="auto"/>
          <w:kern w:val="0"/>
          <w:sz w:val="24"/>
          <w:lang w:val="en-US" w:eastAsia="zh-CN"/>
        </w:rPr>
        <w:t>位于青岛崂山风景名胜区-薛家岛风景区三级保护区</w:t>
      </w:r>
      <w:r>
        <w:rPr>
          <w:rFonts w:hint="default" w:ascii="Times New Roman" w:hAnsi="Times New Roman" w:eastAsia="宋体" w:cs="Times New Roman"/>
          <w:snapToGrid w:val="0"/>
          <w:color w:val="auto"/>
          <w:kern w:val="0"/>
          <w:sz w:val="24"/>
          <w:szCs w:val="24"/>
          <w:lang w:val="en-US" w:eastAsia="zh-CN" w:bidi="ar"/>
        </w:rPr>
        <w:t>内</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eastAsia="宋体" w:cs="Times New Roman"/>
          <w:snapToGrid w:val="0"/>
          <w:color w:val="auto"/>
          <w:kern w:val="0"/>
          <w:sz w:val="24"/>
          <w:szCs w:val="24"/>
          <w:lang w:val="en-US" w:eastAsia="zh-CN" w:bidi="ar"/>
        </w:rPr>
        <w:t>项目</w:t>
      </w:r>
      <w:r>
        <w:rPr>
          <w:rFonts w:hint="eastAsia" w:ascii="Times New Roman" w:hAnsi="Times New Roman" w:eastAsia="宋体" w:cs="Times New Roman"/>
          <w:snapToGrid w:val="0"/>
          <w:color w:val="auto"/>
          <w:kern w:val="0"/>
          <w:sz w:val="24"/>
          <w:szCs w:val="24"/>
          <w:lang w:val="en-US" w:eastAsia="zh-CN" w:bidi="ar"/>
        </w:rPr>
        <w:t>与《青岛崂山风景名胜区总体规划(2018-2035年)》(上报稿)</w:t>
      </w:r>
      <w:r>
        <w:rPr>
          <w:rFonts w:hint="default" w:ascii="Times New Roman" w:hAnsi="Times New Roman" w:eastAsia="宋体" w:cs="Times New Roman"/>
          <w:snapToGrid w:val="0"/>
          <w:color w:val="auto"/>
          <w:kern w:val="0"/>
          <w:sz w:val="24"/>
          <w:szCs w:val="24"/>
          <w:lang w:val="en-US" w:eastAsia="zh-CN" w:bidi="ar"/>
        </w:rPr>
        <w:t>中位置见附图</w:t>
      </w:r>
      <w:r>
        <w:rPr>
          <w:rFonts w:hint="eastAsia" w:ascii="Times New Roman" w:hAnsi="Times New Roman" w:eastAsia="宋体" w:cs="Times New Roman"/>
          <w:snapToGrid w:val="0"/>
          <w:color w:val="auto"/>
          <w:kern w:val="0"/>
          <w:sz w:val="24"/>
          <w:szCs w:val="24"/>
          <w:lang w:val="en-US" w:eastAsia="zh-CN" w:bidi="ar"/>
        </w:rPr>
        <w:t>3，</w:t>
      </w:r>
      <w:r>
        <w:rPr>
          <w:rFonts w:hint="default" w:ascii="Times New Roman" w:hAnsi="Times New Roman" w:eastAsia="宋体" w:cs="Times New Roman"/>
          <w:snapToGrid w:val="0"/>
          <w:color w:val="auto"/>
          <w:kern w:val="0"/>
          <w:sz w:val="24"/>
          <w:szCs w:val="24"/>
          <w:lang w:val="en-US" w:eastAsia="zh-CN" w:bidi="ar"/>
        </w:rPr>
        <w:t>在青岛西海岸国家级洋公园中位置见附图</w:t>
      </w:r>
      <w:r>
        <w:rPr>
          <w:rFonts w:hint="eastAsia" w:ascii="Times New Roman" w:hAnsi="Times New Roman" w:eastAsia="宋体" w:cs="Times New Roman"/>
          <w:snapToGrid w:val="0"/>
          <w:color w:val="auto"/>
          <w:kern w:val="0"/>
          <w:sz w:val="24"/>
          <w:szCs w:val="24"/>
          <w:lang w:val="en-US" w:eastAsia="zh-CN" w:bidi="ar"/>
        </w:rPr>
        <w:t>4，</w:t>
      </w:r>
      <w:r>
        <w:rPr>
          <w:rFonts w:hint="eastAsia" w:ascii="Times New Roman" w:hAnsi="Times New Roman" w:eastAsia="宋体" w:cs="Times New Roman"/>
          <w:snapToGrid w:val="0"/>
          <w:color w:val="000000"/>
          <w:kern w:val="0"/>
          <w:sz w:val="24"/>
          <w:szCs w:val="24"/>
          <w:lang w:val="en-US" w:eastAsia="zh-CN" w:bidi="ar"/>
        </w:rPr>
        <w:t>根据本项目自身特点，经采取严格环保措施后，项目实施对周围环境影响很小，不会对区域生态环境产生不利影响。</w:t>
      </w:r>
    </w:p>
    <w:p w14:paraId="16746DAF">
      <w:pPr>
        <w:pStyle w:val="2"/>
        <w:rPr>
          <w:rFonts w:hint="eastAsia"/>
          <w:color w:val="auto"/>
          <w:lang w:val="en-US" w:eastAsia="zh-CN"/>
        </w:rPr>
      </w:pPr>
    </w:p>
    <w:p w14:paraId="3822FB2B">
      <w:pPr>
        <w:pStyle w:val="5"/>
        <w:keepNext w:val="0"/>
        <w:keepLines w:val="0"/>
        <w:pageBreakBefore w:val="0"/>
        <w:widowControl w:val="0"/>
        <w:kinsoku/>
        <w:wordWrap/>
        <w:overflowPunct w:val="0"/>
        <w:topLinePunct w:val="0"/>
        <w:autoSpaceDE w:val="0"/>
        <w:autoSpaceDN w:val="0"/>
        <w:bidi w:val="0"/>
        <w:adjustRightInd/>
        <w:snapToGrid w:val="0"/>
        <w:spacing w:before="0" w:after="0" w:afterAutospacing="0" w:line="360" w:lineRule="auto"/>
        <w:ind w:left="431" w:hanging="431"/>
        <w:textAlignment w:val="auto"/>
        <w:rPr>
          <w:rFonts w:hint="default" w:ascii="Times New Roman" w:hAnsi="Times New Roman" w:eastAsia="宋体" w:cs="Times New Roman"/>
          <w:b/>
          <w:bCs w:val="0"/>
          <w:color w:val="auto"/>
          <w:kern w:val="0"/>
          <w:sz w:val="30"/>
          <w:szCs w:val="30"/>
          <w:lang w:val="en-US" w:eastAsia="zh-CN" w:bidi="ar-SA"/>
        </w:rPr>
        <w:sectPr>
          <w:pgSz w:w="11907" w:h="16841"/>
          <w:pgMar w:top="1431" w:right="1296" w:bottom="1156" w:left="1301" w:header="0" w:footer="1587" w:gutter="0"/>
          <w:pgBorders>
            <w:top w:val="none" w:sz="0" w:space="0"/>
            <w:left w:val="none" w:sz="0" w:space="0"/>
            <w:bottom w:val="none" w:sz="0" w:space="0"/>
            <w:right w:val="none" w:sz="0" w:space="0"/>
          </w:pgBorders>
          <w:pgNumType w:fmt="decimal"/>
          <w:cols w:space="720" w:num="1"/>
        </w:sectPr>
      </w:pPr>
    </w:p>
    <w:p w14:paraId="7B0B2DB7">
      <w:pPr>
        <w:pStyle w:val="5"/>
        <w:keepNext w:val="0"/>
        <w:keepLines w:val="0"/>
        <w:pageBreakBefore w:val="0"/>
        <w:widowControl w:val="0"/>
        <w:kinsoku/>
        <w:wordWrap/>
        <w:overflowPunct w:val="0"/>
        <w:topLinePunct w:val="0"/>
        <w:autoSpaceDE w:val="0"/>
        <w:autoSpaceDN w:val="0"/>
        <w:bidi w:val="0"/>
        <w:adjustRightInd/>
        <w:snapToGrid w:val="0"/>
        <w:spacing w:before="0" w:after="0" w:afterAutospacing="0" w:line="360" w:lineRule="auto"/>
        <w:ind w:left="431" w:hanging="431"/>
        <w:textAlignment w:val="auto"/>
        <w:rPr>
          <w:rFonts w:hint="default" w:ascii="Times New Roman" w:hAnsi="Times New Roman" w:eastAsia="宋体" w:cs="Times New Roman"/>
          <w:b/>
          <w:bCs w:val="0"/>
          <w:color w:val="auto"/>
          <w:kern w:val="0"/>
          <w:sz w:val="30"/>
          <w:szCs w:val="30"/>
          <w:lang w:val="en-US" w:eastAsia="zh-CN" w:bidi="ar-SA"/>
        </w:rPr>
      </w:pPr>
      <w:bookmarkStart w:id="21" w:name="_Toc19818"/>
      <w:r>
        <w:rPr>
          <w:rFonts w:hint="default" w:ascii="Times New Roman" w:hAnsi="Times New Roman" w:eastAsia="宋体" w:cs="Times New Roman"/>
          <w:b/>
          <w:bCs w:val="0"/>
          <w:color w:val="auto"/>
          <w:kern w:val="0"/>
          <w:sz w:val="30"/>
          <w:szCs w:val="30"/>
          <w:lang w:val="en-US" w:eastAsia="zh-CN" w:bidi="ar-SA"/>
        </w:rPr>
        <w:t>4 生态保护措施</w:t>
      </w:r>
      <w:bookmarkEnd w:id="21"/>
    </w:p>
    <w:p w14:paraId="3BCB014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生态保护应遵循</w:t>
      </w:r>
      <w:r>
        <w:rPr>
          <w:rFonts w:hint="eastAsia" w:ascii="宋体" w:hAnsi="宋体" w:eastAsia="宋体" w:cs="宋体"/>
          <w:kern w:val="0"/>
          <w:sz w:val="24"/>
          <w:lang w:val="en-US" w:eastAsia="zh-CN"/>
        </w:rPr>
        <w:t>“</w:t>
      </w:r>
      <w:r>
        <w:rPr>
          <w:rFonts w:hint="default" w:ascii="Times New Roman" w:hAnsi="Times New Roman" w:cs="Times New Roman"/>
          <w:kern w:val="0"/>
          <w:sz w:val="24"/>
          <w:lang w:val="en-US" w:eastAsia="zh-CN"/>
        </w:rPr>
        <w:t>先避免、再减缓、后补偿</w:t>
      </w:r>
      <w:r>
        <w:rPr>
          <w:rFonts w:hint="eastAsia" w:ascii="宋体" w:hAnsi="宋体" w:eastAsia="宋体" w:cs="宋体"/>
          <w:kern w:val="0"/>
          <w:sz w:val="24"/>
          <w:lang w:val="en-US" w:eastAsia="zh-CN"/>
        </w:rPr>
        <w:t>”</w:t>
      </w:r>
      <w:r>
        <w:rPr>
          <w:rFonts w:hint="default" w:ascii="Times New Roman" w:hAnsi="Times New Roman" w:cs="Times New Roman"/>
          <w:kern w:val="0"/>
          <w:sz w:val="24"/>
          <w:lang w:val="en-US" w:eastAsia="zh-CN"/>
        </w:rPr>
        <w:t>的原则，能避免则需避免，不能避免的再考虑减缓措施，减缓措施之后，再进行生态补偿。</w:t>
      </w:r>
    </w:p>
    <w:p w14:paraId="6CE94C58">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sz w:val="30"/>
          <w:szCs w:val="30"/>
        </w:rPr>
      </w:pPr>
      <w:bookmarkStart w:id="22" w:name="_Toc15098"/>
      <w:bookmarkStart w:id="23" w:name="_Toc16242"/>
      <w:r>
        <w:rPr>
          <w:rFonts w:hint="default" w:ascii="Times New Roman" w:hAnsi="Times New Roman" w:eastAsia="宋体" w:cs="Times New Roman"/>
          <w:b/>
          <w:bCs w:val="0"/>
          <w:color w:val="auto"/>
          <w:kern w:val="0"/>
          <w:sz w:val="30"/>
          <w:szCs w:val="30"/>
          <w:lang w:val="en-US" w:eastAsia="zh-CN" w:bidi="ar-SA"/>
        </w:rPr>
        <w:t>4.1 施工期生态保护措施</w:t>
      </w:r>
      <w:bookmarkEnd w:id="22"/>
      <w:r>
        <w:rPr>
          <w:rFonts w:hint="default" w:ascii="Times New Roman" w:hAnsi="Times New Roman" w:eastAsia="宋体" w:cs="Times New Roman"/>
          <w:sz w:val="30"/>
          <w:szCs w:val="30"/>
        </w:rPr>
        <w:t xml:space="preserve"> </w:t>
      </w:r>
    </w:p>
    <w:p w14:paraId="47C39CF2">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 xml:space="preserve">4.1.1 </w:t>
      </w:r>
      <w:r>
        <w:rPr>
          <w:rFonts w:hint="default" w:ascii="Times New Roman" w:hAnsi="Times New Roman" w:eastAsia="宋体" w:cs="Times New Roman"/>
          <w:b/>
          <w:sz w:val="24"/>
          <w:szCs w:val="24"/>
          <w:lang w:val="en-US" w:eastAsia="zh-CN"/>
        </w:rPr>
        <w:t>植被保护措施</w:t>
      </w:r>
    </w:p>
    <w:p w14:paraId="5EFF8AE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《环境影响评价技术导则 生态影响》(HJ 19-2022)中规定：项目建设造成地表植被破坏的，应提出生态修复措施，充分考虑自然生态条件，因地制宜，制定生态修复方案，优先使用原生表土和选用乡土物种，防止外来生物入侵，构建与周边生态环境相协调的植物群落，最终形成可自我维持的生态系统。本项目以保护原有植被为主，制定保护措施如下：</w:t>
      </w:r>
    </w:p>
    <w:p w14:paraId="4481C7A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①合理划定施工作业区域，明确施工范围，严禁在项目占地红线外施工，保护周边生态环境和景观环境。</w:t>
      </w:r>
    </w:p>
    <w:p w14:paraId="5E0C946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②尽量保护和避免破坏原有植被，路线外围因施工清理的植被应在主体工程施工完毕后及时全面恢复。对施工临时用地，按原有土地功能予以恢复；闲置土地进行绿化，恢复植被，以防止水土流失，改善环境。</w:t>
      </w:r>
    </w:p>
    <w:p w14:paraId="5D4FA07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③植被恢复施工禁止引种带有病虫害的植物，禁止引种繁育能力超强的外来入侵物种。施工平台等临时建筑尽可能采用成品或简易拼装方式，减少植被破坏。</w:t>
      </w:r>
    </w:p>
    <w:p w14:paraId="6C3FA41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④施工遵循“早进晚出”的原则，尽量适应地形和地质条件，避免高填深挖，尽可能减少对植被的破坏。做到道路与环境的和谐统一，同时兼顾施工作业的适宜性，真正体现项目建设与自然环境的完满结合。</w:t>
      </w:r>
    </w:p>
    <w:p w14:paraId="03F4D5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⑤加强施工人员的环境保护意识教育与生态保护法律法规宣传，文明施工，不进行滥采、滥挖、滥伐植被活动，要加强施工人员的监督管理，必要时请专业人员现场指导。</w:t>
      </w:r>
    </w:p>
    <w:p w14:paraId="071C8A2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⑥本项目完工后要对外侧路基用地范围进行绿化；在路界外两侧适宜范围内种植草地，形成绿色道路。推荐使用当地优良乡土树种及植被种类。禁止引种带有病虫害的植物，禁止引种不明来源的超繁殖力的外来入侵物种。</w:t>
      </w:r>
    </w:p>
    <w:p w14:paraId="1E346D3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本项目建成后绿化措施面积约</w:t>
      </w:r>
      <w:r>
        <w:rPr>
          <w:rFonts w:hint="eastAsia" w:ascii="Times New Roman" w:hAnsi="Times New Roman" w:cs="宋体"/>
          <w:color w:val="0000FF"/>
          <w:spacing w:val="0"/>
          <w:w w:val="100"/>
          <w:position w:val="0"/>
          <w:sz w:val="24"/>
          <w:szCs w:val="24"/>
          <w:highlight w:val="none"/>
          <w:lang w:val="en-US" w:eastAsia="zh-CN"/>
        </w:rPr>
        <w:t>13164</w:t>
      </w:r>
      <w:r>
        <w:rPr>
          <w:rFonts w:hint="eastAsia" w:ascii="Times New Roman" w:hAnsi="Times New Roman" w:cs="Times New Roman"/>
          <w:kern w:val="0"/>
          <w:sz w:val="24"/>
          <w:lang w:val="en-US" w:eastAsia="zh-CN"/>
        </w:rPr>
        <w:t>m</w:t>
      </w:r>
      <w:r>
        <w:rPr>
          <w:rFonts w:hint="eastAsia" w:ascii="Times New Roman" w:hAnsi="Times New Roman" w:cs="Times New Roman"/>
          <w:kern w:val="0"/>
          <w:sz w:val="24"/>
          <w:vertAlign w:val="superscript"/>
          <w:lang w:val="en-US" w:eastAsia="zh-CN"/>
        </w:rPr>
        <w:t>2</w:t>
      </w:r>
      <w:r>
        <w:rPr>
          <w:rFonts w:hint="eastAsia" w:ascii="Times New Roman" w:hAnsi="Times New Roman" w:cs="Times New Roman"/>
          <w:kern w:val="0"/>
          <w:sz w:val="24"/>
          <w:lang w:val="en-US" w:eastAsia="zh-CN"/>
        </w:rPr>
        <w:t>。施工结束后，对施工场地进行植被恢复。</w:t>
      </w:r>
    </w:p>
    <w:p w14:paraId="7D2210B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主要措施如下：在用地区域各住宅楼四周等规划绿地区域进行景观绿化，通过采取“乔、灌”、“乔、草”或“乔、灌、草”相结合的方式，植被可选择黑松、雪松、毛白杨、垂柳、白榆等。</w:t>
      </w:r>
    </w:p>
    <w:p w14:paraId="10866BDA">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4.1.</w:t>
      </w:r>
      <w:r>
        <w:rPr>
          <w:rFonts w:hint="default" w:ascii="Times New Roman" w:hAnsi="Times New Roman" w:eastAsia="宋体" w:cs="Times New Roman"/>
          <w:b/>
          <w:sz w:val="24"/>
          <w:szCs w:val="24"/>
          <w:lang w:val="en-US" w:eastAsia="zh-CN"/>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val="en-US" w:eastAsia="zh-CN"/>
        </w:rPr>
        <w:t>动物保护措施</w:t>
      </w:r>
    </w:p>
    <w:p w14:paraId="377E8FE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据实地</w:t>
      </w:r>
      <w:r>
        <w:rPr>
          <w:rFonts w:hint="default" w:ascii="Times New Roman" w:hAnsi="Times New Roman" w:cs="Times New Roman"/>
          <w:kern w:val="0"/>
          <w:sz w:val="24"/>
          <w:lang w:val="en-US" w:eastAsia="zh-CN"/>
        </w:rPr>
        <w:t>调查可知，评价区未发现大型野生动物群落，偶有</w:t>
      </w:r>
      <w:r>
        <w:rPr>
          <w:rFonts w:hint="eastAsia" w:ascii="Times New Roman" w:hAnsi="Times New Roman" w:cs="Times New Roman"/>
          <w:kern w:val="0"/>
          <w:sz w:val="24"/>
          <w:lang w:val="en-US" w:eastAsia="zh-CN"/>
        </w:rPr>
        <w:t>常见</w:t>
      </w:r>
      <w:r>
        <w:rPr>
          <w:rFonts w:hint="default" w:ascii="Times New Roman" w:hAnsi="Times New Roman" w:cs="Times New Roman"/>
          <w:kern w:val="0"/>
          <w:sz w:val="24"/>
          <w:lang w:val="en-US" w:eastAsia="zh-CN"/>
        </w:rPr>
        <w:t>鸟类出现。</w:t>
      </w:r>
      <w:r>
        <w:rPr>
          <w:rFonts w:hint="eastAsia" w:ascii="Times New Roman" w:hAnsi="Times New Roman" w:cs="Times New Roman"/>
          <w:kern w:val="0"/>
          <w:sz w:val="24"/>
          <w:lang w:val="en-US" w:eastAsia="zh-CN"/>
        </w:rPr>
        <w:t>在施工建设中，加强对施工作业设施设备的消毒，防范外来物种以及野生动物疫源疫病的传入，纳入作业风险防控方案。</w:t>
      </w:r>
    </w:p>
    <w:p w14:paraId="757679D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在靠近生态敏感目标段加强施工前加强对施工技术人员的培训，增强环保意识，严禁伤害野生动物；施工期结束后及时恢复平整作业带，恢复植被及野生动物的栖息环境。对于鸟类来说车辆带来的噪音、光源、空气等污染具有很大的影响，交通噪音直接影响到鸟类的交流、生活和繁殖活动，体型大、寿命长、繁殖率低、生境特异的物种对噪音干扰反应更为敏感。交通噪音可以限制鸟类寻找伴侣的范围。施工活动中要严格做到以下几点：</w:t>
      </w:r>
    </w:p>
    <w:p w14:paraId="506FD45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(1)严格遵守《建筑施工场界噪声限值》的有关规定，选用低噪声设备，加强机械设备的维修保养，采取消声措施降低施工过程中的噪声。</w:t>
      </w:r>
    </w:p>
    <w:p w14:paraId="704CBDC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(2)鸟类大多是晨、昏或夜间外出觅食，正午是鸟类休息时间。为了减少工程高噪声施工对野生动物的惊扰，应做好施工方式、时间的计划，并力求避免在晨昏和正午实施等。</w:t>
      </w:r>
    </w:p>
    <w:p w14:paraId="1C4D352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(3)加强工程施工行为的监控和管理，禁止施工人员对鸟类捕杀、驱赶等一切伤害鸟类的行为。运营期内定期监测鸟类等保护动物的活动痕迹和自然景观变化情况等。</w:t>
      </w:r>
    </w:p>
    <w:p w14:paraId="1B69AAC7">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 xml:space="preserve">4.1.3 </w:t>
      </w:r>
      <w:r>
        <w:rPr>
          <w:rFonts w:hint="default" w:ascii="Times New Roman" w:hAnsi="Times New Roman" w:eastAsia="宋体" w:cs="Times New Roman"/>
          <w:b/>
          <w:sz w:val="24"/>
          <w:szCs w:val="24"/>
          <w:lang w:val="en-US" w:eastAsia="zh-CN"/>
        </w:rPr>
        <w:t>陆生生态环境保护措施</w:t>
      </w:r>
    </w:p>
    <w:p w14:paraId="61878CC3">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1</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施工车辆按照规划的施工道路进行行驶，避免施工对周边野生植被的碾压。</w:t>
      </w:r>
    </w:p>
    <w:p w14:paraId="20C188EC">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2</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施工结束后及时对于破坏的植被进行恢复，优先选择乡土植物</w:t>
      </w:r>
      <w:r>
        <w:rPr>
          <w:rFonts w:hint="eastAsia" w:ascii="Times New Roman" w:hAnsi="Times New Roman" w:cs="Times New Roman"/>
          <w:kern w:val="0"/>
          <w:sz w:val="24"/>
          <w:lang w:val="en-US" w:eastAsia="zh-CN"/>
        </w:rPr>
        <w:t>，有利于</w:t>
      </w:r>
      <w:r>
        <w:rPr>
          <w:rFonts w:hint="default" w:ascii="Times New Roman" w:hAnsi="Times New Roman" w:cs="Times New Roman"/>
          <w:kern w:val="0"/>
          <w:sz w:val="24"/>
          <w:lang w:val="en-US" w:eastAsia="zh-CN"/>
        </w:rPr>
        <w:t>植被</w:t>
      </w:r>
      <w:r>
        <w:rPr>
          <w:rFonts w:hint="eastAsia" w:ascii="Times New Roman" w:hAnsi="Times New Roman" w:cs="Times New Roman"/>
          <w:kern w:val="0"/>
          <w:sz w:val="24"/>
          <w:lang w:val="en-US" w:eastAsia="zh-CN"/>
        </w:rPr>
        <w:t>快速</w:t>
      </w:r>
      <w:r>
        <w:rPr>
          <w:rFonts w:hint="default" w:ascii="Times New Roman" w:hAnsi="Times New Roman" w:cs="Times New Roman"/>
          <w:kern w:val="0"/>
          <w:sz w:val="24"/>
          <w:lang w:val="en-US" w:eastAsia="zh-CN"/>
        </w:rPr>
        <w:t>恢复。</w:t>
      </w:r>
    </w:p>
    <w:p w14:paraId="1F4E23B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3</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禁止施工人员在非施工区域随意活动，避免施工人员在非施工区域活动惊扰野生动物的栖息。</w:t>
      </w:r>
    </w:p>
    <w:p w14:paraId="0CA6413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4</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加强施工管理，优化施工方案，合理缩短施工作业时间。</w:t>
      </w:r>
    </w:p>
    <w:p w14:paraId="5B63E87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5</w:t>
      </w:r>
      <w:r>
        <w:rPr>
          <w:rFonts w:hint="eastAsia" w:ascii="Times New Roman" w:hAnsi="Times New Roman" w:cs="Times New Roman"/>
          <w:kern w:val="0"/>
          <w:sz w:val="24"/>
          <w:lang w:val="en-US" w:eastAsia="zh-CN"/>
        </w:rPr>
        <w:t>)项目不进行</w:t>
      </w:r>
      <w:r>
        <w:rPr>
          <w:rFonts w:hint="default" w:ascii="Times New Roman" w:hAnsi="Times New Roman" w:cs="Times New Roman"/>
          <w:kern w:val="0"/>
          <w:sz w:val="24"/>
          <w:lang w:val="en-US" w:eastAsia="zh-CN"/>
        </w:rPr>
        <w:t>夜间施工，避免强光和噪声对于野生动物尤其是鸟类的干扰。</w:t>
      </w:r>
    </w:p>
    <w:p w14:paraId="61A20E90">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6</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加强对于施工人员的宣传教育，严禁捕杀鸟类等野生动物，切实加强野生动物保护。</w:t>
      </w:r>
    </w:p>
    <w:p w14:paraId="7E2C09EC">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4.</w:t>
      </w:r>
      <w:r>
        <w:rPr>
          <w:rFonts w:hint="eastAsia" w:ascii="Times New Roman" w:hAnsi="Times New Roman" w:eastAsia="宋体" w:cs="Times New Roman"/>
          <w:b/>
          <w:sz w:val="24"/>
          <w:szCs w:val="24"/>
          <w:lang w:val="en-US" w:eastAsia="zh-CN"/>
        </w:rPr>
        <w:t>1.4</w:t>
      </w:r>
      <w:r>
        <w:rPr>
          <w:rFonts w:hint="default" w:ascii="Times New Roman" w:hAnsi="Times New Roman" w:eastAsia="宋体" w:cs="Times New Roman"/>
          <w:b/>
          <w:sz w:val="24"/>
          <w:szCs w:val="24"/>
          <w:lang w:val="en-US" w:eastAsia="zh-CN"/>
        </w:rPr>
        <w:t xml:space="preserve"> 水土流失防治措施</w:t>
      </w:r>
    </w:p>
    <w:p w14:paraId="36E490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(1)应按设计要求的范围进行施工，减少开挖面，在进行土方工程的同时，应尽量争取同步进行排水工程，预防雨季形成的径流直接冲刷而造成水土流失。</w:t>
      </w:r>
    </w:p>
    <w:p w14:paraId="0469151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(2)项目在满足技术条件的基础上，土石方工程充分利用。开挖的土石方按照实际情况进行回填，剩余部分外运至至合法处置场所处置，不设取土场；</w:t>
      </w:r>
    </w:p>
    <w:p w14:paraId="1CF31B3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(3)为防止水土流失进行的主要措施是对场地内的挖方及时进行回填至需要填方的区域，并压实。同时，按规定实行封闭施工，裸露地面进行硬化，防止进一步发生水土流失；</w:t>
      </w:r>
    </w:p>
    <w:p w14:paraId="655FBE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(4)材料临时堆放场地选择较平整的场地，对开挖的裸露地面苫盖密目网，缩短暴露时间，减少水土流失；</w:t>
      </w:r>
    </w:p>
    <w:p w14:paraId="0DA3B8B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(5)在施工过程中，对临时堆土及原料堆放区采取临时拦挡、草苫覆盖等临时性防护措施；</w:t>
      </w:r>
    </w:p>
    <w:p w14:paraId="21F9782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(6)减少施工期临时占地，合理安排施工进度，缩短临时占地使用时间。临时占地施工结束后及时清除建筑垃圾，及时恢复植被，防止土壤侵蚀。</w:t>
      </w:r>
    </w:p>
    <w:p w14:paraId="0B795A1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(7)行驶在既有公路上的运送散料(砂石料等)装载适量，不得沿途撒漏和污染路面。运送易被风吹落的粉状料时进行覆盖，以免污染既有道路。运送易被风吹落的粉状料时进行必要的覆盖，雨季必须保持车辆轮胎卫生，以免污染既有道路。</w:t>
      </w:r>
    </w:p>
    <w:p w14:paraId="43099BBC">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eastAsia="宋体" w:cs="Times New Roman"/>
          <w:b w:val="0"/>
          <w:bCs w:val="0"/>
          <w:kern w:val="0"/>
          <w:sz w:val="24"/>
          <w:szCs w:val="24"/>
          <w:lang w:val="en-US" w:eastAsia="zh-CN" w:bidi="ar-SA"/>
        </w:rPr>
        <w:t>(8)各种防护措施要与主体工程同步实施。</w:t>
      </w:r>
    </w:p>
    <w:p w14:paraId="42276C48">
      <w:pPr>
        <w:pStyle w:val="7"/>
        <w:keepNext/>
        <w:keepLines/>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4.</w:t>
      </w:r>
      <w:r>
        <w:rPr>
          <w:rFonts w:hint="eastAsia" w:ascii="Times New Roman" w:hAnsi="Times New Roman" w:eastAsia="宋体" w:cs="Times New Roman"/>
          <w:b/>
          <w:sz w:val="24"/>
          <w:szCs w:val="24"/>
          <w:lang w:val="en-US" w:eastAsia="zh-CN"/>
        </w:rPr>
        <w:t>1.5</w:t>
      </w:r>
      <w:r>
        <w:rPr>
          <w:rFonts w:hint="default" w:ascii="Times New Roman" w:hAnsi="Times New Roman" w:eastAsia="宋体" w:cs="Times New Roman"/>
          <w:b/>
          <w:sz w:val="24"/>
          <w:szCs w:val="24"/>
          <w:lang w:val="en-US" w:eastAsia="zh-CN"/>
        </w:rPr>
        <w:t xml:space="preserve"> </w:t>
      </w:r>
      <w:r>
        <w:rPr>
          <w:rFonts w:hint="eastAsia" w:ascii="Times New Roman" w:hAnsi="Times New Roman" w:eastAsia="宋体" w:cs="Times New Roman"/>
          <w:b/>
          <w:sz w:val="24"/>
          <w:szCs w:val="24"/>
          <w:lang w:val="en-US" w:eastAsia="zh-CN"/>
        </w:rPr>
        <w:t xml:space="preserve">崂山风景名胜区环境保护措施 </w:t>
      </w:r>
    </w:p>
    <w:p w14:paraId="729A779C">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本项目位于《崂山风景名胜区总体规划》(城建</w:t>
      </w:r>
      <w:r>
        <w:rPr>
          <w:rFonts w:hint="default" w:ascii="Times New Roman" w:hAnsi="Times New Roman" w:cs="Times New Roman"/>
          <w:kern w:val="0"/>
          <w:sz w:val="24"/>
          <w:lang w:val="en-US" w:eastAsia="zh-CN"/>
        </w:rPr>
        <w:t>[1993]357</w:t>
      </w:r>
      <w:r>
        <w:rPr>
          <w:rFonts w:hint="eastAsia" w:ascii="Times New Roman" w:hAnsi="Times New Roman" w:cs="Times New Roman"/>
          <w:kern w:val="0"/>
          <w:sz w:val="24"/>
          <w:lang w:val="en-US" w:eastAsia="zh-CN"/>
        </w:rPr>
        <w:t>号)中的于薛家岛风景区，在《青岛崂山风景名胜区总体规划(</w:t>
      </w:r>
      <w:r>
        <w:rPr>
          <w:rFonts w:hint="default" w:ascii="Times New Roman" w:hAnsi="Times New Roman" w:cs="Times New Roman"/>
          <w:kern w:val="0"/>
          <w:sz w:val="24"/>
          <w:lang w:val="en-US" w:eastAsia="zh-CN"/>
        </w:rPr>
        <w:t>2018-2035</w:t>
      </w:r>
      <w:r>
        <w:rPr>
          <w:rFonts w:hint="eastAsia" w:ascii="Times New Roman" w:hAnsi="Times New Roman" w:cs="Times New Roman"/>
          <w:kern w:val="0"/>
          <w:sz w:val="24"/>
          <w:lang w:val="en-US" w:eastAsia="zh-CN"/>
        </w:rPr>
        <w:t>年)》(上报稿)薛家岛风景区分级保护规划中位于三级保护区；</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根据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snapToGrid w:val="0"/>
          <w:color w:val="auto"/>
          <w:kern w:val="0"/>
          <w:sz w:val="24"/>
          <w:szCs w:val="24"/>
          <w:lang w:val="en-US" w:eastAsia="zh-CN" w:bidi="ar"/>
        </w:rPr>
        <w:t>青岛西海岸国家级海洋公园总体规划</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eastAsia="宋体" w:cs="Times New Roman"/>
          <w:snapToGrid w:val="0"/>
          <w:color w:val="auto"/>
          <w:kern w:val="0"/>
          <w:sz w:val="24"/>
          <w:szCs w:val="24"/>
          <w:lang w:val="en-US" w:eastAsia="zh-CN" w:bidi="ar"/>
        </w:rPr>
        <w:t>2016-2025 年</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eastAsia="宋体" w:cs="Times New Roman"/>
          <w:snapToGrid w:val="0"/>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，项目位于</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国家级海洋公园适度利用区</w:t>
      </w:r>
      <w:r>
        <w:rPr>
          <w:rFonts w:hint="eastAsia"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w:t>
      </w:r>
      <w:r>
        <w:rPr>
          <w:rFonts w:hint="eastAsia" w:ascii="Times New Roman" w:hAnsi="Times New Roman" w:cs="Times New Roman"/>
          <w:kern w:val="0"/>
          <w:sz w:val="24"/>
          <w:lang w:val="en-US" w:eastAsia="zh-CN"/>
        </w:rPr>
        <w:t>项目施工期主要影响为崂山风景区、国家级海洋公园地表风貌破坏、水土流失等。为有效控制地表风貌破坏、水土流失，改善生态环境，建设单位应做好相对生态保护措施：</w:t>
      </w:r>
    </w:p>
    <w:p w14:paraId="5CE089A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1</w:t>
      </w:r>
      <w:r>
        <w:rPr>
          <w:rFonts w:hint="eastAsia" w:ascii="Times New Roman" w:hAnsi="Times New Roman" w:cs="Times New Roman"/>
          <w:kern w:val="0"/>
          <w:sz w:val="24"/>
          <w:lang w:val="en-US" w:eastAsia="zh-CN"/>
        </w:rPr>
        <w:t>)施工单位随时关注气象变化，事先了解降雨时间和特点，以便采取适当的防护措施。</w:t>
      </w:r>
    </w:p>
    <w:p w14:paraId="154502C3">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2</w:t>
      </w:r>
      <w:r>
        <w:rPr>
          <w:rFonts w:hint="eastAsia" w:ascii="Times New Roman" w:hAnsi="Times New Roman" w:cs="Times New Roman"/>
          <w:kern w:val="0"/>
          <w:sz w:val="24"/>
          <w:lang w:val="en-US" w:eastAsia="zh-CN"/>
        </w:rPr>
        <w:t>)做好水土流失的预防工作，减少施工过程中造成的人为水土流失，特别是要防止对工程用地范围以外的水土资源的破坏。</w:t>
      </w:r>
    </w:p>
    <w:p w14:paraId="43F28BAC">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3</w:t>
      </w:r>
      <w:r>
        <w:rPr>
          <w:rFonts w:hint="eastAsia" w:ascii="Times New Roman" w:hAnsi="Times New Roman" w:cs="Times New Roman"/>
          <w:kern w:val="0"/>
          <w:sz w:val="24"/>
          <w:lang w:val="en-US" w:eastAsia="zh-CN"/>
        </w:rPr>
        <w:t>)工程挖方应尽可能回用于场地回填及建设，弃土方必须按协议要求运至指定地点并做好防护工作，不得随意抛弃。</w:t>
      </w:r>
    </w:p>
    <w:p w14:paraId="65D01316">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4</w:t>
      </w:r>
      <w:r>
        <w:rPr>
          <w:rFonts w:hint="eastAsia" w:ascii="Times New Roman" w:hAnsi="Times New Roman" w:cs="Times New Roman"/>
          <w:kern w:val="0"/>
          <w:sz w:val="24"/>
          <w:lang w:val="en-US" w:eastAsia="zh-CN"/>
        </w:rPr>
        <w:t>)保持排水系统畅通，以防暴雨期间，地面雨污水径流集中，造成淤泥；当暴雨来临时使用草席、毡布等进行覆盖，设置沉砂池。</w:t>
      </w:r>
    </w:p>
    <w:p w14:paraId="1EFF6D4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5</w:t>
      </w:r>
      <w:r>
        <w:rPr>
          <w:rFonts w:hint="eastAsia" w:ascii="Times New Roman" w:hAnsi="Times New Roman" w:cs="Times New Roman"/>
          <w:kern w:val="0"/>
          <w:sz w:val="24"/>
          <w:lang w:val="en-US" w:eastAsia="zh-CN"/>
        </w:rPr>
        <w:t>)地面开挖后尽可能降低地面坡度，除去易于侵蚀的土垄背。</w:t>
      </w:r>
    </w:p>
    <w:p w14:paraId="6D4687E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6</w:t>
      </w:r>
      <w:r>
        <w:rPr>
          <w:rFonts w:hint="eastAsia" w:ascii="Times New Roman" w:hAnsi="Times New Roman" w:cs="Times New Roman"/>
          <w:kern w:val="0"/>
          <w:sz w:val="24"/>
          <w:lang w:val="en-US" w:eastAsia="zh-CN"/>
        </w:rPr>
        <w:t>)禁止在风景区保护范围内倾倒垃圾。</w:t>
      </w:r>
    </w:p>
    <w:p w14:paraId="48AF1C0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因此在上述措施的前提下，项目建设对崂山风景名胜区薛家岛风景区、</w:t>
      </w:r>
      <w:r>
        <w:rPr>
          <w:rFonts w:hint="default" w:ascii="Times New Roman" w:hAnsi="Times New Roman" w:eastAsia="宋体" w:cs="Times New Roman"/>
          <w:snapToGrid w:val="0"/>
          <w:color w:val="auto"/>
          <w:spacing w:val="0"/>
          <w:w w:val="100"/>
          <w:kern w:val="0"/>
          <w:position w:val="0"/>
          <w:sz w:val="24"/>
          <w:szCs w:val="24"/>
          <w:highlight w:val="none"/>
          <w:u w:val="none"/>
          <w:shd w:val="clear" w:color="auto" w:fill="auto"/>
          <w:lang w:val="en-US" w:eastAsia="zh-CN" w:bidi="zh-TW"/>
        </w:rPr>
        <w:t>国家级海洋公园</w:t>
      </w:r>
      <w:r>
        <w:rPr>
          <w:rFonts w:hint="eastAsia" w:ascii="Times New Roman" w:hAnsi="Times New Roman" w:cs="Times New Roman"/>
          <w:kern w:val="0"/>
          <w:sz w:val="24"/>
          <w:lang w:val="en-US" w:eastAsia="zh-CN"/>
        </w:rPr>
        <w:t>的影响是有限的。</w:t>
      </w:r>
    </w:p>
    <w:p w14:paraId="737356D4">
      <w:pPr>
        <w:keepNext w:val="0"/>
        <w:keepLines w:val="0"/>
        <w:pageBreakBefore w:val="0"/>
        <w:widowControl w:val="0"/>
        <w:kinsoku/>
        <w:wordWrap/>
        <w:overflowPunct w:val="0"/>
        <w:topLinePunct w:val="0"/>
        <w:autoSpaceDE w:val="0"/>
        <w:autoSpaceDN w:val="0"/>
        <w:bidi w:val="0"/>
        <w:spacing w:line="360" w:lineRule="auto"/>
        <w:ind w:firstLine="602" w:firstLineChars="200"/>
        <w:jc w:val="left"/>
        <w:rPr>
          <w:rFonts w:hint="default" w:ascii="Times New Roman" w:hAnsi="Times New Roman" w:eastAsia="宋体" w:cs="Times New Roman"/>
          <w:b/>
          <w:bCs w:val="0"/>
          <w:color w:val="auto"/>
          <w:kern w:val="0"/>
          <w:sz w:val="30"/>
          <w:szCs w:val="30"/>
          <w:lang w:val="en-US" w:eastAsia="zh-CN" w:bidi="ar-SA"/>
        </w:rPr>
      </w:pPr>
      <w:r>
        <w:rPr>
          <w:rFonts w:hint="default" w:ascii="Times New Roman" w:hAnsi="Times New Roman" w:eastAsia="宋体" w:cs="Times New Roman"/>
          <w:b/>
          <w:bCs w:val="0"/>
          <w:color w:val="auto"/>
          <w:kern w:val="0"/>
          <w:sz w:val="30"/>
          <w:szCs w:val="30"/>
          <w:lang w:val="en-US" w:eastAsia="zh-CN" w:bidi="ar-SA"/>
        </w:rPr>
        <w:t>4.2 运营期生态保护措施</w:t>
      </w:r>
      <w:bookmarkEnd w:id="23"/>
    </w:p>
    <w:p w14:paraId="5EF0B299">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1、生态保护措施 </w:t>
      </w:r>
    </w:p>
    <w:p w14:paraId="48EBB7C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lang w:val="en-US" w:eastAsia="zh-CN"/>
        </w:rPr>
        <w:t>工程完工运营后不再新增生态影响，</w:t>
      </w:r>
      <w:r>
        <w:rPr>
          <w:rFonts w:hint="eastAsia" w:ascii="Times New Roman" w:hAnsi="Times New Roman" w:cs="Times New Roman"/>
          <w:kern w:val="0"/>
          <w:sz w:val="24"/>
          <w:lang w:val="en-US" w:eastAsia="zh-CN"/>
        </w:rPr>
        <w:t>本项目将对场地</w:t>
      </w:r>
      <w:r>
        <w:rPr>
          <w:rFonts w:hint="default" w:ascii="Times New Roman" w:hAnsi="Times New Roman" w:cs="Times New Roman"/>
          <w:kern w:val="0"/>
          <w:sz w:val="24"/>
          <w:lang w:val="en-US" w:eastAsia="zh-CN"/>
        </w:rPr>
        <w:t>进行植被恢复等绿化措施</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因地制宜，乔灌草结合，优先选择当地适生物种，避免外来物种入侵的同时保持与周边原生植被和景观的一致性。建议</w:t>
      </w:r>
      <w:r>
        <w:rPr>
          <w:rFonts w:hint="eastAsia" w:ascii="Times New Roman" w:hAnsi="Times New Roman" w:cs="Times New Roman"/>
          <w:kern w:val="0"/>
          <w:sz w:val="24"/>
          <w:lang w:val="en-US" w:eastAsia="zh-CN"/>
        </w:rPr>
        <w:t>对植被和景观</w:t>
      </w:r>
      <w:r>
        <w:rPr>
          <w:rFonts w:hint="default" w:ascii="Times New Roman" w:hAnsi="Times New Roman" w:cs="Times New Roman"/>
          <w:kern w:val="0"/>
          <w:sz w:val="24"/>
          <w:lang w:val="en-US" w:eastAsia="zh-CN"/>
        </w:rPr>
        <w:t>开展长期的管护工作。强化环境管理。为保证施工质量，应由质量监理部门派人进行监督，建立环境保护监理制度。双方签定合同时，应纳入有关环境保护内容的条款，以便进行监督。</w:t>
      </w:r>
    </w:p>
    <w:p w14:paraId="799FA1D6">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lang w:val="en-US" w:eastAsia="zh-CN"/>
        </w:rPr>
        <w:t>2、生态恢复措施</w:t>
      </w:r>
    </w:p>
    <w:p w14:paraId="58606C9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项目将对</w:t>
      </w:r>
      <w:r>
        <w:rPr>
          <w:rFonts w:hint="default" w:ascii="Times New Roman" w:hAnsi="Times New Roman" w:cs="Times New Roman"/>
          <w:kern w:val="0"/>
          <w:sz w:val="24"/>
          <w:lang w:val="en-US" w:eastAsia="zh-CN"/>
        </w:rPr>
        <w:t>工程区域内规划绿地进行植被恢复，按照</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适地适树、适地适草</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的原则，兼顾绿化美化的要求，结合立地条件，选择</w:t>
      </w:r>
      <w:r>
        <w:rPr>
          <w:rFonts w:hint="eastAsia" w:ascii="Times New Roman" w:hAnsi="Times New Roman" w:cs="Times New Roman"/>
          <w:kern w:val="0"/>
          <w:sz w:val="24"/>
          <w:lang w:val="en-US" w:eastAsia="zh-CN"/>
        </w:rPr>
        <w:t>的</w:t>
      </w:r>
      <w:r>
        <w:rPr>
          <w:rFonts w:hint="eastAsia" w:ascii="Times New Roman" w:hAnsi="Times New Roman" w:cs="Times New Roman"/>
          <w:color w:val="auto"/>
          <w:kern w:val="0"/>
          <w:sz w:val="24"/>
          <w:lang w:val="en-US" w:eastAsia="zh-CN"/>
        </w:rPr>
        <w:t>植物种类为冬青、紫荆、银杏等常见植物</w:t>
      </w:r>
      <w:r>
        <w:rPr>
          <w:rFonts w:hint="default" w:ascii="Times New Roman" w:hAnsi="Times New Roman" w:cs="Times New Roman"/>
          <w:kern w:val="0"/>
          <w:sz w:val="24"/>
          <w:lang w:val="en-US" w:eastAsia="zh-CN"/>
        </w:rPr>
        <w:t>，</w:t>
      </w:r>
      <w:r>
        <w:rPr>
          <w:rFonts w:hint="eastAsia" w:ascii="Times New Roman" w:hAnsi="Times New Roman" w:cs="Times New Roman"/>
          <w:kern w:val="0"/>
          <w:sz w:val="24"/>
          <w:lang w:val="en-US" w:eastAsia="zh-CN"/>
        </w:rPr>
        <w:t>可以</w:t>
      </w:r>
      <w:r>
        <w:rPr>
          <w:rFonts w:hint="default" w:ascii="Times New Roman" w:hAnsi="Times New Roman" w:cs="Times New Roman"/>
          <w:kern w:val="0"/>
          <w:sz w:val="24"/>
          <w:lang w:val="en-US" w:eastAsia="zh-CN"/>
        </w:rPr>
        <w:t xml:space="preserve">尽快恢复植被，达到防治水土流失和改善生态环境的目的。 </w:t>
      </w:r>
    </w:p>
    <w:p w14:paraId="021CF08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lang w:val="en-US" w:eastAsia="zh-CN"/>
        </w:rPr>
        <w:t>3、生态管理措施</w:t>
      </w:r>
    </w:p>
    <w:p w14:paraId="1EFC666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1)施工期环境管理建设</w:t>
      </w:r>
    </w:p>
    <w:p w14:paraId="746218C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施工期环境监理单位为施工单位或第三方单位负责施工期环境管理工作。施工期环境管理工作做到对施工期产生的废水、废气、废渣进行合理处理及防治，能使项目区域生态环境质量有保障。</w:t>
      </w:r>
    </w:p>
    <w:p w14:paraId="289EF1FE">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 xml:space="preserve">2)营运期环境管理建设 </w:t>
      </w:r>
    </w:p>
    <w:p w14:paraId="5E691F60">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项目建成后，物业管理工作至关重要，做好地块物业工作，是地块能否长期保持优雅环境，使人们感觉干净、舒适的关键。对于地块内环境保护，物业管理部门应做到以下几点：</w:t>
      </w:r>
    </w:p>
    <w:p w14:paraId="39B53C0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1</w:t>
      </w:r>
      <w:r>
        <w:rPr>
          <w:rFonts w:hint="eastAsia" w:ascii="Times New Roman" w:hAnsi="Times New Roman" w:cs="Times New Roman"/>
          <w:kern w:val="0"/>
          <w:sz w:val="24"/>
          <w:lang w:val="en-US" w:eastAsia="zh-CN"/>
        </w:rPr>
        <w:t>)加强对地块公建设施的管理，确 保其正常运转。对地块进出的车辆应制定相应的管理措施；</w:t>
      </w:r>
    </w:p>
    <w:p w14:paraId="04D8C2EC">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2</w:t>
      </w:r>
      <w:r>
        <w:rPr>
          <w:rFonts w:hint="eastAsia" w:ascii="Times New Roman" w:hAnsi="Times New Roman" w:cs="Times New Roman"/>
          <w:kern w:val="0"/>
          <w:sz w:val="24"/>
          <w:lang w:val="en-US" w:eastAsia="zh-CN"/>
        </w:rPr>
        <w:t>)平时应加强环保意识的教育和宣传，作好生活垃圾的分类收集工作。</w:t>
      </w:r>
    </w:p>
    <w:p w14:paraId="4032D969">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bCs w:val="0"/>
          <w:color w:val="auto"/>
          <w:kern w:val="0"/>
          <w:sz w:val="30"/>
          <w:szCs w:val="30"/>
          <w:lang w:val="en-US" w:eastAsia="zh-CN" w:bidi="ar-SA"/>
        </w:rPr>
      </w:pPr>
      <w:bookmarkStart w:id="24" w:name="_Toc18622"/>
      <w:r>
        <w:rPr>
          <w:rFonts w:hint="default" w:ascii="Times New Roman" w:hAnsi="Times New Roman" w:eastAsia="宋体" w:cs="Times New Roman"/>
          <w:b/>
          <w:bCs w:val="0"/>
          <w:color w:val="auto"/>
          <w:kern w:val="0"/>
          <w:sz w:val="30"/>
          <w:szCs w:val="30"/>
          <w:lang w:val="en-US" w:eastAsia="zh-CN" w:bidi="ar-SA"/>
        </w:rPr>
        <w:t>4.</w:t>
      </w:r>
      <w:r>
        <w:rPr>
          <w:rFonts w:hint="eastAsia" w:ascii="Times New Roman" w:hAnsi="Times New Roman" w:eastAsia="宋体" w:cs="Times New Roman"/>
          <w:b/>
          <w:bCs w:val="0"/>
          <w:color w:val="auto"/>
          <w:kern w:val="0"/>
          <w:sz w:val="30"/>
          <w:szCs w:val="30"/>
          <w:lang w:val="en-US" w:eastAsia="zh-CN" w:bidi="ar-SA"/>
        </w:rPr>
        <w:t>3</w:t>
      </w:r>
      <w:r>
        <w:rPr>
          <w:rFonts w:hint="default" w:ascii="Times New Roman" w:hAnsi="Times New Roman" w:eastAsia="宋体" w:cs="Times New Roman"/>
          <w:b/>
          <w:bCs w:val="0"/>
          <w:color w:val="auto"/>
          <w:kern w:val="0"/>
          <w:sz w:val="30"/>
          <w:szCs w:val="30"/>
          <w:lang w:val="en-US" w:eastAsia="zh-CN" w:bidi="ar-SA"/>
        </w:rPr>
        <w:t xml:space="preserve"> 景观恢复方案</w:t>
      </w:r>
      <w:bookmarkEnd w:id="24"/>
    </w:p>
    <w:p w14:paraId="630823B2">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rPr>
      </w:pPr>
      <w:r>
        <w:rPr>
          <w:rFonts w:hint="default" w:ascii="Times New Roman" w:hAnsi="Times New Roman" w:cs="Times New Roman"/>
          <w:kern w:val="0"/>
          <w:sz w:val="24"/>
        </w:rPr>
        <w:t>景观设计与周边环境相协调，具有赏心悦目、统一和谐的视觉效果，防止建设性的人为视觉污染。结合区域规划定位、自然环境的特点，因地制宜进行景观设计，形成同自然景观相协调的建筑群体。景观设计尽可能做到点、线、面兼顾，整体统一，使之与沿线景观相协调。景观空间要丰富，有曲线、有直路，不同的景观空间留给人们不同的空间感受，体现</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以人为本</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 xml:space="preserve">的原则。 </w:t>
      </w:r>
    </w:p>
    <w:p w14:paraId="47C0D80B">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rPr>
      </w:pPr>
      <w:r>
        <w:rPr>
          <w:rFonts w:hint="default" w:ascii="Times New Roman" w:hAnsi="Times New Roman" w:cs="Times New Roman"/>
          <w:kern w:val="0"/>
          <w:sz w:val="24"/>
        </w:rPr>
        <w:t>项目加强景观建设，既能美化环境，又有利于生态环境保护。项目建成</w:t>
      </w:r>
      <w:r>
        <w:rPr>
          <w:rFonts w:hint="eastAsia" w:ascii="Times New Roman" w:hAnsi="Times New Roman" w:cs="Times New Roman"/>
          <w:kern w:val="0"/>
          <w:sz w:val="24"/>
          <w:lang w:val="en-US" w:eastAsia="zh-CN"/>
        </w:rPr>
        <w:t>后，</w:t>
      </w:r>
      <w:r>
        <w:rPr>
          <w:rFonts w:hint="default" w:ascii="Times New Roman" w:hAnsi="Times New Roman" w:cs="Times New Roman"/>
          <w:kern w:val="0"/>
          <w:sz w:val="24"/>
        </w:rPr>
        <w:t>合理搭配植物进行绿化，丰富景观层次。</w:t>
      </w:r>
      <w:r>
        <w:rPr>
          <w:rFonts w:hint="eastAsia" w:ascii="Times New Roman" w:hAnsi="Times New Roman" w:cs="Times New Roman"/>
          <w:kern w:val="0"/>
          <w:sz w:val="24"/>
          <w:lang w:val="en-US" w:eastAsia="zh-CN"/>
        </w:rPr>
        <w:t>建筑风格</w:t>
      </w:r>
      <w:r>
        <w:rPr>
          <w:rFonts w:hint="default" w:ascii="Times New Roman" w:hAnsi="Times New Roman" w:cs="Times New Roman"/>
          <w:kern w:val="0"/>
          <w:sz w:val="24"/>
        </w:rPr>
        <w:t>与周边自然环境相和谐</w:t>
      </w:r>
      <w:r>
        <w:rPr>
          <w:rFonts w:hint="eastAsia" w:ascii="Times New Roman" w:hAnsi="Times New Roman" w:eastAsia="宋体" w:cs="Times New Roman"/>
          <w:kern w:val="0"/>
          <w:sz w:val="24"/>
          <w:lang w:eastAsia="zh-CN"/>
        </w:rPr>
        <w:t>，</w:t>
      </w:r>
      <w:r>
        <w:rPr>
          <w:rFonts w:hint="default" w:ascii="Times New Roman" w:hAnsi="Times New Roman" w:cs="Times New Roman"/>
          <w:kern w:val="0"/>
          <w:sz w:val="24"/>
        </w:rPr>
        <w:t>达到美化视觉感官的效果。</w:t>
      </w:r>
    </w:p>
    <w:p w14:paraId="480667DE">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sz w:val="30"/>
          <w:szCs w:val="30"/>
        </w:rPr>
      </w:pPr>
      <w:bookmarkStart w:id="25" w:name="_Toc11826"/>
      <w:r>
        <w:rPr>
          <w:rFonts w:hint="default" w:ascii="Times New Roman" w:hAnsi="Times New Roman" w:eastAsia="宋体" w:cs="Times New Roman"/>
          <w:b/>
          <w:bCs w:val="0"/>
          <w:color w:val="auto"/>
          <w:kern w:val="0"/>
          <w:sz w:val="30"/>
          <w:szCs w:val="30"/>
          <w:lang w:val="en-US" w:eastAsia="zh-CN" w:bidi="ar-SA"/>
        </w:rPr>
        <w:t>4.</w:t>
      </w:r>
      <w:r>
        <w:rPr>
          <w:rFonts w:hint="eastAsia" w:ascii="Times New Roman" w:hAnsi="Times New Roman" w:eastAsia="宋体" w:cs="Times New Roman"/>
          <w:b/>
          <w:bCs w:val="0"/>
          <w:color w:val="auto"/>
          <w:kern w:val="0"/>
          <w:sz w:val="30"/>
          <w:szCs w:val="30"/>
          <w:lang w:val="en-US" w:eastAsia="zh-CN" w:bidi="ar-SA"/>
        </w:rPr>
        <w:t>4</w:t>
      </w:r>
      <w:r>
        <w:rPr>
          <w:rFonts w:hint="default" w:ascii="Times New Roman" w:hAnsi="Times New Roman" w:eastAsia="宋体" w:cs="Times New Roman"/>
          <w:b/>
          <w:bCs w:val="0"/>
          <w:color w:val="auto"/>
          <w:kern w:val="0"/>
          <w:sz w:val="30"/>
          <w:szCs w:val="30"/>
          <w:lang w:val="en-US" w:eastAsia="zh-CN" w:bidi="ar-SA"/>
        </w:rPr>
        <w:t xml:space="preserve"> 生态恢复与补偿措施</w:t>
      </w:r>
      <w:bookmarkEnd w:id="25"/>
      <w:r>
        <w:rPr>
          <w:rFonts w:hint="default" w:ascii="Times New Roman" w:hAnsi="Times New Roman" w:eastAsia="宋体" w:cs="Times New Roman"/>
          <w:sz w:val="30"/>
          <w:szCs w:val="30"/>
        </w:rPr>
        <w:t xml:space="preserve"> </w:t>
      </w:r>
    </w:p>
    <w:p w14:paraId="3FD7F788">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项目不占用基本农田，项目</w:t>
      </w:r>
      <w:r>
        <w:rPr>
          <w:rFonts w:hint="eastAsia" w:ascii="Times New Roman" w:hAnsi="Times New Roman" w:eastAsia="宋体" w:cs="Times New Roman"/>
          <w:kern w:val="0"/>
          <w:sz w:val="24"/>
          <w:highlight w:val="none"/>
          <w:lang w:val="en-US" w:eastAsia="zh-CN"/>
        </w:rPr>
        <w:t>拿地时为空闲地，净地交付</w:t>
      </w:r>
      <w:r>
        <w:rPr>
          <w:rFonts w:hint="default" w:ascii="Times New Roman" w:hAnsi="Times New Roman" w:cs="Times New Roman"/>
          <w:kern w:val="0"/>
          <w:sz w:val="24"/>
          <w:highlight w:val="none"/>
        </w:rPr>
        <w:t>，地块内</w:t>
      </w:r>
      <w:r>
        <w:rPr>
          <w:rFonts w:hint="eastAsia" w:ascii="Times New Roman" w:hAnsi="Times New Roman" w:eastAsia="宋体" w:cs="Times New Roman"/>
          <w:kern w:val="0"/>
          <w:sz w:val="24"/>
          <w:highlight w:val="none"/>
          <w:lang w:val="en-US" w:eastAsia="zh-CN"/>
        </w:rPr>
        <w:t>有零星</w:t>
      </w:r>
      <w:r>
        <w:rPr>
          <w:rFonts w:hint="default" w:ascii="Times New Roman" w:hAnsi="Times New Roman" w:cs="Times New Roman"/>
          <w:kern w:val="0"/>
          <w:sz w:val="24"/>
          <w:highlight w:val="none"/>
        </w:rPr>
        <w:t>杂草覆盖，无树木保留。</w:t>
      </w:r>
    </w:p>
    <w:p w14:paraId="6662506F">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default" w:ascii="Times New Roman" w:hAnsi="Times New Roman" w:eastAsia="宋体" w:cs="Times New Roman"/>
          <w:b w:val="0"/>
          <w:kern w:val="0"/>
          <w:sz w:val="24"/>
          <w:highlight w:val="none"/>
        </w:rPr>
      </w:pPr>
      <w:r>
        <w:rPr>
          <w:rFonts w:hint="default" w:ascii="Times New Roman" w:hAnsi="Times New Roman" w:eastAsia="宋体" w:cs="Times New Roman"/>
          <w:b w:val="0"/>
          <w:kern w:val="0"/>
          <w:sz w:val="24"/>
          <w:highlight w:val="none"/>
        </w:rPr>
        <w:t>项目注重生态景观绿化建设，</w:t>
      </w:r>
      <w:r>
        <w:rPr>
          <w:rFonts w:hint="eastAsia" w:ascii="Times New Roman" w:hAnsi="Times New Roman" w:cs="Times New Roman"/>
          <w:b w:val="0"/>
          <w:kern w:val="0"/>
          <w:sz w:val="24"/>
          <w:highlight w:val="none"/>
          <w:lang w:val="en-US" w:eastAsia="zh-CN"/>
        </w:rPr>
        <w:t>建成后</w:t>
      </w:r>
      <w:r>
        <w:rPr>
          <w:rFonts w:hint="default" w:ascii="Times New Roman" w:hAnsi="Times New Roman" w:eastAsia="宋体" w:cs="Times New Roman"/>
          <w:b w:val="0"/>
          <w:kern w:val="0"/>
          <w:sz w:val="24"/>
          <w:highlight w:val="none"/>
        </w:rPr>
        <w:t>绿化率达到3</w:t>
      </w:r>
      <w:r>
        <w:rPr>
          <w:rFonts w:hint="eastAsia" w:ascii="Times New Roman" w:hAnsi="Times New Roman" w:eastAsia="宋体" w:cs="Times New Roman"/>
          <w:b w:val="0"/>
          <w:kern w:val="0"/>
          <w:sz w:val="24"/>
          <w:highlight w:val="none"/>
          <w:lang w:val="en-US" w:eastAsia="zh-CN"/>
        </w:rPr>
        <w:t>0</w:t>
      </w:r>
      <w:r>
        <w:rPr>
          <w:rFonts w:hint="default" w:ascii="Times New Roman" w:hAnsi="Times New Roman" w:eastAsia="宋体" w:cs="Times New Roman"/>
          <w:b w:val="0"/>
          <w:kern w:val="0"/>
          <w:sz w:val="24"/>
          <w:highlight w:val="none"/>
        </w:rPr>
        <w:t>%，与周边环境相协调一致。施工期开挖土石方</w:t>
      </w:r>
      <w:r>
        <w:rPr>
          <w:rFonts w:hint="eastAsia" w:ascii="Times New Roman" w:hAnsi="Times New Roman" w:eastAsia="宋体" w:cs="Times New Roman"/>
          <w:b w:val="0"/>
          <w:kern w:val="0"/>
          <w:sz w:val="24"/>
          <w:highlight w:val="none"/>
          <w:lang w:val="en-US" w:eastAsia="zh-CN"/>
        </w:rPr>
        <w:t>大部分土石方外运进行余方综合利用，少量本项目回填</w:t>
      </w:r>
      <w:r>
        <w:rPr>
          <w:rFonts w:hint="default" w:ascii="Times New Roman" w:hAnsi="Times New Roman" w:eastAsia="宋体" w:cs="Times New Roman"/>
          <w:b w:val="0"/>
          <w:kern w:val="0"/>
          <w:sz w:val="24"/>
          <w:highlight w:val="none"/>
        </w:rPr>
        <w:t>，生态恢复效果显著。</w:t>
      </w:r>
    </w:p>
    <w:p w14:paraId="1C25A1B5">
      <w:pPr>
        <w:pStyle w:val="6"/>
        <w:keepNext w:val="0"/>
        <w:keepLines w:val="0"/>
        <w:pageBreakBefore w:val="0"/>
        <w:widowControl w:val="0"/>
        <w:kinsoku/>
        <w:wordWrap/>
        <w:overflowPunct w:val="0"/>
        <w:topLinePunct w:val="0"/>
        <w:autoSpaceDE w:val="0"/>
        <w:autoSpaceDN w:val="0"/>
        <w:bidi w:val="0"/>
        <w:spacing w:line="360" w:lineRule="auto"/>
        <w:rPr>
          <w:rFonts w:hint="default" w:ascii="Times New Roman" w:hAnsi="Times New Roman" w:eastAsia="宋体" w:cs="Times New Roman"/>
          <w:b/>
          <w:bCs w:val="0"/>
          <w:color w:val="auto"/>
          <w:kern w:val="0"/>
          <w:sz w:val="30"/>
          <w:szCs w:val="30"/>
          <w:lang w:val="en-US" w:eastAsia="zh-CN" w:bidi="ar-SA"/>
        </w:rPr>
      </w:pPr>
      <w:bookmarkStart w:id="26" w:name="_Toc27007"/>
      <w:r>
        <w:rPr>
          <w:rFonts w:hint="default" w:ascii="Times New Roman" w:hAnsi="Times New Roman" w:eastAsia="宋体" w:cs="Times New Roman"/>
          <w:b/>
          <w:bCs w:val="0"/>
          <w:color w:val="auto"/>
          <w:kern w:val="0"/>
          <w:sz w:val="30"/>
          <w:szCs w:val="30"/>
          <w:lang w:val="en-US" w:eastAsia="zh-CN" w:bidi="ar-SA"/>
        </w:rPr>
        <w:t>4.</w:t>
      </w:r>
      <w:r>
        <w:rPr>
          <w:rFonts w:hint="eastAsia" w:ascii="Times New Roman" w:hAnsi="Times New Roman" w:eastAsia="宋体" w:cs="Times New Roman"/>
          <w:b/>
          <w:bCs w:val="0"/>
          <w:color w:val="auto"/>
          <w:kern w:val="0"/>
          <w:sz w:val="30"/>
          <w:szCs w:val="30"/>
          <w:lang w:val="en-US" w:eastAsia="zh-CN" w:bidi="ar-SA"/>
        </w:rPr>
        <w:t>5</w:t>
      </w:r>
      <w:r>
        <w:rPr>
          <w:rFonts w:hint="default" w:ascii="Times New Roman" w:hAnsi="Times New Roman" w:eastAsia="宋体" w:cs="Times New Roman"/>
          <w:b/>
          <w:bCs w:val="0"/>
          <w:color w:val="auto"/>
          <w:kern w:val="0"/>
          <w:sz w:val="30"/>
          <w:szCs w:val="30"/>
          <w:lang w:val="en-US" w:eastAsia="zh-CN" w:bidi="ar-SA"/>
        </w:rPr>
        <w:t xml:space="preserve"> 环境监测</w:t>
      </w:r>
      <w:bookmarkEnd w:id="26"/>
    </w:p>
    <w:p w14:paraId="12566627">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生态监测计划主要针对陆生生态监测，由建设单位或委托第三方单位对植被、动植物多样性和数量变化进行监测。</w:t>
      </w:r>
    </w:p>
    <w:p w14:paraId="6FD17C92">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kern w:val="0"/>
          <w:sz w:val="24"/>
          <w:highlight w:val="none"/>
          <w:lang w:val="en-US" w:eastAsia="zh-CN"/>
        </w:rPr>
        <w:t>项目已开工建设，</w:t>
      </w:r>
      <w:r>
        <w:rPr>
          <w:rFonts w:ascii="Times New Roman" w:hAnsi="Times New Roman"/>
          <w:color w:val="auto"/>
          <w:sz w:val="24"/>
          <w:szCs w:val="24"/>
          <w:highlight w:val="none"/>
        </w:rPr>
        <w:t>基坑开挖以及基础工程、主体工程</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安装工程和大部分装修工程影响已结束，仅剩少量室内装修工程未完成，对周边生态环境几乎没有影响，因此剩余施工期不再进行</w:t>
      </w:r>
      <w:r>
        <w:rPr>
          <w:rFonts w:hint="default" w:ascii="Times New Roman" w:hAnsi="Times New Roman" w:eastAsia="宋体" w:cs="Times New Roman"/>
          <w:color w:val="000000"/>
          <w:kern w:val="0"/>
          <w:sz w:val="24"/>
          <w:szCs w:val="24"/>
          <w:lang w:val="en-US" w:eastAsia="zh-CN" w:bidi="ar"/>
        </w:rPr>
        <w:t>生态环境现状调查监测</w:t>
      </w:r>
      <w:r>
        <w:rPr>
          <w:rFonts w:hint="eastAsia" w:ascii="Times New Roman" w:hAnsi="Times New Roman" w:eastAsia="宋体" w:cs="Times New Roman"/>
          <w:color w:val="000000"/>
          <w:kern w:val="0"/>
          <w:sz w:val="24"/>
          <w:szCs w:val="24"/>
          <w:lang w:val="en-US" w:eastAsia="zh-CN" w:bidi="ar"/>
        </w:rPr>
        <w:t>。</w:t>
      </w:r>
    </w:p>
    <w:p w14:paraId="56733C2B">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sectPr>
          <w:pgSz w:w="11907" w:h="16841"/>
          <w:pgMar w:top="1431" w:right="1296" w:bottom="1156" w:left="1301" w:header="0" w:footer="1587"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color w:val="000000"/>
          <w:kern w:val="0"/>
          <w:sz w:val="24"/>
          <w:szCs w:val="24"/>
          <w:lang w:val="en-US" w:eastAsia="zh-CN" w:bidi="ar"/>
        </w:rPr>
        <w:t>项目建成后，</w:t>
      </w:r>
      <w:r>
        <w:rPr>
          <w:rFonts w:hint="eastAsia" w:ascii="Times New Roman" w:hAnsi="Times New Roman" w:eastAsia="宋体" w:cs="Times New Roman"/>
          <w:color w:val="000000"/>
          <w:kern w:val="0"/>
          <w:sz w:val="24"/>
          <w:szCs w:val="24"/>
          <w:lang w:val="en-US" w:eastAsia="zh-CN" w:bidi="ar"/>
        </w:rPr>
        <w:t>规划</w:t>
      </w:r>
      <w:r>
        <w:rPr>
          <w:rFonts w:hint="default" w:ascii="Times New Roman" w:hAnsi="Times New Roman" w:eastAsia="宋体" w:cs="Times New Roman"/>
          <w:b w:val="0"/>
          <w:kern w:val="0"/>
          <w:sz w:val="24"/>
          <w:highlight w:val="none"/>
        </w:rPr>
        <w:t>绿化率达到3</w:t>
      </w:r>
      <w:r>
        <w:rPr>
          <w:rFonts w:hint="eastAsia" w:ascii="Times New Roman" w:hAnsi="Times New Roman" w:eastAsia="宋体" w:cs="Times New Roman"/>
          <w:b w:val="0"/>
          <w:kern w:val="0"/>
          <w:sz w:val="24"/>
          <w:highlight w:val="none"/>
          <w:lang w:val="en-US" w:eastAsia="zh-CN"/>
        </w:rPr>
        <w:t>0</w:t>
      </w:r>
      <w:r>
        <w:rPr>
          <w:rFonts w:hint="default" w:ascii="Times New Roman" w:hAnsi="Times New Roman" w:eastAsia="宋体" w:cs="Times New Roman"/>
          <w:b w:val="0"/>
          <w:kern w:val="0"/>
          <w:sz w:val="24"/>
          <w:highlight w:val="none"/>
        </w:rPr>
        <w:t>%</w:t>
      </w:r>
      <w:r>
        <w:rPr>
          <w:rFonts w:hint="eastAsia" w:ascii="Times New Roman" w:hAnsi="Times New Roman" w:eastAsia="宋体" w:cs="Times New Roman"/>
          <w:b w:val="0"/>
          <w:kern w:val="0"/>
          <w:sz w:val="24"/>
          <w:highlight w:val="none"/>
          <w:lang w:eastAsia="zh-CN"/>
        </w:rPr>
        <w:t>，</w:t>
      </w:r>
      <w:r>
        <w:rPr>
          <w:rFonts w:hint="eastAsia" w:ascii="Times New Roman" w:hAnsi="Times New Roman" w:eastAsia="宋体" w:cs="Times New Roman"/>
          <w:b w:val="0"/>
          <w:kern w:val="0"/>
          <w:sz w:val="24"/>
          <w:highlight w:val="none"/>
          <w:lang w:val="en-US" w:eastAsia="zh-CN"/>
        </w:rPr>
        <w:t>均为人工植被，</w:t>
      </w:r>
      <w:r>
        <w:rPr>
          <w:rFonts w:hint="eastAsia" w:ascii="Times New Roman" w:hAnsi="Times New Roman"/>
          <w:color w:val="auto"/>
          <w:sz w:val="24"/>
          <w:szCs w:val="24"/>
          <w:highlight w:val="none"/>
          <w:lang w:val="en-US" w:eastAsia="zh-CN"/>
        </w:rPr>
        <w:t>因此营运期不再进行</w:t>
      </w:r>
      <w:r>
        <w:rPr>
          <w:rFonts w:hint="default" w:ascii="Times New Roman" w:hAnsi="Times New Roman" w:eastAsia="宋体" w:cs="Times New Roman"/>
          <w:color w:val="000000"/>
          <w:kern w:val="0"/>
          <w:sz w:val="24"/>
          <w:szCs w:val="24"/>
          <w:lang w:val="en-US" w:eastAsia="zh-CN" w:bidi="ar"/>
        </w:rPr>
        <w:t>生态环境现状调查监测</w:t>
      </w:r>
      <w:r>
        <w:rPr>
          <w:rFonts w:hint="default" w:ascii="Times New Roman" w:hAnsi="Times New Roman" w:eastAsia="宋体" w:cs="Times New Roman"/>
          <w:color w:val="auto"/>
          <w:kern w:val="0"/>
          <w:sz w:val="24"/>
          <w:szCs w:val="24"/>
          <w:lang w:val="en-US" w:eastAsia="zh-CN" w:bidi="ar"/>
        </w:rPr>
        <w:t>。</w:t>
      </w:r>
    </w:p>
    <w:p w14:paraId="341F2106">
      <w:pPr>
        <w:pStyle w:val="5"/>
        <w:keepNext w:val="0"/>
        <w:keepLines w:val="0"/>
        <w:pageBreakBefore w:val="0"/>
        <w:widowControl w:val="0"/>
        <w:kinsoku/>
        <w:wordWrap/>
        <w:overflowPunct w:val="0"/>
        <w:topLinePunct w:val="0"/>
        <w:autoSpaceDE w:val="0"/>
        <w:autoSpaceDN w:val="0"/>
        <w:bidi w:val="0"/>
        <w:adjustRightInd/>
        <w:snapToGrid w:val="0"/>
        <w:spacing w:before="0" w:beforeAutospacing="0" w:after="0" w:afterAutospacing="0" w:line="360" w:lineRule="auto"/>
        <w:ind w:left="0" w:firstLine="0"/>
        <w:textAlignment w:val="auto"/>
        <w:rPr>
          <w:rFonts w:hint="default" w:ascii="Times New Roman" w:hAnsi="Times New Roman" w:eastAsia="宋体" w:cs="Times New Roman"/>
          <w:b/>
          <w:bCs w:val="0"/>
          <w:color w:val="auto"/>
          <w:kern w:val="0"/>
          <w:sz w:val="30"/>
          <w:szCs w:val="30"/>
          <w:lang w:val="en-US" w:eastAsia="zh-CN" w:bidi="ar-SA"/>
        </w:rPr>
      </w:pPr>
      <w:bookmarkStart w:id="27" w:name="_Toc26001"/>
      <w:r>
        <w:rPr>
          <w:rFonts w:hint="eastAsia" w:ascii="Times New Roman" w:hAnsi="Times New Roman" w:eastAsia="宋体" w:cs="Times New Roman"/>
          <w:b/>
          <w:bCs w:val="0"/>
          <w:color w:val="auto"/>
          <w:kern w:val="0"/>
          <w:sz w:val="30"/>
          <w:szCs w:val="30"/>
          <w:lang w:val="en-US" w:eastAsia="zh-CN" w:bidi="ar-SA"/>
        </w:rPr>
        <w:t>5</w:t>
      </w:r>
      <w:r>
        <w:rPr>
          <w:rFonts w:hint="default" w:ascii="Times New Roman" w:hAnsi="Times New Roman" w:eastAsia="宋体" w:cs="Times New Roman"/>
          <w:b/>
          <w:bCs w:val="0"/>
          <w:color w:val="auto"/>
          <w:kern w:val="0"/>
          <w:sz w:val="30"/>
          <w:szCs w:val="30"/>
          <w:lang w:val="en-US" w:eastAsia="zh-CN" w:bidi="ar-SA"/>
        </w:rPr>
        <w:t xml:space="preserve"> 生态环境专项评价结论</w:t>
      </w:r>
      <w:bookmarkEnd w:id="27"/>
    </w:p>
    <w:p w14:paraId="3895F312">
      <w:pPr>
        <w:pStyle w:val="6"/>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val="0"/>
          <w:color w:val="auto"/>
          <w:kern w:val="0"/>
          <w:sz w:val="24"/>
          <w:szCs w:val="24"/>
          <w:lang w:val="en-US" w:eastAsia="zh-CN" w:bidi="ar-SA"/>
        </w:rPr>
      </w:pPr>
      <w:bookmarkStart w:id="28" w:name="_Toc21662"/>
      <w:r>
        <w:rPr>
          <w:rFonts w:hint="eastAsia" w:ascii="Times New Roman" w:hAnsi="Times New Roman" w:eastAsia="宋体" w:cs="Times New Roman"/>
          <w:b/>
          <w:bCs w:val="0"/>
          <w:color w:val="auto"/>
          <w:kern w:val="0"/>
          <w:sz w:val="24"/>
          <w:szCs w:val="24"/>
          <w:lang w:val="en-US" w:eastAsia="zh-CN" w:bidi="ar-SA"/>
        </w:rPr>
        <w:t>5</w:t>
      </w:r>
      <w:r>
        <w:rPr>
          <w:rFonts w:hint="default" w:ascii="Times New Roman" w:hAnsi="Times New Roman" w:eastAsia="宋体" w:cs="Times New Roman"/>
          <w:b/>
          <w:bCs w:val="0"/>
          <w:color w:val="auto"/>
          <w:kern w:val="0"/>
          <w:sz w:val="24"/>
          <w:szCs w:val="24"/>
          <w:lang w:val="en-US" w:eastAsia="zh-CN" w:bidi="ar-SA"/>
        </w:rPr>
        <w:t>.1 生态现状评价</w:t>
      </w:r>
      <w:bookmarkEnd w:id="28"/>
    </w:p>
    <w:p w14:paraId="2BD437C9">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eastAsia="宋体" w:cs="Times New Roman"/>
          <w:color w:val="auto"/>
          <w:kern w:val="0"/>
          <w:sz w:val="24"/>
          <w:lang w:val="en-US" w:eastAsia="zh-CN"/>
        </w:rPr>
        <w:t>本次评价期间，项目未开工建设。</w:t>
      </w:r>
      <w:r>
        <w:rPr>
          <w:rFonts w:ascii="宋体" w:hAnsi="宋体" w:eastAsia="宋体" w:cs="宋体"/>
          <w:sz w:val="24"/>
          <w:szCs w:val="24"/>
        </w:rPr>
        <w:t>项目周边主要为居住用地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未利用地和道路</w:t>
      </w:r>
      <w:r>
        <w:rPr>
          <w:rFonts w:ascii="宋体" w:hAnsi="宋体" w:eastAsia="宋体" w:cs="宋体"/>
          <w:sz w:val="24"/>
          <w:szCs w:val="24"/>
        </w:rPr>
        <w:t>等，分布有居民住宅、道路、</w:t>
      </w:r>
      <w:r>
        <w:rPr>
          <w:rFonts w:hint="eastAsia" w:ascii="宋体" w:hAnsi="宋体" w:eastAsia="宋体" w:cs="宋体"/>
          <w:sz w:val="24"/>
          <w:szCs w:val="24"/>
          <w:lang w:val="en-US" w:eastAsia="zh-CN"/>
        </w:rPr>
        <w:t>周边居民开荒地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零星荒地</w:t>
      </w:r>
      <w:r>
        <w:rPr>
          <w:rFonts w:ascii="宋体" w:hAnsi="宋体" w:eastAsia="宋体" w:cs="宋体"/>
          <w:sz w:val="24"/>
          <w:szCs w:val="24"/>
        </w:rPr>
        <w:t>等</w:t>
      </w:r>
      <w:r>
        <w:rPr>
          <w:rFonts w:hint="eastAsia" w:ascii="Times New Roman" w:hAnsi="Times New Roman" w:eastAsia="宋体" w:cs="Times New Roman"/>
          <w:color w:val="auto"/>
          <w:kern w:val="0"/>
          <w:sz w:val="24"/>
          <w:lang w:val="en-US" w:eastAsia="zh-CN"/>
        </w:rPr>
        <w:t>。植被</w:t>
      </w:r>
      <w:r>
        <w:rPr>
          <w:rFonts w:hint="default" w:ascii="Times New Roman" w:hAnsi="Times New Roman" w:cs="Times New Roman"/>
          <w:color w:val="000000"/>
          <w:kern w:val="0"/>
          <w:sz w:val="24"/>
          <w:szCs w:val="24"/>
          <w:lang w:val="en-US" w:eastAsia="zh-CN" w:bidi="ar"/>
        </w:rPr>
        <w:t>多为</w:t>
      </w:r>
      <w:r>
        <w:rPr>
          <w:rFonts w:hint="eastAsia" w:ascii="Times New Roman" w:hAnsi="Times New Roman" w:eastAsia="宋体" w:cs="Times New Roman"/>
          <w:color w:val="000000"/>
          <w:kern w:val="0"/>
          <w:sz w:val="24"/>
          <w:szCs w:val="24"/>
          <w:lang w:val="en-US" w:eastAsia="zh-CN" w:bidi="ar"/>
        </w:rPr>
        <w:t>人工植被和次生植被</w:t>
      </w:r>
      <w:r>
        <w:rPr>
          <w:rFonts w:hint="default" w:ascii="Times New Roman" w:hAnsi="Times New Roman" w:eastAsia="宋体" w:cs="Times New Roman"/>
          <w:color w:val="000000"/>
          <w:kern w:val="0"/>
          <w:sz w:val="24"/>
          <w:szCs w:val="24"/>
          <w:lang w:val="en-US" w:eastAsia="zh-CN" w:bidi="ar"/>
        </w:rPr>
        <w:t>等，天然植被较</w:t>
      </w:r>
      <w:r>
        <w:rPr>
          <w:rFonts w:hint="default" w:ascii="Times New Roman" w:hAnsi="Times New Roman" w:cs="Times New Roman"/>
          <w:color w:val="000000"/>
          <w:kern w:val="0"/>
          <w:sz w:val="24"/>
          <w:szCs w:val="24"/>
          <w:lang w:val="en-US" w:eastAsia="zh-CN" w:bidi="ar"/>
        </w:rPr>
        <w:t>少</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经调查，</w:t>
      </w:r>
      <w:r>
        <w:rPr>
          <w:rFonts w:hint="eastAsia" w:ascii="Times New Roman" w:hAnsi="Times New Roman" w:cs="Times New Roman"/>
          <w:color w:val="auto"/>
          <w:kern w:val="0"/>
          <w:sz w:val="24"/>
          <w:lang w:val="en-US" w:eastAsia="zh-CN"/>
        </w:rPr>
        <w:t>项目</w:t>
      </w:r>
      <w:r>
        <w:rPr>
          <w:rFonts w:hint="default" w:ascii="Times New Roman" w:hAnsi="Times New Roman" w:cs="Times New Roman"/>
          <w:kern w:val="0"/>
          <w:sz w:val="24"/>
          <w:highlight w:val="none"/>
        </w:rPr>
        <w:t>地块内</w:t>
      </w:r>
      <w:r>
        <w:rPr>
          <w:rFonts w:hint="eastAsia" w:ascii="Times New Roman" w:hAnsi="Times New Roman" w:eastAsia="宋体" w:cs="Times New Roman"/>
          <w:kern w:val="0"/>
          <w:sz w:val="24"/>
          <w:highlight w:val="none"/>
          <w:lang w:val="en-US" w:eastAsia="zh-CN"/>
        </w:rPr>
        <w:t>有零星</w:t>
      </w:r>
      <w:r>
        <w:rPr>
          <w:rFonts w:hint="default" w:ascii="Times New Roman" w:hAnsi="Times New Roman" w:cs="Times New Roman"/>
          <w:kern w:val="0"/>
          <w:sz w:val="24"/>
          <w:highlight w:val="none"/>
        </w:rPr>
        <w:t>杂草</w:t>
      </w: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狗尾草、葎草等</w:t>
      </w:r>
      <w:r>
        <w:rPr>
          <w:rFonts w:hint="eastAsia" w:ascii="Times New Roman" w:hAnsi="Times New Roman" w:eastAsia="宋体" w:cs="Times New Roman"/>
          <w:kern w:val="0"/>
          <w:sz w:val="24"/>
          <w:highlight w:val="none"/>
          <w:lang w:eastAsia="zh-CN"/>
        </w:rPr>
        <w:t>）</w:t>
      </w:r>
      <w:r>
        <w:rPr>
          <w:rFonts w:hint="default" w:ascii="Times New Roman" w:hAnsi="Times New Roman" w:cs="Times New Roman"/>
          <w:kern w:val="0"/>
          <w:sz w:val="24"/>
          <w:highlight w:val="none"/>
        </w:rPr>
        <w:t>覆盖，无树木保留</w:t>
      </w:r>
      <w:r>
        <w:rPr>
          <w:rFonts w:hint="eastAsia" w:ascii="Times New Roman" w:hAnsi="Times New Roman" w:eastAsia="宋体" w:cs="Times New Roman"/>
          <w:color w:val="000000"/>
          <w:kern w:val="0"/>
          <w:sz w:val="24"/>
          <w:szCs w:val="24"/>
          <w:lang w:val="en-US" w:eastAsia="zh-CN" w:bidi="ar"/>
        </w:rPr>
        <w:t>，周边</w:t>
      </w:r>
      <w:r>
        <w:rPr>
          <w:rFonts w:hint="default" w:ascii="Times New Roman" w:hAnsi="Times New Roman" w:cs="Times New Roman"/>
          <w:color w:val="000000"/>
          <w:kern w:val="0"/>
          <w:sz w:val="24"/>
          <w:szCs w:val="24"/>
          <w:lang w:val="en-US" w:eastAsia="zh-CN" w:bidi="ar"/>
        </w:rPr>
        <w:t>木本植物主要为栽培树种，未发现珍稀濒危物种，</w:t>
      </w:r>
      <w:r>
        <w:rPr>
          <w:rFonts w:hint="eastAsia" w:ascii="Times New Roman" w:hAnsi="Times New Roman" w:cs="Times New Roman"/>
          <w:color w:val="000000"/>
          <w:kern w:val="0"/>
          <w:sz w:val="24"/>
          <w:szCs w:val="24"/>
          <w:lang w:val="en-US" w:eastAsia="zh-CN" w:bidi="ar"/>
        </w:rPr>
        <w:t>无</w:t>
      </w:r>
      <w:r>
        <w:rPr>
          <w:rFonts w:hint="default" w:ascii="Times New Roman" w:hAnsi="Times New Roman" w:cs="Times New Roman"/>
          <w:color w:val="000000"/>
          <w:kern w:val="0"/>
          <w:sz w:val="24"/>
          <w:szCs w:val="24"/>
          <w:lang w:val="en-US" w:eastAsia="zh-CN" w:bidi="ar"/>
        </w:rPr>
        <w:t>古树名木；未发现有大型野生动物</w:t>
      </w:r>
      <w:r>
        <w:rPr>
          <w:rFonts w:hint="eastAsia" w:ascii="Times New Roman" w:hAnsi="Times New Roman" w:cs="Times New Roman"/>
          <w:color w:val="000000"/>
          <w:kern w:val="0"/>
          <w:sz w:val="24"/>
          <w:szCs w:val="24"/>
          <w:lang w:val="en-US" w:eastAsia="zh-CN" w:bidi="ar"/>
        </w:rPr>
        <w:t>，偶见常见鸟类，未发现国家或地方重点保护野生动物。</w:t>
      </w:r>
    </w:p>
    <w:p w14:paraId="08BE928A">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ascii="宋体" w:hAnsi="宋体" w:eastAsia="宋体" w:cs="宋体"/>
          <w:sz w:val="24"/>
          <w:szCs w:val="24"/>
        </w:rPr>
        <w:t>项目周边主要为居住用地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未利用地和道路</w:t>
      </w:r>
      <w:r>
        <w:rPr>
          <w:rFonts w:ascii="宋体" w:hAnsi="宋体" w:eastAsia="宋体" w:cs="宋体"/>
          <w:sz w:val="24"/>
          <w:szCs w:val="24"/>
        </w:rPr>
        <w:t>等，分布有居民住宅、道路、</w:t>
      </w:r>
      <w:r>
        <w:rPr>
          <w:rFonts w:hint="eastAsia" w:ascii="宋体" w:hAnsi="宋体" w:eastAsia="宋体" w:cs="宋体"/>
          <w:sz w:val="24"/>
          <w:szCs w:val="24"/>
          <w:lang w:val="en-US" w:eastAsia="zh-CN"/>
        </w:rPr>
        <w:t>周边居民开荒地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零星荒地</w:t>
      </w:r>
      <w:r>
        <w:rPr>
          <w:rFonts w:ascii="宋体" w:hAnsi="宋体" w:eastAsia="宋体" w:cs="宋体"/>
          <w:sz w:val="24"/>
          <w:szCs w:val="24"/>
        </w:rPr>
        <w:t>等</w:t>
      </w:r>
    </w:p>
    <w:p w14:paraId="39BAD405">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rPr>
      </w:pPr>
      <w:r>
        <w:rPr>
          <w:rFonts w:hint="eastAsia" w:ascii="Times New Roman" w:hAnsi="Times New Roman" w:eastAsia="宋体" w:cs="Times New Roman"/>
          <w:color w:val="000000"/>
          <w:kern w:val="0"/>
          <w:sz w:val="24"/>
          <w:szCs w:val="24"/>
          <w:lang w:val="en-US" w:eastAsia="zh-CN" w:bidi="ar"/>
        </w:rPr>
        <w:t>项目评价区</w:t>
      </w:r>
      <w:r>
        <w:rPr>
          <w:rFonts w:hint="eastAsia" w:ascii="Times New Roman" w:hAnsi="Times New Roman" w:eastAsia="宋体" w:cs="Times New Roman"/>
          <w:bCs w:val="0"/>
          <w:color w:val="000000"/>
          <w:kern w:val="0"/>
          <w:sz w:val="24"/>
          <w:szCs w:val="24"/>
          <w:lang w:val="en-US" w:eastAsia="zh-CN" w:bidi="ar"/>
        </w:rPr>
        <w:t>是带有人类长期干扰痕迹的区域，生态系统结构简单，人工化、单一化现象比较严重，生物组分异质化程度较低。</w:t>
      </w:r>
      <w:r>
        <w:rPr>
          <w:rFonts w:hint="default" w:ascii="Times New Roman" w:hAnsi="Times New Roman" w:eastAsia="宋体" w:cs="Times New Roman"/>
          <w:color w:val="000000"/>
          <w:kern w:val="0"/>
          <w:sz w:val="24"/>
          <w:szCs w:val="24"/>
          <w:lang w:val="en-US" w:eastAsia="zh-CN" w:bidi="ar"/>
        </w:rPr>
        <w:t>项目位于青岛西海岸国家级海洋公园适度利用区</w:t>
      </w:r>
      <w:r>
        <w:rPr>
          <w:rFonts w:hint="eastAsia" w:ascii="Times New Roman" w:hAnsi="Times New Roman" w:eastAsia="宋体" w:cs="Times New Roman"/>
          <w:color w:val="000000"/>
          <w:kern w:val="0"/>
          <w:sz w:val="24"/>
          <w:szCs w:val="24"/>
          <w:lang w:val="en-US" w:eastAsia="zh-CN" w:bidi="ar"/>
        </w:rPr>
        <w:t>、崂山风景名胜区</w:t>
      </w:r>
      <w:r>
        <w:rPr>
          <w:rFonts w:hint="default" w:ascii="Times New Roman" w:hAnsi="Times New Roman" w:eastAsia="宋体" w:cs="Times New Roman"/>
          <w:color w:val="000000"/>
          <w:kern w:val="0"/>
          <w:sz w:val="24"/>
          <w:szCs w:val="24"/>
          <w:lang w:val="en-US" w:eastAsia="zh-CN" w:bidi="ar"/>
        </w:rPr>
        <w:t>范围内，评价区整体生态环境质量状况良好</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不存在严重的生态环境问题。</w:t>
      </w:r>
    </w:p>
    <w:p w14:paraId="62A341CA">
      <w:pPr>
        <w:pStyle w:val="6"/>
        <w:keepNext w:val="0"/>
        <w:keepLines w:val="0"/>
        <w:pageBreakBefore w:val="0"/>
        <w:widowControl w:val="0"/>
        <w:kinsoku/>
        <w:wordWrap/>
        <w:overflowPunct w:val="0"/>
        <w:topLinePunct w:val="0"/>
        <w:autoSpaceDE w:val="0"/>
        <w:autoSpaceDN w:val="0"/>
        <w:bidi w:val="0"/>
        <w:adjustRightInd w:val="0"/>
        <w:snapToGrid w:val="0"/>
        <w:spacing w:before="157" w:beforeLines="50" w:line="360" w:lineRule="auto"/>
        <w:textAlignment w:val="baseline"/>
        <w:rPr>
          <w:rFonts w:hint="default" w:ascii="Times New Roman" w:hAnsi="Times New Roman" w:eastAsia="宋体" w:cs="Times New Roman"/>
          <w:b/>
          <w:bCs w:val="0"/>
          <w:color w:val="auto"/>
          <w:kern w:val="0"/>
          <w:sz w:val="24"/>
          <w:szCs w:val="24"/>
          <w:lang w:val="en-US" w:eastAsia="zh-CN" w:bidi="ar-SA"/>
        </w:rPr>
      </w:pPr>
      <w:bookmarkStart w:id="29" w:name="_Toc22043"/>
      <w:r>
        <w:rPr>
          <w:rFonts w:hint="eastAsia" w:ascii="Times New Roman" w:hAnsi="Times New Roman" w:eastAsia="宋体" w:cs="Times New Roman"/>
          <w:b/>
          <w:bCs w:val="0"/>
          <w:color w:val="auto"/>
          <w:kern w:val="0"/>
          <w:sz w:val="24"/>
          <w:szCs w:val="24"/>
          <w:lang w:val="en-US" w:eastAsia="zh-CN" w:bidi="ar-SA"/>
        </w:rPr>
        <w:t>5</w:t>
      </w:r>
      <w:r>
        <w:rPr>
          <w:rFonts w:hint="default" w:ascii="Times New Roman" w:hAnsi="Times New Roman" w:eastAsia="宋体" w:cs="Times New Roman"/>
          <w:b/>
          <w:bCs w:val="0"/>
          <w:color w:val="auto"/>
          <w:kern w:val="0"/>
          <w:sz w:val="24"/>
          <w:szCs w:val="24"/>
          <w:lang w:val="en-US" w:eastAsia="zh-CN" w:bidi="ar-SA"/>
        </w:rPr>
        <w:t>.2 生态环境保护措施</w:t>
      </w:r>
      <w:bookmarkEnd w:id="29"/>
    </w:p>
    <w:p w14:paraId="51EF0132">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施工过程采取以工程措施为主</w:t>
      </w:r>
      <w:r>
        <w:rPr>
          <w:rFonts w:hint="eastAsia" w:ascii="Times New Roman" w:hAnsi="Times New Roman" w:eastAsia="宋体" w:cs="Times New Roman"/>
          <w:color w:val="000000"/>
          <w:kern w:val="0"/>
          <w:sz w:val="24"/>
          <w:szCs w:val="24"/>
          <w:lang w:val="en-US" w:eastAsia="zh-CN" w:bidi="ar"/>
        </w:rPr>
        <w:t>、植物措施为辅</w:t>
      </w:r>
      <w:r>
        <w:rPr>
          <w:rFonts w:hint="default" w:ascii="Times New Roman" w:hAnsi="Times New Roman" w:eastAsia="宋体" w:cs="Times New Roman"/>
          <w:color w:val="000000"/>
          <w:kern w:val="0"/>
          <w:sz w:val="24"/>
          <w:szCs w:val="24"/>
          <w:lang w:val="en-US" w:eastAsia="zh-CN" w:bidi="ar"/>
        </w:rPr>
        <w:t>的水土保持综合防护体系，最大程度减少工程建设引起的水土流失。项目工程方案考虑工程与区域景观协调一致性。项目与周边景观风貌相协调，丰富景观层次，合理搭配植物进行绿化，保证生态性</w:t>
      </w:r>
      <w:r>
        <w:rPr>
          <w:rFonts w:hint="eastAsia" w:ascii="Times New Roman" w:hAnsi="Times New Roman" w:eastAsia="宋体" w:cs="Times New Roman"/>
          <w:color w:val="000000"/>
          <w:kern w:val="0"/>
          <w:sz w:val="24"/>
          <w:szCs w:val="24"/>
          <w:lang w:val="en-US" w:eastAsia="zh-CN" w:bidi="ar"/>
        </w:rPr>
        <w:t>。</w:t>
      </w:r>
    </w:p>
    <w:p w14:paraId="2BD8B9B1">
      <w:pPr>
        <w:pStyle w:val="6"/>
        <w:keepNext w:val="0"/>
        <w:keepLines w:val="0"/>
        <w:pageBreakBefore w:val="0"/>
        <w:widowControl w:val="0"/>
        <w:kinsoku/>
        <w:wordWrap/>
        <w:overflowPunct w:val="0"/>
        <w:topLinePunct w:val="0"/>
        <w:autoSpaceDE w:val="0"/>
        <w:autoSpaceDN w:val="0"/>
        <w:bidi w:val="0"/>
        <w:adjustRightInd w:val="0"/>
        <w:snapToGrid w:val="0"/>
        <w:spacing w:before="157" w:beforeLines="50" w:line="360" w:lineRule="auto"/>
        <w:textAlignment w:val="baseline"/>
        <w:rPr>
          <w:rFonts w:hint="default" w:ascii="Times New Roman" w:hAnsi="Times New Roman" w:eastAsia="宋体" w:cs="Times New Roman"/>
          <w:b/>
          <w:bCs w:val="0"/>
          <w:color w:val="auto"/>
          <w:kern w:val="0"/>
          <w:sz w:val="24"/>
          <w:szCs w:val="24"/>
          <w:lang w:val="en-US" w:eastAsia="zh-CN" w:bidi="ar-SA"/>
        </w:rPr>
      </w:pPr>
      <w:bookmarkStart w:id="30" w:name="_Toc15459"/>
      <w:r>
        <w:rPr>
          <w:rFonts w:hint="eastAsia" w:ascii="Times New Roman" w:hAnsi="Times New Roman" w:eastAsia="宋体" w:cs="Times New Roman"/>
          <w:b/>
          <w:bCs w:val="0"/>
          <w:color w:val="auto"/>
          <w:kern w:val="0"/>
          <w:sz w:val="24"/>
          <w:szCs w:val="24"/>
          <w:lang w:val="en-US" w:eastAsia="zh-CN" w:bidi="ar-SA"/>
        </w:rPr>
        <w:t xml:space="preserve">5.3 </w:t>
      </w:r>
      <w:r>
        <w:rPr>
          <w:rFonts w:hint="default" w:ascii="Times New Roman" w:hAnsi="Times New Roman" w:eastAsia="宋体" w:cs="Times New Roman"/>
          <w:b/>
          <w:bCs w:val="0"/>
          <w:color w:val="auto"/>
          <w:kern w:val="0"/>
          <w:sz w:val="24"/>
          <w:szCs w:val="24"/>
          <w:lang w:val="en-US" w:eastAsia="zh-CN" w:bidi="ar-SA"/>
        </w:rPr>
        <w:t>生态环境影响评价</w:t>
      </w:r>
      <w:bookmarkEnd w:id="30"/>
    </w:p>
    <w:p w14:paraId="0BB05115">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1</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土地利用评价</w:t>
      </w:r>
    </w:p>
    <w:p w14:paraId="03FF27D9">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宋体"/>
          <w:color w:val="auto"/>
          <w:sz w:val="24"/>
          <w:szCs w:val="24"/>
          <w:highlight w:val="none"/>
          <w:lang w:val="en-US" w:eastAsia="zh-CN"/>
        </w:rPr>
        <w:t>项目总用地面积为43880m</w:t>
      </w:r>
      <w:r>
        <w:rPr>
          <w:rFonts w:hint="eastAsia" w:ascii="Times New Roman" w:hAnsi="Times New Roman" w:eastAsia="宋体" w:cs="宋体"/>
          <w:color w:val="auto"/>
          <w:sz w:val="24"/>
          <w:szCs w:val="24"/>
          <w:highlight w:val="none"/>
          <w:vertAlign w:val="superscript"/>
          <w:lang w:val="en-US" w:eastAsia="zh-CN"/>
        </w:rPr>
        <w:t>2</w:t>
      </w:r>
      <w:r>
        <w:rPr>
          <w:rFonts w:hint="eastAsia" w:ascii="Times New Roman" w:hAnsi="Times New Roman" w:eastAsia="宋体" w:cs="宋体"/>
          <w:color w:val="auto"/>
          <w:sz w:val="24"/>
          <w:szCs w:val="24"/>
          <w:highlight w:val="none"/>
          <w:lang w:val="en-US" w:eastAsia="zh-CN"/>
        </w:rPr>
        <w:t>，项目永久占地</w:t>
      </w:r>
      <w:r>
        <w:rPr>
          <w:rFonts w:hint="eastAsia" w:ascii="Times New Roman" w:hAnsi="Times New Roman" w:cs="Times New Roman"/>
          <w:color w:val="auto"/>
          <w:sz w:val="24"/>
          <w:highlight w:val="none"/>
          <w:lang w:val="en-US" w:eastAsia="zh-CN"/>
        </w:rPr>
        <w:t>拿地时</w:t>
      </w:r>
      <w:r>
        <w:rPr>
          <w:rFonts w:hint="eastAsia" w:ascii="Times New Roman" w:hAnsi="Times New Roman" w:eastAsia="宋体" w:cs="宋体"/>
          <w:color w:val="auto"/>
          <w:sz w:val="24"/>
          <w:szCs w:val="24"/>
          <w:highlight w:val="none"/>
          <w:lang w:val="en-US" w:eastAsia="zh-CN"/>
        </w:rPr>
        <w:t>为空闲地，</w:t>
      </w:r>
      <w:r>
        <w:rPr>
          <w:rFonts w:hint="eastAsia" w:ascii="Times New Roman" w:hAnsi="Times New Roman" w:cs="Times New Roman"/>
          <w:color w:val="auto"/>
          <w:sz w:val="24"/>
          <w:highlight w:val="none"/>
          <w:lang w:val="en-US" w:eastAsia="zh-CN"/>
        </w:rPr>
        <w:t>净地交付，调查时</w:t>
      </w:r>
      <w:r>
        <w:rPr>
          <w:rFonts w:hint="eastAsia" w:ascii="Times New Roman" w:hAnsi="Times New Roman" w:eastAsia="宋体"/>
          <w:color w:val="auto"/>
          <w:sz w:val="24"/>
          <w:szCs w:val="24"/>
          <w:highlight w:val="none"/>
          <w:lang w:val="en-US" w:eastAsia="zh-CN"/>
        </w:rPr>
        <w:t>仅对用地范围进行围挡</w:t>
      </w:r>
      <w:r>
        <w:rPr>
          <w:rFonts w:hint="eastAsia" w:ascii="Times New Roman" w:hAnsi="Times New Roman"/>
          <w:color w:val="auto"/>
          <w:sz w:val="24"/>
          <w:szCs w:val="24"/>
          <w:highlight w:val="none"/>
          <w:lang w:val="en-US" w:eastAsia="zh-CN"/>
        </w:rPr>
        <w:t>，项目建成后用地类型为</w:t>
      </w:r>
      <w:r>
        <w:rPr>
          <w:rFonts w:hint="eastAsia" w:ascii="Times New Roman" w:hAnsi="Times New Roman" w:eastAsia="宋体" w:cs="宋体"/>
          <w:color w:val="auto"/>
          <w:sz w:val="24"/>
          <w:szCs w:val="24"/>
          <w:highlight w:val="none"/>
          <w:lang w:val="en-US" w:eastAsia="zh-CN"/>
        </w:rPr>
        <w:t>居住用地，永久占地内土地利用类型发生根本变化，该变化是符合当地区域城镇发展规划</w:t>
      </w:r>
      <w:r>
        <w:rPr>
          <w:rFonts w:hint="eastAsia" w:ascii="Times New Roman" w:hAnsi="Times New Roman" w:eastAsia="宋体" w:cs="Times New Roman"/>
          <w:sz w:val="24"/>
          <w:szCs w:val="24"/>
          <w:highlight w:val="none"/>
        </w:rPr>
        <w:t>。</w:t>
      </w:r>
    </w:p>
    <w:p w14:paraId="20282405">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2</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生物多样性与生物量评价</w:t>
      </w:r>
    </w:p>
    <w:p w14:paraId="61243F2C">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宋体"/>
          <w:color w:val="auto"/>
          <w:sz w:val="24"/>
          <w:szCs w:val="24"/>
          <w:highlight w:val="none"/>
          <w:lang w:val="en-US" w:eastAsia="zh-CN"/>
        </w:rPr>
        <w:t>工程占地范围原为空闲地，工程区域内有零星杂草覆盖，无树木保留，基本无原生自然植被存在</w:t>
      </w:r>
      <w:r>
        <w:rPr>
          <w:rFonts w:hint="default" w:ascii="Times New Roman" w:hAnsi="Times New Roman" w:eastAsia="宋体" w:cs="Times New Roman"/>
          <w:color w:val="000000"/>
          <w:kern w:val="0"/>
          <w:sz w:val="24"/>
          <w:szCs w:val="24"/>
          <w:highlight w:val="none"/>
          <w:lang w:val="en-US" w:eastAsia="zh-CN" w:bidi="ar"/>
        </w:rPr>
        <w:t>。</w:t>
      </w:r>
      <w:r>
        <w:rPr>
          <w:rFonts w:hint="eastAsia" w:ascii="Times New Roman" w:hAnsi="Times New Roman" w:eastAsia="宋体" w:cs="Times New Roman"/>
          <w:color w:val="000000"/>
          <w:kern w:val="0"/>
          <w:sz w:val="24"/>
          <w:szCs w:val="24"/>
          <w:highlight w:val="none"/>
          <w:lang w:val="en-US" w:eastAsia="zh-CN" w:bidi="ar"/>
        </w:rPr>
        <w:t>项目建成后，</w:t>
      </w:r>
      <w:r>
        <w:rPr>
          <w:rFonts w:hint="eastAsia" w:ascii="Times New Roman" w:hAnsi="Times New Roman" w:eastAsia="宋体" w:cs="宋体"/>
          <w:color w:val="auto"/>
          <w:sz w:val="24"/>
          <w:szCs w:val="24"/>
          <w:highlight w:val="none"/>
          <w:lang w:val="en-US" w:eastAsia="zh-CN"/>
        </w:rPr>
        <w:t>对项目区域内的植被进行，以本地常见绿化植物为主，绿地率可达到30%。评价区内未发现有国家重点保护或珍稀濒危野生动物分布。部分栖息于该种生境中的野生动物会重新迁入新栖息环境，因此项目施工对其种群和分布的影响较小。</w:t>
      </w:r>
    </w:p>
    <w:p w14:paraId="1ADC7F7D">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3</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水土流失评价</w:t>
      </w:r>
    </w:p>
    <w:p w14:paraId="21F9598F">
      <w:pPr>
        <w:kinsoku/>
        <w:spacing w:line="360" w:lineRule="auto"/>
        <w:ind w:firstLine="480" w:firstLineChars="200"/>
        <w:jc w:val="both"/>
        <w:rPr>
          <w:rFonts w:hint="default" w:ascii="Times New Roman" w:hAnsi="Times New Roman" w:eastAsia="宋体"/>
          <w:color w:val="auto"/>
          <w:sz w:val="24"/>
          <w:szCs w:val="24"/>
          <w:highlight w:val="none"/>
          <w:lang w:val="en-US"/>
        </w:rPr>
      </w:pPr>
      <w:r>
        <w:rPr>
          <w:rFonts w:hint="eastAsia" w:ascii="Times New Roman" w:hAnsi="Times New Roman" w:eastAsia="宋体" w:cs="宋体"/>
          <w:color w:val="auto"/>
          <w:sz w:val="24"/>
          <w:szCs w:val="24"/>
          <w:highlight w:val="none"/>
          <w:lang w:val="en-US" w:eastAsia="zh-CN"/>
        </w:rPr>
        <w:t>施工严格控制在占地范围内，</w:t>
      </w:r>
      <w:r>
        <w:rPr>
          <w:rFonts w:hint="eastAsia" w:ascii="Times New Roman" w:hAnsi="Times New Roman" w:eastAsia="宋体"/>
          <w:color w:val="auto"/>
          <w:sz w:val="24"/>
          <w:szCs w:val="24"/>
          <w:highlight w:val="none"/>
        </w:rPr>
        <w:t>施工场地周边设置截排水沟，雨水经收集、沉淀后排至雨水管网。施工场地对裸露地面采取硬化、绿化、遮盖等措施，且建筑材料堆放场地采取遮盖、围挡、设置周边导流设施等水土保持措施，有效地降低水土流失现象，避免</w:t>
      </w:r>
      <w:r>
        <w:rPr>
          <w:rFonts w:hint="eastAsia" w:ascii="Times New Roman" w:hAnsi="Times New Roman" w:eastAsia="宋体"/>
          <w:color w:val="auto"/>
          <w:sz w:val="24"/>
          <w:szCs w:val="24"/>
          <w:highlight w:val="none"/>
          <w:lang w:val="en-US" w:eastAsia="zh-CN"/>
        </w:rPr>
        <w:t>了</w:t>
      </w:r>
      <w:r>
        <w:rPr>
          <w:rFonts w:hint="eastAsia" w:ascii="Times New Roman" w:hAnsi="Times New Roman" w:eastAsia="宋体"/>
          <w:color w:val="auto"/>
          <w:sz w:val="24"/>
          <w:szCs w:val="24"/>
          <w:highlight w:val="none"/>
        </w:rPr>
        <w:t>对周围环境造成不良影响</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项目剩余装修工程不会造成水土流失现象。</w:t>
      </w:r>
    </w:p>
    <w:p w14:paraId="6BD8E09F">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4</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景观评价</w:t>
      </w:r>
    </w:p>
    <w:p w14:paraId="79BD22AE">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工程地表进行生态恢复，用地区域内人工绿地景观得以恢复。</w:t>
      </w:r>
      <w:r>
        <w:rPr>
          <w:rFonts w:hint="eastAsia" w:ascii="Times New Roman" w:hAnsi="Times New Roman" w:cs="Times New Roman"/>
          <w:kern w:val="0"/>
          <w:sz w:val="24"/>
          <w:highlight w:val="none"/>
          <w:lang w:val="en-US" w:eastAsia="zh-CN"/>
        </w:rPr>
        <w:t>项目</w:t>
      </w:r>
      <w:r>
        <w:rPr>
          <w:rFonts w:hint="default" w:ascii="Times New Roman" w:hAnsi="Times New Roman" w:cs="Times New Roman"/>
          <w:kern w:val="0"/>
          <w:sz w:val="24"/>
          <w:highlight w:val="none"/>
          <w:lang w:val="en-US" w:eastAsia="zh-CN"/>
        </w:rPr>
        <w:t>建筑风貌</w:t>
      </w:r>
      <w:r>
        <w:rPr>
          <w:rFonts w:hint="eastAsia" w:ascii="Times New Roman" w:hAnsi="Times New Roman" w:cs="Times New Roman"/>
          <w:kern w:val="0"/>
          <w:sz w:val="24"/>
          <w:highlight w:val="none"/>
          <w:lang w:val="en-US" w:eastAsia="zh-CN"/>
        </w:rPr>
        <w:t>按照与周边景观协</w:t>
      </w:r>
      <w:r>
        <w:rPr>
          <w:rFonts w:hint="eastAsia" w:ascii="Times New Roman" w:hAnsi="Times New Roman" w:cs="Times New Roman"/>
          <w:color w:val="auto"/>
          <w:kern w:val="0"/>
          <w:sz w:val="24"/>
          <w:highlight w:val="none"/>
          <w:lang w:val="en-US" w:eastAsia="zh-CN"/>
        </w:rPr>
        <w:t>调一致性原则设计，</w:t>
      </w:r>
      <w:r>
        <w:rPr>
          <w:rFonts w:hint="default" w:ascii="Times New Roman" w:hAnsi="Times New Roman" w:cs="Times New Roman"/>
          <w:color w:val="auto"/>
          <w:kern w:val="0"/>
          <w:sz w:val="24"/>
          <w:highlight w:val="none"/>
          <w:lang w:val="en-US" w:eastAsia="zh-CN"/>
        </w:rPr>
        <w:t>具有良好的景观效果与视觉效果。</w:t>
      </w:r>
    </w:p>
    <w:p w14:paraId="7ADA3EFF">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5</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生态敏感区评价</w:t>
      </w:r>
    </w:p>
    <w:p w14:paraId="0137C589">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项目全部位于《青岛崂山风景名胜区总体规划</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2021-2035</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三级保护区内，</w:t>
      </w:r>
      <w:r>
        <w:rPr>
          <w:rFonts w:hint="default" w:ascii="Times New Roman" w:hAnsi="Times New Roman" w:eastAsia="宋体" w:cs="Times New Roman"/>
          <w:snapToGrid w:val="0"/>
          <w:color w:val="auto"/>
          <w:kern w:val="0"/>
          <w:sz w:val="24"/>
          <w:szCs w:val="24"/>
          <w:highlight w:val="none"/>
          <w:lang w:val="en-US" w:eastAsia="zh-CN" w:bidi="ar"/>
        </w:rPr>
        <w:t>项目位于青岛西海岸国家级海洋公园适度利用区</w:t>
      </w:r>
      <w:r>
        <w:rPr>
          <w:rFonts w:hint="eastAsia" w:ascii="Times New Roman" w:hAnsi="Times New Roman" w:eastAsia="宋体" w:cs="Times New Roman"/>
          <w:snapToGrid w:val="0"/>
          <w:color w:val="auto"/>
          <w:kern w:val="0"/>
          <w:sz w:val="24"/>
          <w:szCs w:val="24"/>
          <w:highlight w:val="none"/>
          <w:lang w:val="en-US" w:eastAsia="zh-CN" w:bidi="ar"/>
        </w:rPr>
        <w:t>——薛家岛旅游区</w:t>
      </w:r>
      <w:r>
        <w:rPr>
          <w:rFonts w:hint="default" w:ascii="Times New Roman" w:hAnsi="Times New Roman" w:eastAsia="宋体" w:cs="Times New Roman"/>
          <w:snapToGrid w:val="0"/>
          <w:color w:val="auto"/>
          <w:kern w:val="0"/>
          <w:sz w:val="24"/>
          <w:szCs w:val="24"/>
          <w:highlight w:val="none"/>
          <w:lang w:val="en-US" w:eastAsia="zh-CN" w:bidi="ar"/>
        </w:rPr>
        <w:t>内</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项目建设必然对项目区环境质量产生潜在的影响，这些影响主要来源于项目建设导致人类活动增加、排放污染物等。在采取严格的生态保护措施后，项目建设不会改变区域生态系统结构与功能，其生态影响范</w:t>
      </w:r>
      <w:r>
        <w:rPr>
          <w:rFonts w:hint="default" w:ascii="Times New Roman" w:hAnsi="Times New Roman" w:eastAsia="宋体" w:cs="Times New Roman"/>
          <w:color w:val="000000"/>
          <w:kern w:val="0"/>
          <w:sz w:val="24"/>
          <w:szCs w:val="24"/>
          <w:highlight w:val="none"/>
          <w:lang w:val="en-US" w:eastAsia="zh-CN" w:bidi="ar"/>
        </w:rPr>
        <w:t>围与影响程度均可接受，对生态敏感区的影响也控制在可接受的最低程度内</w:t>
      </w:r>
      <w:r>
        <w:rPr>
          <w:rFonts w:hint="eastAsia" w:ascii="Times New Roman" w:hAnsi="Times New Roman" w:eastAsia="宋体" w:cs="Times New Roman"/>
          <w:color w:val="000000"/>
          <w:kern w:val="0"/>
          <w:sz w:val="24"/>
          <w:szCs w:val="24"/>
          <w:highlight w:val="none"/>
          <w:lang w:val="en-US" w:eastAsia="zh-CN" w:bidi="ar"/>
        </w:rPr>
        <w:t>。</w:t>
      </w:r>
    </w:p>
    <w:p w14:paraId="38608753">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p>
    <w:p w14:paraId="7DA70631">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p>
    <w:p w14:paraId="0491762A">
      <w:pPr>
        <w:keepNext w:val="0"/>
        <w:keepLines w:val="0"/>
        <w:pageBreakBefore w:val="0"/>
        <w:widowControl w:val="0"/>
        <w:suppressLineNumbers w:val="0"/>
        <w:kinsoku/>
        <w:wordWrap/>
        <w:overflowPunct w:val="0"/>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sectPr>
          <w:pgSz w:w="11906" w:h="16838"/>
          <w:pgMar w:top="1440" w:right="1293" w:bottom="1440" w:left="1293"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57E3C50">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b/>
          <w:color w:val="000000"/>
          <w:kern w:val="0"/>
          <w:sz w:val="24"/>
          <w:szCs w:val="24"/>
          <w:lang w:val="en-US" w:eastAsia="zh-CN" w:bidi="ar"/>
        </w:rPr>
      </w:pPr>
    </w:p>
    <w:p w14:paraId="2238F917">
      <w:pPr>
        <w:pStyle w:val="2"/>
        <w:keepNext w:val="0"/>
        <w:keepLines w:val="0"/>
        <w:pageBreakBefore w:val="0"/>
        <w:widowControl w:val="0"/>
        <w:kinsoku/>
        <w:wordWrap/>
        <w:overflowPunct w:val="0"/>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黑体" w:cs="Times New Roman"/>
          <w:b/>
          <w:bCs/>
          <w:sz w:val="24"/>
          <w:lang w:val="en-US" w:eastAsia="zh-CN"/>
        </w:rPr>
      </w:pPr>
      <w:r>
        <w:rPr>
          <w:rFonts w:hint="eastAsia" w:ascii="Times New Roman" w:hAnsi="Times New Roman" w:eastAsia="黑体" w:cs="Times New Roman"/>
          <w:b/>
          <w:bCs/>
          <w:sz w:val="24"/>
          <w:lang w:val="en-US" w:eastAsia="zh-CN"/>
        </w:rPr>
        <w:t>附表：</w:t>
      </w:r>
      <w:r>
        <w:rPr>
          <w:rFonts w:hint="default" w:ascii="Times New Roman" w:hAnsi="Times New Roman" w:eastAsia="黑体" w:cs="Times New Roman"/>
          <w:b/>
          <w:bCs/>
          <w:sz w:val="24"/>
          <w:lang w:val="en-US" w:eastAsia="zh-CN"/>
        </w:rPr>
        <w:t>生态影响评价自查表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535"/>
        <w:gridCol w:w="6074"/>
      </w:tblGrid>
      <w:tr w14:paraId="28D502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51" w:type="dxa"/>
            <w:gridSpan w:val="2"/>
            <w:tcBorders>
              <w:tl2br w:val="nil"/>
              <w:tr2bl w:val="nil"/>
            </w:tcBorders>
          </w:tcPr>
          <w:p w14:paraId="5664FC18">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b/>
                <w:bCs/>
                <w:vertAlign w:val="baseline"/>
                <w:lang w:val="en-US" w:eastAsia="zh-CN"/>
              </w:rPr>
            </w:pPr>
            <w:r>
              <w:rPr>
                <w:rFonts w:hint="default" w:ascii="Times New Roman" w:hAnsi="Times New Roman" w:cs="Times New Roman"/>
                <w:b/>
                <w:bCs/>
                <w:vertAlign w:val="baseline"/>
                <w:lang w:val="en-US" w:eastAsia="zh-CN"/>
              </w:rPr>
              <w:t>工作内容</w:t>
            </w:r>
          </w:p>
        </w:tc>
        <w:tc>
          <w:tcPr>
            <w:tcW w:w="6074" w:type="dxa"/>
            <w:tcBorders>
              <w:tl2br w:val="nil"/>
              <w:tr2bl w:val="nil"/>
            </w:tcBorders>
          </w:tcPr>
          <w:p w14:paraId="2A0A47BE">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b/>
                <w:bCs/>
                <w:vertAlign w:val="baseline"/>
                <w:lang w:val="en-US" w:eastAsia="zh-CN"/>
              </w:rPr>
            </w:pPr>
            <w:r>
              <w:rPr>
                <w:rFonts w:hint="default" w:ascii="Times New Roman" w:hAnsi="Times New Roman" w:cs="Times New Roman"/>
                <w:b/>
                <w:bCs/>
                <w:vertAlign w:val="baseline"/>
                <w:lang w:val="en-US" w:eastAsia="zh-CN"/>
              </w:rPr>
              <w:t>自查项目</w:t>
            </w:r>
          </w:p>
        </w:tc>
      </w:tr>
      <w:tr w14:paraId="01CC08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tcBorders>
              <w:tl2br w:val="nil"/>
              <w:tr2bl w:val="nil"/>
            </w:tcBorders>
            <w:vAlign w:val="center"/>
          </w:tcPr>
          <w:p w14:paraId="5A0F70DE">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生态影响类别</w:t>
            </w:r>
          </w:p>
        </w:tc>
        <w:tc>
          <w:tcPr>
            <w:tcW w:w="1535" w:type="dxa"/>
            <w:tcBorders>
              <w:tl2br w:val="nil"/>
              <w:tr2bl w:val="nil"/>
            </w:tcBorders>
            <w:vAlign w:val="center"/>
          </w:tcPr>
          <w:p w14:paraId="7E6F8C44">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生态保护目标</w:t>
            </w:r>
          </w:p>
        </w:tc>
        <w:tc>
          <w:tcPr>
            <w:tcW w:w="6074" w:type="dxa"/>
            <w:tcBorders>
              <w:tl2br w:val="nil"/>
              <w:tr2bl w:val="nil"/>
            </w:tcBorders>
          </w:tcPr>
          <w:p w14:paraId="02332959">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重要物种□；国家公园□；自然保护区□；自然公园</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；世界自然遗产□；生态保护红线□；重要生境□；其他具有重要生态功能、对保护生物多样性具有重要意义的区域□；其他□</w:t>
            </w:r>
          </w:p>
        </w:tc>
      </w:tr>
      <w:tr w14:paraId="7AAA3B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62308175">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5F372E34">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影响方式</w:t>
            </w:r>
          </w:p>
        </w:tc>
        <w:tc>
          <w:tcPr>
            <w:tcW w:w="6074" w:type="dxa"/>
            <w:tcBorders>
              <w:tl2br w:val="nil"/>
              <w:tr2bl w:val="nil"/>
            </w:tcBorders>
          </w:tcPr>
          <w:p w14:paraId="1C479419">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工程占用</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；施工活动干扰</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；改变环境条件</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；其他</w:t>
            </w:r>
            <w:r>
              <w:rPr>
                <w:rFonts w:hint="eastAsia" w:ascii="Times New Roman" w:hAnsi="Times New Roman" w:eastAsia="宋体" w:cs="Times New Roman"/>
                <w:color w:val="000000"/>
                <w:kern w:val="0"/>
                <w:sz w:val="21"/>
                <w:szCs w:val="21"/>
                <w:lang w:val="en-US" w:eastAsia="zh-CN" w:bidi="ar"/>
              </w:rPr>
              <w:t>□</w:t>
            </w:r>
          </w:p>
        </w:tc>
      </w:tr>
      <w:tr w14:paraId="7C1B3F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0C1D7063">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47159180">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评价因子</w:t>
            </w:r>
          </w:p>
        </w:tc>
        <w:tc>
          <w:tcPr>
            <w:tcW w:w="6074" w:type="dxa"/>
            <w:tcBorders>
              <w:tl2br w:val="nil"/>
              <w:tr2bl w:val="nil"/>
            </w:tcBorders>
          </w:tcPr>
          <w:p w14:paraId="488B2D21">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物种</w:t>
            </w:r>
            <w:r>
              <w:rPr>
                <w:rFonts w:hint="eastAsia" w:ascii="Wingdings 2" w:hAnsi="Wingdings 2" w:eastAsia="Wingdings 2" w:cs="Wingdings 2"/>
                <w:snapToGrid w:val="0"/>
                <w:color w:val="000000"/>
                <w:kern w:val="0"/>
                <w:sz w:val="21"/>
                <w:szCs w:val="21"/>
                <w:lang w:val="en-US" w:eastAsia="zh-CN" w:bidi="ar"/>
              </w:rPr>
              <w:sym w:font="Wingdings 2" w:char="0052"/>
            </w:r>
            <w:r>
              <w:rPr>
                <w:rFonts w:hint="eastAsia" w:ascii="宋体" w:hAnsi="宋体" w:eastAsia="宋体" w:cs="宋体"/>
                <w:snapToGrid w:val="0"/>
                <w:color w:val="000000"/>
                <w:kern w:val="0"/>
                <w:sz w:val="21"/>
                <w:szCs w:val="21"/>
                <w:lang w:val="en-US" w:eastAsia="zh-CN" w:bidi="ar"/>
              </w:rPr>
              <w:t>(分布范围、种群数量、种群结构、行为等)</w:t>
            </w:r>
          </w:p>
          <w:p w14:paraId="698E4DCE">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生境</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(生境面积、质量、连通性等) </w:t>
            </w:r>
          </w:p>
          <w:p w14:paraId="33F05E9F">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生物群落</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(物种组成、群落结构等) </w:t>
            </w:r>
          </w:p>
          <w:p w14:paraId="0125FE2E">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生态系统</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(植被覆盖度、生产力、生物量、生态系统功能等) </w:t>
            </w:r>
          </w:p>
          <w:p w14:paraId="0E6B97EE">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生物多样性</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(物种丰富度、均匀度、优势度等) </w:t>
            </w:r>
          </w:p>
          <w:p w14:paraId="5E53E396">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生态敏感区</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(主要保护对象、生态功能等) </w:t>
            </w:r>
          </w:p>
          <w:p w14:paraId="15FBA9FA">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自然景观</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(景观多样性、完整性等) </w:t>
            </w:r>
          </w:p>
          <w:p w14:paraId="7CC778AE">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土地利用</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(土地利用类型) </w:t>
            </w:r>
          </w:p>
          <w:p w14:paraId="5F88F0FA">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水文变化</w:t>
            </w:r>
            <w:r>
              <w:rPr>
                <w:rFonts w:hint="default" w:ascii="Wingdings 2" w:hAnsi="Wingdings 2" w:eastAsia="Wingdings 2" w:cs="Wingdings 2"/>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(水系连通性、地表水体水质水量等) </w:t>
            </w:r>
          </w:p>
          <w:p w14:paraId="64188B80">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地下水涵养</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(地下水位等) </w:t>
            </w:r>
          </w:p>
          <w:p w14:paraId="4F97A79A">
            <w:pPr>
              <w:keepNext w:val="0"/>
              <w:keepLines w:val="0"/>
              <w:widowControl/>
              <w:suppressLineNumbers w:val="0"/>
              <w:jc w:val="left"/>
              <w:rPr>
                <w:rFonts w:hint="default" w:ascii="Times New Roman" w:hAnsi="Times New Roman" w:cs="Times New Roman"/>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水土流失</w:t>
            </w:r>
            <w:r>
              <w:rPr>
                <w:rFonts w:hint="default" w:ascii="Wingdings 2" w:hAnsi="Wingdings 2" w:eastAsia="Wingdings 2" w:cs="Wingdings 2"/>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(土壤侵蚀模数等)</w:t>
            </w:r>
          </w:p>
        </w:tc>
      </w:tr>
      <w:tr w14:paraId="7B8454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51" w:type="dxa"/>
            <w:gridSpan w:val="2"/>
            <w:tcBorders>
              <w:tl2br w:val="nil"/>
              <w:tr2bl w:val="nil"/>
            </w:tcBorders>
            <w:vAlign w:val="center"/>
          </w:tcPr>
          <w:p w14:paraId="40EC5737">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评价等级</w:t>
            </w:r>
          </w:p>
        </w:tc>
        <w:tc>
          <w:tcPr>
            <w:tcW w:w="6074" w:type="dxa"/>
            <w:tcBorders>
              <w:tl2br w:val="nil"/>
              <w:tr2bl w:val="nil"/>
            </w:tcBorders>
          </w:tcPr>
          <w:p w14:paraId="2E9164B7">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一级</w:t>
            </w:r>
            <w:r>
              <w:rPr>
                <w:rFonts w:hint="eastAsia" w:ascii="Times New Roman" w:hAnsi="Times New Roman" w:eastAsia="宋体" w:cs="Times New Roman"/>
                <w:color w:val="000000"/>
                <w:kern w:val="0"/>
                <w:sz w:val="21"/>
                <w:szCs w:val="21"/>
                <w:lang w:val="en-US" w:eastAsia="zh-CN" w:bidi="ar"/>
              </w:rPr>
              <w:sym w:font="Wingdings 2" w:char="00A3"/>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二级</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Wingdings 2"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三级□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生态影响简单分析□</w:t>
            </w:r>
          </w:p>
        </w:tc>
      </w:tr>
      <w:tr w14:paraId="077559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51" w:type="dxa"/>
            <w:gridSpan w:val="2"/>
            <w:tcBorders>
              <w:tl2br w:val="nil"/>
              <w:tr2bl w:val="nil"/>
            </w:tcBorders>
            <w:vAlign w:val="center"/>
          </w:tcPr>
          <w:p w14:paraId="241A8F4F">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评价范围</w:t>
            </w:r>
          </w:p>
        </w:tc>
        <w:tc>
          <w:tcPr>
            <w:tcW w:w="6074" w:type="dxa"/>
            <w:tcBorders>
              <w:tl2br w:val="nil"/>
              <w:tr2bl w:val="nil"/>
            </w:tcBorders>
          </w:tcPr>
          <w:p w14:paraId="0B269DBF">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highlight w:val="none"/>
                <w:lang w:val="en-US" w:eastAsia="zh-CN" w:bidi="ar"/>
              </w:rPr>
              <w:t>陆域面积：</w:t>
            </w:r>
            <w:r>
              <w:rPr>
                <w:rFonts w:hint="eastAsia"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0.0</w:t>
            </w:r>
            <w:r>
              <w:rPr>
                <w:rFonts w:hint="eastAsia" w:ascii="Times New Roman" w:hAnsi="Times New Roman" w:eastAsia="宋体" w:cs="Times New Roman"/>
                <w:color w:val="000000"/>
                <w:kern w:val="0"/>
                <w:sz w:val="21"/>
                <w:szCs w:val="21"/>
                <w:highlight w:val="none"/>
                <w:lang w:val="en-US" w:eastAsia="zh-CN" w:bidi="ar"/>
              </w:rPr>
              <w:t>09918)</w:t>
            </w:r>
            <w:r>
              <w:rPr>
                <w:rFonts w:hint="default" w:ascii="Times New Roman" w:hAnsi="Times New Roman" w:eastAsia="宋体" w:cs="Times New Roman"/>
                <w:color w:val="000000"/>
                <w:kern w:val="0"/>
                <w:sz w:val="21"/>
                <w:szCs w:val="21"/>
                <w:highlight w:val="none"/>
                <w:lang w:val="en-US" w:eastAsia="zh-CN" w:bidi="ar"/>
              </w:rPr>
              <w:t>km</w:t>
            </w:r>
            <w:r>
              <w:rPr>
                <w:rFonts w:hint="default" w:ascii="Times New Roman" w:hAnsi="Times New Roman" w:eastAsia="宋体" w:cs="Times New Roman"/>
                <w:color w:val="000000"/>
                <w:kern w:val="0"/>
                <w:sz w:val="21"/>
                <w:szCs w:val="21"/>
                <w:highlight w:val="none"/>
                <w:vertAlign w:val="superscript"/>
                <w:lang w:val="en-US" w:eastAsia="zh-CN" w:bidi="ar"/>
              </w:rPr>
              <w:t>2</w:t>
            </w:r>
          </w:p>
        </w:tc>
      </w:tr>
      <w:tr w14:paraId="13FD99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tcBorders>
              <w:tl2br w:val="nil"/>
              <w:tr2bl w:val="nil"/>
            </w:tcBorders>
            <w:vAlign w:val="center"/>
          </w:tcPr>
          <w:p w14:paraId="0EAD5E95">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生态现状</w:t>
            </w:r>
          </w:p>
          <w:p w14:paraId="055459DF">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调查与评</w:t>
            </w:r>
          </w:p>
          <w:p w14:paraId="5BD4892F">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价</w:t>
            </w:r>
          </w:p>
        </w:tc>
        <w:tc>
          <w:tcPr>
            <w:tcW w:w="1535" w:type="dxa"/>
            <w:tcBorders>
              <w:tl2br w:val="nil"/>
              <w:tr2bl w:val="nil"/>
            </w:tcBorders>
            <w:vAlign w:val="center"/>
          </w:tcPr>
          <w:p w14:paraId="5C368497">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调查方法</w:t>
            </w:r>
          </w:p>
        </w:tc>
        <w:tc>
          <w:tcPr>
            <w:tcW w:w="6074" w:type="dxa"/>
            <w:tcBorders>
              <w:tl2br w:val="nil"/>
              <w:tr2bl w:val="nil"/>
            </w:tcBorders>
          </w:tcPr>
          <w:p w14:paraId="561DEA9B">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资料收集</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；遥感调查</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；调查样方、样线</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；调查点位、断面</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；专家和公众咨询法□；其他□</w:t>
            </w:r>
          </w:p>
        </w:tc>
      </w:tr>
      <w:tr w14:paraId="2B3AB3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20BC8E5E">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1EDF00BB">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调查时间</w:t>
            </w:r>
          </w:p>
        </w:tc>
        <w:tc>
          <w:tcPr>
            <w:tcW w:w="6074" w:type="dxa"/>
            <w:tcBorders>
              <w:tl2br w:val="nil"/>
              <w:tr2bl w:val="nil"/>
            </w:tcBorders>
          </w:tcPr>
          <w:p w14:paraId="417A71D8">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春季</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；夏季</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；秋季</w:t>
            </w:r>
            <w:r>
              <w:rPr>
                <w:rFonts w:hint="eastAsia" w:ascii="Times New Roman" w:hAnsi="Times New Roman" w:eastAsia="宋体" w:cs="Times New Roman"/>
                <w:color w:val="000000"/>
                <w:kern w:val="0"/>
                <w:sz w:val="21"/>
                <w:szCs w:val="21"/>
                <w:lang w:val="en-US" w:eastAsia="zh-CN" w:bidi="ar"/>
              </w:rPr>
              <w:sym w:font="Wingdings 2" w:char="00A3"/>
            </w:r>
            <w:r>
              <w:rPr>
                <w:rFonts w:hint="default" w:ascii="Times New Roman" w:hAnsi="Times New Roman" w:eastAsia="宋体" w:cs="Times New Roman"/>
                <w:color w:val="000000"/>
                <w:kern w:val="0"/>
                <w:sz w:val="21"/>
                <w:szCs w:val="21"/>
                <w:lang w:val="en-US" w:eastAsia="zh-CN" w:bidi="ar"/>
              </w:rPr>
              <w:t>；冬季</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tc>
      </w:tr>
      <w:tr w14:paraId="12470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6E3D7648">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05180433">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所在区域的生态问题</w:t>
            </w:r>
          </w:p>
        </w:tc>
        <w:tc>
          <w:tcPr>
            <w:tcW w:w="6074" w:type="dxa"/>
            <w:tcBorders>
              <w:tl2br w:val="nil"/>
              <w:tr2bl w:val="nil"/>
            </w:tcBorders>
          </w:tcPr>
          <w:p w14:paraId="026157CE">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水土流失</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；沙漠化□；石漠化□；盐渍化□；生物入侵□；污染危害□；其他□</w:t>
            </w:r>
          </w:p>
        </w:tc>
      </w:tr>
      <w:tr w14:paraId="0CC32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3D53C48F">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787B1905">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评价内容</w:t>
            </w:r>
          </w:p>
        </w:tc>
        <w:tc>
          <w:tcPr>
            <w:tcW w:w="6074" w:type="dxa"/>
            <w:tcBorders>
              <w:tl2br w:val="nil"/>
              <w:tr2bl w:val="nil"/>
            </w:tcBorders>
          </w:tcPr>
          <w:p w14:paraId="4187F99C">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植被/植物群落</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；土地利用</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；生态系统</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；生物多样性</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；重要物种□；生态敏感区</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；其他□</w:t>
            </w:r>
          </w:p>
        </w:tc>
      </w:tr>
      <w:tr w14:paraId="0CB91C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tcBorders>
              <w:tl2br w:val="nil"/>
              <w:tr2bl w:val="nil"/>
            </w:tcBorders>
            <w:vAlign w:val="center"/>
          </w:tcPr>
          <w:p w14:paraId="595F3CD0">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生态影响</w:t>
            </w:r>
          </w:p>
          <w:p w14:paraId="275E34F4">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预测与评</w:t>
            </w:r>
          </w:p>
          <w:p w14:paraId="54AB574E">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价</w:t>
            </w:r>
          </w:p>
        </w:tc>
        <w:tc>
          <w:tcPr>
            <w:tcW w:w="1535" w:type="dxa"/>
            <w:tcBorders>
              <w:tl2br w:val="nil"/>
              <w:tr2bl w:val="nil"/>
            </w:tcBorders>
            <w:vAlign w:val="center"/>
          </w:tcPr>
          <w:p w14:paraId="5CC2901F">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评价方法</w:t>
            </w:r>
          </w:p>
        </w:tc>
        <w:tc>
          <w:tcPr>
            <w:tcW w:w="6074" w:type="dxa"/>
            <w:tcBorders>
              <w:tl2br w:val="nil"/>
              <w:tr2bl w:val="nil"/>
            </w:tcBorders>
          </w:tcPr>
          <w:p w14:paraId="2E5A072E">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定性</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；定性和定量</w:t>
            </w:r>
            <w:r>
              <w:rPr>
                <w:rFonts w:hint="eastAsia" w:ascii="Times New Roman" w:hAnsi="Times New Roman" w:eastAsia="宋体" w:cs="Times New Roman"/>
                <w:color w:val="000000"/>
                <w:kern w:val="0"/>
                <w:sz w:val="21"/>
                <w:szCs w:val="21"/>
                <w:lang w:val="en-US" w:eastAsia="zh-CN" w:bidi="ar"/>
              </w:rPr>
              <w:sym w:font="Wingdings 2" w:char="00A3"/>
            </w:r>
          </w:p>
        </w:tc>
      </w:tr>
      <w:tr w14:paraId="42E382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37D264D5">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5E50BC64">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评价内容</w:t>
            </w:r>
          </w:p>
        </w:tc>
        <w:tc>
          <w:tcPr>
            <w:tcW w:w="6074" w:type="dxa"/>
            <w:tcBorders>
              <w:tl2br w:val="nil"/>
              <w:tr2bl w:val="nil"/>
            </w:tcBorders>
          </w:tcPr>
          <w:p w14:paraId="658620B6">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植被/植物群落</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；土地利用</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；生态系统</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；生物多样性</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；重要物种□；生态敏感区</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；生物入侵风险□；其他□</w:t>
            </w:r>
          </w:p>
        </w:tc>
      </w:tr>
      <w:tr w14:paraId="46F75F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tcBorders>
              <w:tl2br w:val="nil"/>
              <w:tr2bl w:val="nil"/>
            </w:tcBorders>
            <w:vAlign w:val="center"/>
          </w:tcPr>
          <w:p w14:paraId="7146E995">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生态保护</w:t>
            </w:r>
          </w:p>
          <w:p w14:paraId="3817CBE4">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对策措施</w:t>
            </w:r>
          </w:p>
        </w:tc>
        <w:tc>
          <w:tcPr>
            <w:tcW w:w="1535" w:type="dxa"/>
            <w:tcBorders>
              <w:tl2br w:val="nil"/>
              <w:tr2bl w:val="nil"/>
            </w:tcBorders>
            <w:vAlign w:val="center"/>
          </w:tcPr>
          <w:p w14:paraId="670B6383">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对策措施</w:t>
            </w:r>
          </w:p>
        </w:tc>
        <w:tc>
          <w:tcPr>
            <w:tcW w:w="6074" w:type="dxa"/>
            <w:tcBorders>
              <w:tl2br w:val="nil"/>
              <w:tr2bl w:val="nil"/>
            </w:tcBorders>
          </w:tcPr>
          <w:p w14:paraId="44115E37">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避让□；减缓</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；生态修复□；生态补偿</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；科研□；其他□</w:t>
            </w:r>
          </w:p>
        </w:tc>
      </w:tr>
      <w:tr w14:paraId="31DBC0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285018AB">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170D6F3E">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生态监测计划</w:t>
            </w:r>
          </w:p>
        </w:tc>
        <w:tc>
          <w:tcPr>
            <w:tcW w:w="6074" w:type="dxa"/>
            <w:tcBorders>
              <w:tl2br w:val="nil"/>
              <w:tr2bl w:val="nil"/>
            </w:tcBorders>
          </w:tcPr>
          <w:p w14:paraId="5E4A2431">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全生命周期□；长期跟踪□；常规</w:t>
            </w:r>
            <w:r>
              <w:rPr>
                <w:rFonts w:hint="eastAsia" w:ascii="Times New Roman" w:hAnsi="Times New Roman" w:eastAsia="宋体" w:cs="Times New Roman"/>
                <w:color w:val="000000"/>
                <w:kern w:val="0"/>
                <w:sz w:val="21"/>
                <w:szCs w:val="21"/>
                <w:lang w:val="en-US" w:eastAsia="zh-CN" w:bidi="ar"/>
              </w:rPr>
              <w:sym w:font="Wingdings 2" w:char="00A3"/>
            </w:r>
            <w:r>
              <w:rPr>
                <w:rFonts w:hint="default" w:ascii="Times New Roman" w:hAnsi="Times New Roman" w:eastAsia="宋体" w:cs="Times New Roman"/>
                <w:color w:val="000000"/>
                <w:kern w:val="0"/>
                <w:sz w:val="21"/>
                <w:szCs w:val="21"/>
                <w:lang w:val="en-US" w:eastAsia="zh-CN" w:bidi="ar"/>
              </w:rPr>
              <w:t>；无</w:t>
            </w:r>
            <w:r>
              <w:rPr>
                <w:rFonts w:hint="eastAsia" w:ascii="Times New Roman" w:hAnsi="Times New Roman" w:eastAsia="宋体" w:cs="Times New Roman"/>
                <w:color w:val="000000"/>
                <w:kern w:val="0"/>
                <w:sz w:val="21"/>
                <w:szCs w:val="21"/>
                <w:lang w:val="en-US" w:eastAsia="zh-CN" w:bidi="ar"/>
              </w:rPr>
              <w:t>☑</w:t>
            </w:r>
          </w:p>
        </w:tc>
      </w:tr>
      <w:tr w14:paraId="43D3CA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Borders>
              <w:tl2br w:val="nil"/>
              <w:tr2bl w:val="nil"/>
            </w:tcBorders>
            <w:vAlign w:val="center"/>
          </w:tcPr>
          <w:p w14:paraId="630490C8">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p>
        </w:tc>
        <w:tc>
          <w:tcPr>
            <w:tcW w:w="1535" w:type="dxa"/>
            <w:tcBorders>
              <w:tl2br w:val="nil"/>
              <w:tr2bl w:val="nil"/>
            </w:tcBorders>
            <w:vAlign w:val="center"/>
          </w:tcPr>
          <w:p w14:paraId="509B4EBA">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环境管理</w:t>
            </w:r>
          </w:p>
        </w:tc>
        <w:tc>
          <w:tcPr>
            <w:tcW w:w="6074" w:type="dxa"/>
            <w:tcBorders>
              <w:tl2br w:val="nil"/>
              <w:tr2bl w:val="nil"/>
            </w:tcBorders>
          </w:tcPr>
          <w:p w14:paraId="4EFDA49B">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环境监理</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；环境影响后评价□；其他□</w:t>
            </w:r>
          </w:p>
        </w:tc>
      </w:tr>
      <w:tr w14:paraId="2D71D4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14:paraId="1296200F">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评价结论</w:t>
            </w:r>
          </w:p>
        </w:tc>
        <w:tc>
          <w:tcPr>
            <w:tcW w:w="1535" w:type="dxa"/>
            <w:tcBorders>
              <w:tl2br w:val="nil"/>
              <w:tr2bl w:val="nil"/>
            </w:tcBorders>
            <w:vAlign w:val="center"/>
          </w:tcPr>
          <w:p w14:paraId="1FBEF968">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生态影响</w:t>
            </w:r>
          </w:p>
        </w:tc>
        <w:tc>
          <w:tcPr>
            <w:tcW w:w="6074" w:type="dxa"/>
            <w:tcBorders>
              <w:tl2br w:val="nil"/>
              <w:tr2bl w:val="nil"/>
            </w:tcBorders>
          </w:tcPr>
          <w:p w14:paraId="19421F09">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可行</w:t>
            </w:r>
            <w:r>
              <w:rPr>
                <w:rFonts w:hint="eastAsia" w:ascii="Times New Roman" w:hAnsi="Times New Roman" w:eastAsia="宋体" w:cs="Times New Roman"/>
                <w:color w:val="000000"/>
                <w:kern w:val="0"/>
                <w:sz w:val="21"/>
                <w:szCs w:val="21"/>
                <w:lang w:val="en-US" w:eastAsia="zh-CN" w:bidi="ar"/>
              </w:rPr>
              <w:sym w:font="Wingdings 2" w:char="0052"/>
            </w:r>
            <w:r>
              <w:rPr>
                <w:rFonts w:hint="default" w:ascii="Times New Roman" w:hAnsi="Times New Roman" w:eastAsia="宋体" w:cs="Times New Roman"/>
                <w:color w:val="000000"/>
                <w:kern w:val="0"/>
                <w:sz w:val="21"/>
                <w:szCs w:val="21"/>
                <w:lang w:val="en-US" w:eastAsia="zh-CN" w:bidi="ar"/>
              </w:rPr>
              <w:t>；不可行□</w:t>
            </w:r>
          </w:p>
        </w:tc>
      </w:tr>
      <w:tr w14:paraId="1A7E95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25" w:type="dxa"/>
            <w:gridSpan w:val="3"/>
            <w:tcBorders>
              <w:tl2br w:val="nil"/>
              <w:tr2bl w:val="nil"/>
            </w:tcBorders>
          </w:tcPr>
          <w:p w14:paraId="331DB413">
            <w:pPr>
              <w:keepNext w:val="0"/>
              <w:keepLines w:val="0"/>
              <w:pageBreakBefore w:val="0"/>
              <w:widowControl w:val="0"/>
              <w:suppressLineNumbers w:val="0"/>
              <w:kinsoku/>
              <w:wordWrap/>
              <w:overflowPunct w:val="0"/>
              <w:topLinePunct w:val="0"/>
              <w:autoSpaceDE w:val="0"/>
              <w:autoSpaceDN w:val="0"/>
              <w:bidi w:val="0"/>
              <w:jc w:val="left"/>
              <w:rPr>
                <w:rFonts w:hint="default" w:ascii="Times New Roman" w:hAnsi="Times New Roman" w:cs="Times New Roman"/>
                <w:sz w:val="21"/>
                <w:szCs w:val="21"/>
                <w:vertAlign w:val="baseline"/>
              </w:rPr>
            </w:pPr>
            <w:r>
              <w:rPr>
                <w:rFonts w:hint="default" w:ascii="Times New Roman" w:hAnsi="Times New Roman" w:eastAsia="宋体" w:cs="Times New Roman"/>
                <w:color w:val="000000"/>
                <w:kern w:val="0"/>
                <w:sz w:val="21"/>
                <w:szCs w:val="21"/>
                <w:lang w:val="en-US" w:eastAsia="zh-CN" w:bidi="ar"/>
              </w:rPr>
              <w:t xml:space="preserve">注： </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为勾选项 ，可 √ ；</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为内容填写项。</w:t>
            </w:r>
          </w:p>
        </w:tc>
      </w:tr>
    </w:tbl>
    <w:p w14:paraId="60902768">
      <w:pPr>
        <w:keepNext w:val="0"/>
        <w:keepLines w:val="0"/>
        <w:pageBreakBefore w:val="0"/>
        <w:widowControl w:val="0"/>
        <w:suppressLineNumbers w:val="0"/>
        <w:kinsoku/>
        <w:wordWrap/>
        <w:overflowPunct w:val="0"/>
        <w:topLinePunct w:val="0"/>
        <w:autoSpaceDE w:val="0"/>
        <w:autoSpaceDN w:val="0"/>
        <w:bidi w:val="0"/>
        <w:jc w:val="center"/>
        <w:rPr>
          <w:rFonts w:hint="default" w:ascii="Times New Roman" w:hAnsi="Times New Roman" w:cs="Times New Roman"/>
        </w:rPr>
      </w:pPr>
    </w:p>
    <w:p w14:paraId="3D285291">
      <w:pPr>
        <w:keepNext w:val="0"/>
        <w:keepLines w:val="0"/>
        <w:pageBreakBefore w:val="0"/>
        <w:widowControl w:val="0"/>
        <w:kinsoku/>
        <w:wordWrap/>
        <w:overflowPunct w:val="0"/>
        <w:topLinePunct w:val="0"/>
        <w:autoSpaceDE w:val="0"/>
        <w:autoSpaceDN w:val="0"/>
        <w:bidi w:val="0"/>
      </w:pPr>
    </w:p>
    <w:p w14:paraId="44D94125">
      <w:pPr>
        <w:pStyle w:val="2"/>
        <w:rPr>
          <w:rFonts w:hint="default" w:ascii="Times New Roman" w:hAnsi="Times New Roman" w:eastAsia="宋体" w:cs="Times New Roman"/>
          <w:sz w:val="28"/>
          <w:szCs w:val="28"/>
          <w:highlight w:val="yellow"/>
        </w:rPr>
      </w:pPr>
    </w:p>
    <w:p w14:paraId="18CA7C8D">
      <w:pPr>
        <w:pStyle w:val="7"/>
        <w:rPr>
          <w:rFonts w:hint="default"/>
          <w:highlight w:val="yellow"/>
          <w:lang w:val="en-US" w:eastAsia="zh-CN"/>
        </w:rPr>
      </w:pPr>
    </w:p>
    <w:p w14:paraId="6BE1B5B1">
      <w:pPr>
        <w:rPr>
          <w:rFonts w:hint="default"/>
          <w:lang w:val="en-US" w:eastAsia="zh-CN"/>
        </w:rPr>
      </w:pPr>
    </w:p>
    <w:p w14:paraId="0DA954A7">
      <w:pPr>
        <w:rPr>
          <w:rFonts w:hint="default" w:ascii="微软雅黑"/>
          <w:sz w:val="21"/>
          <w:lang w:val="en-US" w:eastAsia="zh-CN"/>
        </w:rPr>
      </w:pPr>
    </w:p>
    <w:sectPr>
      <w:pgSz w:w="11906" w:h="16838"/>
      <w:pgMar w:top="1080" w:right="1270" w:bottom="1080" w:left="127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CCA6">
    <w:pPr>
      <w:pStyle w:val="1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53DC">
    <w:pPr>
      <w:spacing w:line="14" w:lineRule="auto"/>
      <w:rPr>
        <w:rFonts w:ascii="微软雅黑"/>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850AB">
    <w:pPr>
      <w:spacing w:line="121"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EE24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y6c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WcunNAIAAGUEAAAOAAAAAAAAAAEAIAAAAB8BAABkcnMvZTJvRG9jLnhtbFBL&#10;BQYAAAAABgAGAFkBAADFBQAAAAA=&#10;">
              <v:fill on="f" focussize="0,0"/>
              <v:stroke on="f" weight="0.5pt"/>
              <v:imagedata o:title=""/>
              <o:lock v:ext="edit" aspectratio="f"/>
              <v:textbox inset="0mm,0mm,0mm,0mm" style="mso-fit-shape-to-text:t;">
                <w:txbxContent>
                  <w:p w14:paraId="1A9EE24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F495">
    <w:pPr>
      <w:spacing w:line="124" w:lineRule="exact"/>
      <w:ind w:firstLine="45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A6CEA">
                          <w:pPr>
                            <w:pStyle w:val="14"/>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4</w:t>
                          </w:r>
                          <w:r>
                            <w:rPr>
                              <w:rFonts w:hint="default"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1CA6CEA">
                    <w:pPr>
                      <w:pStyle w:val="14"/>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4</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4996">
    <w:pPr>
      <w:spacing w:line="121" w:lineRule="exact"/>
      <w:ind w:firstLine="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921D3">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B921D3">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370F">
    <w:pPr>
      <w:spacing w:line="123" w:lineRule="exact"/>
      <w:ind w:firstLine="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8C12E">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708C12E">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DFE8">
    <w:pPr>
      <w:spacing w:line="123" w:lineRule="exact"/>
      <w:ind w:firstLine="45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0015">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FC30015">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68FF">
    <w:pPr>
      <w:spacing w:line="123" w:lineRule="exact"/>
      <w:ind w:firstLine="450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8190E">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438190E">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817F">
    <w:pPr>
      <w:spacing w:line="124" w:lineRule="exact"/>
      <w:ind w:firstLine="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9FBC2">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FF9FBC2">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7D89">
    <w:pPr>
      <w:spacing w:line="121" w:lineRule="exact"/>
      <w:ind w:firstLine="45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CA667">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DECA667">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7684">
    <w:pPr>
      <w:spacing w:line="123" w:lineRule="exact"/>
      <w:ind w:firstLine="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55E9A">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E955E9A">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C2F3">
    <w:pPr>
      <w:spacing w:line="121"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EDE80">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93EDE80">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A83D">
    <w:pPr>
      <w:pStyle w:val="11"/>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BFCA">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4B761"/>
    <w:multiLevelType w:val="singleLevel"/>
    <w:tmpl w:val="85E4B761"/>
    <w:lvl w:ilvl="0" w:tentative="0">
      <w:start w:val="1"/>
      <w:numFmt w:val="decimal"/>
      <w:lvlText w:val="(%1)"/>
      <w:lvlJc w:val="left"/>
      <w:pPr>
        <w:ind w:left="425" w:hanging="425"/>
      </w:pPr>
      <w:rPr>
        <w:rFonts w:hint="default"/>
      </w:rPr>
    </w:lvl>
  </w:abstractNum>
  <w:abstractNum w:abstractNumId="1">
    <w:nsid w:val="97155D24"/>
    <w:multiLevelType w:val="singleLevel"/>
    <w:tmpl w:val="97155D24"/>
    <w:lvl w:ilvl="0" w:tentative="0">
      <w:start w:val="1"/>
      <w:numFmt w:val="decimal"/>
      <w:suff w:val="nothing"/>
      <w:lvlText w:val="%1、"/>
      <w:lvlJc w:val="left"/>
    </w:lvl>
  </w:abstractNum>
  <w:abstractNum w:abstractNumId="2">
    <w:nsid w:val="98660154"/>
    <w:multiLevelType w:val="singleLevel"/>
    <w:tmpl w:val="98660154"/>
    <w:lvl w:ilvl="0" w:tentative="0">
      <w:start w:val="1"/>
      <w:numFmt w:val="decimal"/>
      <w:suff w:val="nothing"/>
      <w:lvlText w:val="%1、"/>
      <w:lvlJc w:val="left"/>
      <w:pPr>
        <w:ind w:left="480" w:leftChars="0" w:firstLine="0" w:firstLineChars="0"/>
      </w:pPr>
    </w:lvl>
  </w:abstractNum>
  <w:abstractNum w:abstractNumId="3">
    <w:nsid w:val="9989D792"/>
    <w:multiLevelType w:val="singleLevel"/>
    <w:tmpl w:val="9989D792"/>
    <w:lvl w:ilvl="0" w:tentative="0">
      <w:start w:val="1"/>
      <w:numFmt w:val="decimal"/>
      <w:suff w:val="nothing"/>
      <w:lvlText w:val="%1、"/>
      <w:lvlJc w:val="left"/>
      <w:pPr>
        <w:ind w:left="-60"/>
      </w:pPr>
    </w:lvl>
  </w:abstractNum>
  <w:abstractNum w:abstractNumId="4">
    <w:nsid w:val="99D2A980"/>
    <w:multiLevelType w:val="singleLevel"/>
    <w:tmpl w:val="99D2A980"/>
    <w:lvl w:ilvl="0" w:tentative="0">
      <w:start w:val="1"/>
      <w:numFmt w:val="decimal"/>
      <w:suff w:val="nothing"/>
      <w:lvlText w:val="%1、"/>
      <w:lvlJc w:val="left"/>
      <w:pPr>
        <w:ind w:left="150"/>
      </w:pPr>
    </w:lvl>
  </w:abstractNum>
  <w:abstractNum w:abstractNumId="5">
    <w:nsid w:val="9F926BE8"/>
    <w:multiLevelType w:val="singleLevel"/>
    <w:tmpl w:val="9F926BE8"/>
    <w:lvl w:ilvl="0" w:tentative="0">
      <w:start w:val="1"/>
      <w:numFmt w:val="decimal"/>
      <w:pStyle w:val="13"/>
      <w:lvlText w:val="%1."/>
      <w:lvlJc w:val="left"/>
      <w:pPr>
        <w:tabs>
          <w:tab w:val="left" w:pos="1620"/>
        </w:tabs>
        <w:ind w:left="1620" w:hanging="360"/>
      </w:pPr>
    </w:lvl>
  </w:abstractNum>
  <w:abstractNum w:abstractNumId="6">
    <w:nsid w:val="A10E8212"/>
    <w:multiLevelType w:val="singleLevel"/>
    <w:tmpl w:val="A10E8212"/>
    <w:lvl w:ilvl="0" w:tentative="0">
      <w:start w:val="1"/>
      <w:numFmt w:val="decimal"/>
      <w:suff w:val="nothing"/>
      <w:lvlText w:val="（%1）"/>
      <w:lvlJc w:val="left"/>
      <w:rPr>
        <w:rFonts w:hint="default" w:ascii="Times New Roman" w:hAnsi="Times New Roman" w:eastAsia="宋体" w:cs="Times New Roman"/>
        <w:sz w:val="24"/>
        <w:szCs w:val="24"/>
      </w:rPr>
    </w:lvl>
  </w:abstractNum>
  <w:abstractNum w:abstractNumId="7">
    <w:nsid w:val="A8957313"/>
    <w:multiLevelType w:val="singleLevel"/>
    <w:tmpl w:val="A8957313"/>
    <w:lvl w:ilvl="0" w:tentative="0">
      <w:start w:val="1"/>
      <w:numFmt w:val="decimal"/>
      <w:suff w:val="nothing"/>
      <w:lvlText w:val="%1、"/>
      <w:lvlJc w:val="left"/>
      <w:pPr>
        <w:tabs>
          <w:tab w:val="left" w:pos="0"/>
        </w:tabs>
      </w:pPr>
      <w:rPr>
        <w:rFonts w:hint="default" w:ascii="Times New Roman" w:hAnsi="Times New Roman" w:cs="Times New Roman"/>
        <w:sz w:val="24"/>
        <w:szCs w:val="24"/>
      </w:rPr>
    </w:lvl>
  </w:abstractNum>
  <w:abstractNum w:abstractNumId="8">
    <w:nsid w:val="B2454278"/>
    <w:multiLevelType w:val="singleLevel"/>
    <w:tmpl w:val="B2454278"/>
    <w:lvl w:ilvl="0" w:tentative="0">
      <w:start w:val="2"/>
      <w:numFmt w:val="chineseCounting"/>
      <w:suff w:val="nothing"/>
      <w:lvlText w:val="%1、"/>
      <w:lvlJc w:val="left"/>
      <w:pPr>
        <w:ind w:left="628" w:leftChars="0" w:firstLine="0" w:firstLineChars="0"/>
      </w:pPr>
      <w:rPr>
        <w:rFonts w:hint="eastAsia"/>
      </w:rPr>
    </w:lvl>
  </w:abstractNum>
  <w:abstractNum w:abstractNumId="9">
    <w:nsid w:val="B8098A81"/>
    <w:multiLevelType w:val="singleLevel"/>
    <w:tmpl w:val="B8098A81"/>
    <w:lvl w:ilvl="0" w:tentative="0">
      <w:start w:val="1"/>
      <w:numFmt w:val="decimal"/>
      <w:suff w:val="nothing"/>
      <w:lvlText w:val="%1、"/>
      <w:lvlJc w:val="left"/>
      <w:pPr>
        <w:ind w:left="150"/>
      </w:pPr>
    </w:lvl>
  </w:abstractNum>
  <w:abstractNum w:abstractNumId="10">
    <w:nsid w:val="B900B0A4"/>
    <w:multiLevelType w:val="singleLevel"/>
    <w:tmpl w:val="B900B0A4"/>
    <w:lvl w:ilvl="0" w:tentative="0">
      <w:start w:val="1"/>
      <w:numFmt w:val="decimal"/>
      <w:suff w:val="nothing"/>
      <w:lvlText w:val="（%1）"/>
      <w:lvlJc w:val="left"/>
    </w:lvl>
  </w:abstractNum>
  <w:abstractNum w:abstractNumId="11">
    <w:nsid w:val="BC711657"/>
    <w:multiLevelType w:val="singleLevel"/>
    <w:tmpl w:val="BC711657"/>
    <w:lvl w:ilvl="0" w:tentative="0">
      <w:start w:val="1"/>
      <w:numFmt w:val="chineseCounting"/>
      <w:suff w:val="nothing"/>
      <w:lvlText w:val="%1、"/>
      <w:lvlJc w:val="left"/>
      <w:rPr>
        <w:rFonts w:hint="eastAsia"/>
      </w:rPr>
    </w:lvl>
  </w:abstractNum>
  <w:abstractNum w:abstractNumId="12">
    <w:nsid w:val="D064E24B"/>
    <w:multiLevelType w:val="singleLevel"/>
    <w:tmpl w:val="D064E24B"/>
    <w:lvl w:ilvl="0" w:tentative="0">
      <w:start w:val="2"/>
      <w:numFmt w:val="decimal"/>
      <w:suff w:val="nothing"/>
      <w:lvlText w:val="（%1）"/>
      <w:lvlJc w:val="left"/>
    </w:lvl>
  </w:abstractNum>
  <w:abstractNum w:abstractNumId="13">
    <w:nsid w:val="F40C5085"/>
    <w:multiLevelType w:val="singleLevel"/>
    <w:tmpl w:val="F40C5085"/>
    <w:lvl w:ilvl="0" w:tentative="0">
      <w:start w:val="1"/>
      <w:numFmt w:val="decimal"/>
      <w:suff w:val="nothing"/>
      <w:lvlText w:val="（%1）"/>
      <w:lvlJc w:val="left"/>
    </w:lvl>
  </w:abstractNum>
  <w:abstractNum w:abstractNumId="14">
    <w:nsid w:val="FEDE7300"/>
    <w:multiLevelType w:val="singleLevel"/>
    <w:tmpl w:val="FEDE7300"/>
    <w:lvl w:ilvl="0" w:tentative="0">
      <w:start w:val="1"/>
      <w:numFmt w:val="decimal"/>
      <w:lvlText w:val="(%1)"/>
      <w:lvlJc w:val="left"/>
      <w:pPr>
        <w:ind w:left="425" w:hanging="425"/>
      </w:pPr>
      <w:rPr>
        <w:rFonts w:hint="default"/>
      </w:rPr>
    </w:lvl>
  </w:abstractNum>
  <w:abstractNum w:abstractNumId="15">
    <w:nsid w:val="037EEA62"/>
    <w:multiLevelType w:val="multilevel"/>
    <w:tmpl w:val="037EEA6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0618E018"/>
    <w:multiLevelType w:val="singleLevel"/>
    <w:tmpl w:val="0618E018"/>
    <w:lvl w:ilvl="0" w:tentative="0">
      <w:start w:val="2"/>
      <w:numFmt w:val="decimal"/>
      <w:suff w:val="nothing"/>
      <w:lvlText w:val="%1）"/>
      <w:lvlJc w:val="left"/>
    </w:lvl>
  </w:abstractNum>
  <w:abstractNum w:abstractNumId="17">
    <w:nsid w:val="07988603"/>
    <w:multiLevelType w:val="singleLevel"/>
    <w:tmpl w:val="07988603"/>
    <w:lvl w:ilvl="0" w:tentative="0">
      <w:start w:val="3"/>
      <w:numFmt w:val="decimal"/>
      <w:suff w:val="nothing"/>
      <w:lvlText w:val="%1、"/>
      <w:lvlJc w:val="left"/>
      <w:rPr>
        <w:rFonts w:hint="default"/>
        <w:b/>
        <w:bCs/>
      </w:rPr>
    </w:lvl>
  </w:abstractNum>
  <w:abstractNum w:abstractNumId="18">
    <w:nsid w:val="0E549A2A"/>
    <w:multiLevelType w:val="singleLevel"/>
    <w:tmpl w:val="0E549A2A"/>
    <w:lvl w:ilvl="0" w:tentative="0">
      <w:start w:val="1"/>
      <w:numFmt w:val="decimal"/>
      <w:suff w:val="nothing"/>
      <w:lvlText w:val="%1、"/>
      <w:lvlJc w:val="left"/>
    </w:lvl>
  </w:abstractNum>
  <w:abstractNum w:abstractNumId="19">
    <w:nsid w:val="0F4321D6"/>
    <w:multiLevelType w:val="multilevel"/>
    <w:tmpl w:val="0F4321D6"/>
    <w:lvl w:ilvl="0" w:tentative="0">
      <w:start w:val="1"/>
      <w:numFmt w:val="decimal"/>
      <w:lvlText w:val="表%1"/>
      <w:lvlJc w:val="center"/>
      <w:pPr>
        <w:ind w:left="420" w:hanging="420"/>
      </w:pPr>
      <w:rPr>
        <w:rFonts w:hint="default" w:ascii="Times New Roman" w:hAnsi="Times New Roman" w:cs="仿宋_GB2312"/>
        <w:b/>
        <w:bCs/>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C82FDE"/>
    <w:multiLevelType w:val="singleLevel"/>
    <w:tmpl w:val="16C82FDE"/>
    <w:lvl w:ilvl="0" w:tentative="0">
      <w:start w:val="1"/>
      <w:numFmt w:val="decimal"/>
      <w:suff w:val="nothing"/>
      <w:lvlText w:val="%1、"/>
      <w:lvlJc w:val="left"/>
      <w:pPr>
        <w:ind w:left="480" w:leftChars="0" w:firstLine="0" w:firstLineChars="0"/>
      </w:pPr>
    </w:lvl>
  </w:abstractNum>
  <w:abstractNum w:abstractNumId="21">
    <w:nsid w:val="1A4DDD4C"/>
    <w:multiLevelType w:val="singleLevel"/>
    <w:tmpl w:val="1A4DDD4C"/>
    <w:lvl w:ilvl="0" w:tentative="0">
      <w:start w:val="1"/>
      <w:numFmt w:val="decimal"/>
      <w:suff w:val="nothing"/>
      <w:lvlText w:val="%1、"/>
      <w:lvlJc w:val="left"/>
      <w:pPr>
        <w:ind w:left="-60"/>
      </w:pPr>
    </w:lvl>
  </w:abstractNum>
  <w:abstractNum w:abstractNumId="22">
    <w:nsid w:val="1C8D7647"/>
    <w:multiLevelType w:val="singleLevel"/>
    <w:tmpl w:val="1C8D7647"/>
    <w:lvl w:ilvl="0" w:tentative="0">
      <w:start w:val="1"/>
      <w:numFmt w:val="decimal"/>
      <w:lvlText w:val="(%1)"/>
      <w:lvlJc w:val="left"/>
      <w:pPr>
        <w:ind w:left="845" w:hanging="425"/>
      </w:pPr>
      <w:rPr>
        <w:rFonts w:hint="default"/>
      </w:rPr>
    </w:lvl>
  </w:abstractNum>
  <w:abstractNum w:abstractNumId="23">
    <w:nsid w:val="2A52B05E"/>
    <w:multiLevelType w:val="singleLevel"/>
    <w:tmpl w:val="2A52B05E"/>
    <w:lvl w:ilvl="0" w:tentative="0">
      <w:start w:val="3"/>
      <w:numFmt w:val="chineseCounting"/>
      <w:suff w:val="nothing"/>
      <w:lvlText w:val="%1、"/>
      <w:lvlJc w:val="left"/>
      <w:rPr>
        <w:rFonts w:hint="eastAsia"/>
      </w:rPr>
    </w:lvl>
  </w:abstractNum>
  <w:abstractNum w:abstractNumId="24">
    <w:nsid w:val="2D36495B"/>
    <w:multiLevelType w:val="singleLevel"/>
    <w:tmpl w:val="2D36495B"/>
    <w:lvl w:ilvl="0" w:tentative="0">
      <w:start w:val="1"/>
      <w:numFmt w:val="chineseCounting"/>
      <w:suff w:val="nothing"/>
      <w:lvlText w:val="%1、"/>
      <w:lvlJc w:val="left"/>
      <w:rPr>
        <w:rFonts w:hint="eastAsia"/>
      </w:rPr>
    </w:lvl>
  </w:abstractNum>
  <w:abstractNum w:abstractNumId="25">
    <w:nsid w:val="3FCCC424"/>
    <w:multiLevelType w:val="singleLevel"/>
    <w:tmpl w:val="3FCCC424"/>
    <w:lvl w:ilvl="0" w:tentative="0">
      <w:start w:val="1"/>
      <w:numFmt w:val="decimal"/>
      <w:suff w:val="nothing"/>
      <w:lvlText w:val="（%1）"/>
      <w:lvlJc w:val="left"/>
    </w:lvl>
  </w:abstractNum>
  <w:abstractNum w:abstractNumId="26">
    <w:nsid w:val="44F20DD1"/>
    <w:multiLevelType w:val="singleLevel"/>
    <w:tmpl w:val="44F20DD1"/>
    <w:lvl w:ilvl="0" w:tentative="0">
      <w:start w:val="1"/>
      <w:numFmt w:val="decimal"/>
      <w:suff w:val="nothing"/>
      <w:lvlText w:val="%1、"/>
      <w:lvlJc w:val="left"/>
      <w:pPr>
        <w:ind w:left="540" w:leftChars="0" w:firstLine="0" w:firstLineChars="0"/>
      </w:pPr>
    </w:lvl>
  </w:abstractNum>
  <w:abstractNum w:abstractNumId="27">
    <w:nsid w:val="55417362"/>
    <w:multiLevelType w:val="singleLevel"/>
    <w:tmpl w:val="55417362"/>
    <w:lvl w:ilvl="0" w:tentative="0">
      <w:start w:val="1"/>
      <w:numFmt w:val="decimal"/>
      <w:suff w:val="nothing"/>
      <w:lvlText w:val="（%1）"/>
      <w:lvlJc w:val="left"/>
    </w:lvl>
  </w:abstractNum>
  <w:abstractNum w:abstractNumId="28">
    <w:nsid w:val="58EE1EF3"/>
    <w:multiLevelType w:val="singleLevel"/>
    <w:tmpl w:val="58EE1EF3"/>
    <w:lvl w:ilvl="0" w:tentative="0">
      <w:start w:val="2"/>
      <w:numFmt w:val="decimal"/>
      <w:suff w:val="nothing"/>
      <w:lvlText w:val="（%1）"/>
      <w:lvlJc w:val="left"/>
    </w:lvl>
  </w:abstractNum>
  <w:abstractNum w:abstractNumId="29">
    <w:nsid w:val="59BF822E"/>
    <w:multiLevelType w:val="singleLevel"/>
    <w:tmpl w:val="59BF822E"/>
    <w:lvl w:ilvl="0" w:tentative="0">
      <w:start w:val="1"/>
      <w:numFmt w:val="decimal"/>
      <w:lvlText w:val="表%1  "/>
      <w:lvlJc w:val="left"/>
      <w:pPr>
        <w:tabs>
          <w:tab w:val="left" w:pos="3696"/>
        </w:tabs>
        <w:ind w:left="3701" w:hanging="425"/>
      </w:pPr>
      <w:rPr>
        <w:rFonts w:hint="default" w:ascii="Times New Roman" w:hAnsi="Times New Roman" w:eastAsia="宋体" w:cs="Times New Roman"/>
        <w:b/>
        <w:sz w:val="24"/>
        <w:szCs w:val="24"/>
        <w:lang w:val="en-US"/>
      </w:rPr>
    </w:lvl>
  </w:abstractNum>
  <w:abstractNum w:abstractNumId="30">
    <w:nsid w:val="5CBAFBE4"/>
    <w:multiLevelType w:val="singleLevel"/>
    <w:tmpl w:val="5CBAFBE4"/>
    <w:lvl w:ilvl="0" w:tentative="0">
      <w:start w:val="1"/>
      <w:numFmt w:val="decimal"/>
      <w:lvlText w:val="表%1"/>
      <w:lvlJc w:val="left"/>
      <w:pPr>
        <w:tabs>
          <w:tab w:val="left" w:pos="420"/>
        </w:tabs>
        <w:ind w:left="425" w:leftChars="0" w:hanging="425" w:firstLineChars="0"/>
      </w:pPr>
      <w:rPr>
        <w:rFonts w:hint="default"/>
        <w:b/>
        <w:bCs/>
      </w:rPr>
    </w:lvl>
  </w:abstractNum>
  <w:abstractNum w:abstractNumId="31">
    <w:nsid w:val="66E0067B"/>
    <w:multiLevelType w:val="singleLevel"/>
    <w:tmpl w:val="66E0067B"/>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32">
    <w:nsid w:val="6C4B14D0"/>
    <w:multiLevelType w:val="singleLevel"/>
    <w:tmpl w:val="6C4B14D0"/>
    <w:lvl w:ilvl="0" w:tentative="0">
      <w:start w:val="2"/>
      <w:numFmt w:val="decimal"/>
      <w:suff w:val="nothing"/>
      <w:lvlText w:val="（%1）"/>
      <w:lvlJc w:val="left"/>
    </w:lvl>
  </w:abstractNum>
  <w:abstractNum w:abstractNumId="33">
    <w:nsid w:val="743B1358"/>
    <w:multiLevelType w:val="singleLevel"/>
    <w:tmpl w:val="743B1358"/>
    <w:lvl w:ilvl="0" w:tentative="0">
      <w:start w:val="1"/>
      <w:numFmt w:val="decimal"/>
      <w:suff w:val="nothing"/>
      <w:lvlText w:val="%1、"/>
      <w:lvlJc w:val="left"/>
    </w:lvl>
  </w:abstractNum>
  <w:abstractNum w:abstractNumId="34">
    <w:nsid w:val="7DE2456C"/>
    <w:multiLevelType w:val="singleLevel"/>
    <w:tmpl w:val="7DE2456C"/>
    <w:lvl w:ilvl="0" w:tentative="0">
      <w:start w:val="1"/>
      <w:numFmt w:val="decimal"/>
      <w:lvlText w:val="(%1)"/>
      <w:lvlJc w:val="left"/>
      <w:pPr>
        <w:ind w:left="425" w:hanging="425"/>
      </w:pPr>
      <w:rPr>
        <w:rFonts w:hint="default"/>
      </w:rPr>
    </w:lvl>
  </w:abstractNum>
  <w:abstractNum w:abstractNumId="35">
    <w:nsid w:val="7E11015C"/>
    <w:multiLevelType w:val="singleLevel"/>
    <w:tmpl w:val="7E11015C"/>
    <w:lvl w:ilvl="0" w:tentative="0">
      <w:start w:val="1"/>
      <w:numFmt w:val="decimal"/>
      <w:suff w:val="nothing"/>
      <w:lvlText w:val="%1、"/>
      <w:lvlJc w:val="left"/>
      <w:pPr>
        <w:ind w:left="630" w:leftChars="0" w:firstLine="0" w:firstLineChars="0"/>
      </w:pPr>
    </w:lvl>
  </w:abstractNum>
  <w:num w:numId="1">
    <w:abstractNumId w:val="31"/>
  </w:num>
  <w:num w:numId="2">
    <w:abstractNumId w:val="5"/>
  </w:num>
  <w:num w:numId="3">
    <w:abstractNumId w:val="7"/>
  </w:num>
  <w:num w:numId="4">
    <w:abstractNumId w:val="19"/>
  </w:num>
  <w:num w:numId="5">
    <w:abstractNumId w:val="29"/>
  </w:num>
  <w:num w:numId="6">
    <w:abstractNumId w:val="33"/>
  </w:num>
  <w:num w:numId="7">
    <w:abstractNumId w:val="23"/>
  </w:num>
  <w:num w:numId="8">
    <w:abstractNumId w:val="17"/>
  </w:num>
  <w:num w:numId="9">
    <w:abstractNumId w:val="21"/>
  </w:num>
  <w:num w:numId="10">
    <w:abstractNumId w:val="10"/>
  </w:num>
  <w:num w:numId="11">
    <w:abstractNumId w:val="4"/>
  </w:num>
  <w:num w:numId="12">
    <w:abstractNumId w:val="22"/>
  </w:num>
  <w:num w:numId="13">
    <w:abstractNumId w:val="16"/>
  </w:num>
  <w:num w:numId="14">
    <w:abstractNumId w:val="28"/>
  </w:num>
  <w:num w:numId="15">
    <w:abstractNumId w:val="24"/>
  </w:num>
  <w:num w:numId="16">
    <w:abstractNumId w:val="32"/>
  </w:num>
  <w:num w:numId="17">
    <w:abstractNumId w:val="8"/>
  </w:num>
  <w:num w:numId="18">
    <w:abstractNumId w:val="26"/>
  </w:num>
  <w:num w:numId="19">
    <w:abstractNumId w:val="35"/>
  </w:num>
  <w:num w:numId="20">
    <w:abstractNumId w:val="27"/>
  </w:num>
  <w:num w:numId="21">
    <w:abstractNumId w:val="20"/>
  </w:num>
  <w:num w:numId="22">
    <w:abstractNumId w:val="9"/>
  </w:num>
  <w:num w:numId="23">
    <w:abstractNumId w:val="11"/>
  </w:num>
  <w:num w:numId="24">
    <w:abstractNumId w:val="1"/>
  </w:num>
  <w:num w:numId="25">
    <w:abstractNumId w:val="25"/>
  </w:num>
  <w:num w:numId="26">
    <w:abstractNumId w:val="2"/>
  </w:num>
  <w:num w:numId="27">
    <w:abstractNumId w:val="3"/>
  </w:num>
  <w:num w:numId="28">
    <w:abstractNumId w:val="13"/>
  </w:num>
  <w:num w:numId="29">
    <w:abstractNumId w:val="6"/>
  </w:num>
  <w:num w:numId="30">
    <w:abstractNumId w:val="18"/>
  </w:num>
  <w:num w:numId="31">
    <w:abstractNumId w:val="15"/>
  </w:num>
  <w:num w:numId="32">
    <w:abstractNumId w:val="0"/>
  </w:num>
  <w:num w:numId="33">
    <w:abstractNumId w:val="34"/>
  </w:num>
  <w:num w:numId="34">
    <w:abstractNumId w:val="14"/>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0"/>
  <w:drawingGridHorizontalSpacing w:val="18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zM3OGMwMzQ4YmM3OTA0MDA5YzgwZDM3MDUwM2M1ZDMifQ=="/>
  </w:docVars>
  <w:rsids>
    <w:rsidRoot w:val="00000000"/>
    <w:rsid w:val="00135135"/>
    <w:rsid w:val="00257709"/>
    <w:rsid w:val="002D4B4E"/>
    <w:rsid w:val="00491033"/>
    <w:rsid w:val="004E561F"/>
    <w:rsid w:val="005D4603"/>
    <w:rsid w:val="007958E0"/>
    <w:rsid w:val="009049D8"/>
    <w:rsid w:val="00997D30"/>
    <w:rsid w:val="00B70AD7"/>
    <w:rsid w:val="00B71F65"/>
    <w:rsid w:val="00BE5A61"/>
    <w:rsid w:val="00CA7E68"/>
    <w:rsid w:val="00DF3341"/>
    <w:rsid w:val="00E03D8F"/>
    <w:rsid w:val="00E40880"/>
    <w:rsid w:val="00EE03EA"/>
    <w:rsid w:val="00F52A8D"/>
    <w:rsid w:val="010C2EB3"/>
    <w:rsid w:val="010F4064"/>
    <w:rsid w:val="011C626C"/>
    <w:rsid w:val="011E0236"/>
    <w:rsid w:val="012A45BC"/>
    <w:rsid w:val="012F220A"/>
    <w:rsid w:val="0136732D"/>
    <w:rsid w:val="01545A05"/>
    <w:rsid w:val="016C598B"/>
    <w:rsid w:val="017460A8"/>
    <w:rsid w:val="01BB7833"/>
    <w:rsid w:val="01C35A6E"/>
    <w:rsid w:val="01CD2861"/>
    <w:rsid w:val="01D84888"/>
    <w:rsid w:val="01F55DAA"/>
    <w:rsid w:val="01F64D0F"/>
    <w:rsid w:val="020C008E"/>
    <w:rsid w:val="02111B48"/>
    <w:rsid w:val="022E26FA"/>
    <w:rsid w:val="02316461"/>
    <w:rsid w:val="02317AF5"/>
    <w:rsid w:val="023B0973"/>
    <w:rsid w:val="02502671"/>
    <w:rsid w:val="02581525"/>
    <w:rsid w:val="02704AC1"/>
    <w:rsid w:val="02786136"/>
    <w:rsid w:val="028E4F47"/>
    <w:rsid w:val="02922C03"/>
    <w:rsid w:val="02954528"/>
    <w:rsid w:val="02A94EF5"/>
    <w:rsid w:val="02B374C5"/>
    <w:rsid w:val="02FE3E7B"/>
    <w:rsid w:val="030D0562"/>
    <w:rsid w:val="03127926"/>
    <w:rsid w:val="034D4E02"/>
    <w:rsid w:val="035428DC"/>
    <w:rsid w:val="03564697"/>
    <w:rsid w:val="035E2B6B"/>
    <w:rsid w:val="03600692"/>
    <w:rsid w:val="037B196F"/>
    <w:rsid w:val="03AC1B29"/>
    <w:rsid w:val="03BA052A"/>
    <w:rsid w:val="03CA1FAF"/>
    <w:rsid w:val="03D437CF"/>
    <w:rsid w:val="03E8741A"/>
    <w:rsid w:val="03F25991"/>
    <w:rsid w:val="03F56C42"/>
    <w:rsid w:val="03F75C92"/>
    <w:rsid w:val="040E6340"/>
    <w:rsid w:val="04185410"/>
    <w:rsid w:val="041B0A5C"/>
    <w:rsid w:val="041B3C66"/>
    <w:rsid w:val="04223B99"/>
    <w:rsid w:val="04275653"/>
    <w:rsid w:val="04365896"/>
    <w:rsid w:val="043A69EB"/>
    <w:rsid w:val="044955CA"/>
    <w:rsid w:val="044E0E32"/>
    <w:rsid w:val="044F6B75"/>
    <w:rsid w:val="046046C1"/>
    <w:rsid w:val="04846602"/>
    <w:rsid w:val="048D39AE"/>
    <w:rsid w:val="049115E6"/>
    <w:rsid w:val="049B44EB"/>
    <w:rsid w:val="04A10F62"/>
    <w:rsid w:val="04CF728E"/>
    <w:rsid w:val="04F217BD"/>
    <w:rsid w:val="04F61F5E"/>
    <w:rsid w:val="04F95F46"/>
    <w:rsid w:val="050B38F1"/>
    <w:rsid w:val="052954F7"/>
    <w:rsid w:val="053F3EE7"/>
    <w:rsid w:val="05447C28"/>
    <w:rsid w:val="05480387"/>
    <w:rsid w:val="054E4C26"/>
    <w:rsid w:val="054E783A"/>
    <w:rsid w:val="05500BDA"/>
    <w:rsid w:val="055D7941"/>
    <w:rsid w:val="05810D93"/>
    <w:rsid w:val="05950695"/>
    <w:rsid w:val="05B66C8F"/>
    <w:rsid w:val="05E82BC0"/>
    <w:rsid w:val="060074C6"/>
    <w:rsid w:val="06023BE2"/>
    <w:rsid w:val="0627193B"/>
    <w:rsid w:val="063B7194"/>
    <w:rsid w:val="063D7B78"/>
    <w:rsid w:val="06467C70"/>
    <w:rsid w:val="06590829"/>
    <w:rsid w:val="06644FBB"/>
    <w:rsid w:val="06894B0C"/>
    <w:rsid w:val="069F3BC7"/>
    <w:rsid w:val="06BD5FB2"/>
    <w:rsid w:val="06DA4A00"/>
    <w:rsid w:val="06E45A7E"/>
    <w:rsid w:val="06EE06AA"/>
    <w:rsid w:val="06F07F7E"/>
    <w:rsid w:val="06FD269B"/>
    <w:rsid w:val="070677A2"/>
    <w:rsid w:val="070B4DB8"/>
    <w:rsid w:val="07107A01"/>
    <w:rsid w:val="07142F32"/>
    <w:rsid w:val="071A324D"/>
    <w:rsid w:val="072419C1"/>
    <w:rsid w:val="072C2A1A"/>
    <w:rsid w:val="073E0E93"/>
    <w:rsid w:val="07495CCB"/>
    <w:rsid w:val="07610E7C"/>
    <w:rsid w:val="077010BF"/>
    <w:rsid w:val="07921036"/>
    <w:rsid w:val="07A82607"/>
    <w:rsid w:val="07B02A89"/>
    <w:rsid w:val="07B23486"/>
    <w:rsid w:val="07B55CB3"/>
    <w:rsid w:val="07BD5C6E"/>
    <w:rsid w:val="07C17B6D"/>
    <w:rsid w:val="07D56769"/>
    <w:rsid w:val="07E05B9A"/>
    <w:rsid w:val="07E65EBE"/>
    <w:rsid w:val="07F74BC0"/>
    <w:rsid w:val="08012936"/>
    <w:rsid w:val="080D41EE"/>
    <w:rsid w:val="08185B6F"/>
    <w:rsid w:val="081E6D6D"/>
    <w:rsid w:val="08206FE1"/>
    <w:rsid w:val="08352166"/>
    <w:rsid w:val="08420CAE"/>
    <w:rsid w:val="085508C0"/>
    <w:rsid w:val="085A6D00"/>
    <w:rsid w:val="085D2543"/>
    <w:rsid w:val="085F281F"/>
    <w:rsid w:val="086F46D6"/>
    <w:rsid w:val="0870581B"/>
    <w:rsid w:val="08750628"/>
    <w:rsid w:val="08892439"/>
    <w:rsid w:val="088C3E84"/>
    <w:rsid w:val="089332B7"/>
    <w:rsid w:val="08A301ED"/>
    <w:rsid w:val="08BA6A96"/>
    <w:rsid w:val="08C571E9"/>
    <w:rsid w:val="08C96CD9"/>
    <w:rsid w:val="08EC29C7"/>
    <w:rsid w:val="08FD2989"/>
    <w:rsid w:val="08FD2E27"/>
    <w:rsid w:val="08FF26FB"/>
    <w:rsid w:val="090106FA"/>
    <w:rsid w:val="09024720"/>
    <w:rsid w:val="090565BD"/>
    <w:rsid w:val="09085629"/>
    <w:rsid w:val="093C6992"/>
    <w:rsid w:val="093F6F9B"/>
    <w:rsid w:val="09421917"/>
    <w:rsid w:val="097C3D4B"/>
    <w:rsid w:val="09A80FE4"/>
    <w:rsid w:val="09AB63DF"/>
    <w:rsid w:val="09AD65FB"/>
    <w:rsid w:val="09D122E9"/>
    <w:rsid w:val="09E65669"/>
    <w:rsid w:val="09E87633"/>
    <w:rsid w:val="0A03446D"/>
    <w:rsid w:val="0A116BA1"/>
    <w:rsid w:val="0A1250E6"/>
    <w:rsid w:val="0A23458A"/>
    <w:rsid w:val="0A2D14EA"/>
    <w:rsid w:val="0A427AC9"/>
    <w:rsid w:val="0A6C02BD"/>
    <w:rsid w:val="0A77146D"/>
    <w:rsid w:val="0A782765"/>
    <w:rsid w:val="0A854E82"/>
    <w:rsid w:val="0A862C36"/>
    <w:rsid w:val="0AB45767"/>
    <w:rsid w:val="0ABF36D7"/>
    <w:rsid w:val="0AC0235E"/>
    <w:rsid w:val="0AC736EC"/>
    <w:rsid w:val="0AD11E75"/>
    <w:rsid w:val="0AD73B53"/>
    <w:rsid w:val="0ADF4592"/>
    <w:rsid w:val="0B04224A"/>
    <w:rsid w:val="0B0F1F5C"/>
    <w:rsid w:val="0B112BB9"/>
    <w:rsid w:val="0B136931"/>
    <w:rsid w:val="0B164EB4"/>
    <w:rsid w:val="0B446AEB"/>
    <w:rsid w:val="0B8B471A"/>
    <w:rsid w:val="0BA45029"/>
    <w:rsid w:val="0BA8707A"/>
    <w:rsid w:val="0BB579E9"/>
    <w:rsid w:val="0BC72526"/>
    <w:rsid w:val="0BCB720C"/>
    <w:rsid w:val="0BD11184"/>
    <w:rsid w:val="0BDA53B5"/>
    <w:rsid w:val="0BDE0CED"/>
    <w:rsid w:val="0BDF5B29"/>
    <w:rsid w:val="0BED27F1"/>
    <w:rsid w:val="0C0A0350"/>
    <w:rsid w:val="0C1F2063"/>
    <w:rsid w:val="0C272694"/>
    <w:rsid w:val="0C321039"/>
    <w:rsid w:val="0C3E178C"/>
    <w:rsid w:val="0C7210E7"/>
    <w:rsid w:val="0C7E67E6"/>
    <w:rsid w:val="0C807FF6"/>
    <w:rsid w:val="0C876638"/>
    <w:rsid w:val="0C880C59"/>
    <w:rsid w:val="0C91430F"/>
    <w:rsid w:val="0CBE472E"/>
    <w:rsid w:val="0CC25F19"/>
    <w:rsid w:val="0CCA1507"/>
    <w:rsid w:val="0CCC6D98"/>
    <w:rsid w:val="0CD12600"/>
    <w:rsid w:val="0CEC2F96"/>
    <w:rsid w:val="0CF462EF"/>
    <w:rsid w:val="0D1E1170"/>
    <w:rsid w:val="0D28304B"/>
    <w:rsid w:val="0D291DD4"/>
    <w:rsid w:val="0D352B8F"/>
    <w:rsid w:val="0D53523E"/>
    <w:rsid w:val="0D5C1813"/>
    <w:rsid w:val="0D5F45B7"/>
    <w:rsid w:val="0D725B91"/>
    <w:rsid w:val="0D765B18"/>
    <w:rsid w:val="0D8F227C"/>
    <w:rsid w:val="0DDF2AFB"/>
    <w:rsid w:val="0E0E7A0E"/>
    <w:rsid w:val="0E4137B5"/>
    <w:rsid w:val="0E481E5C"/>
    <w:rsid w:val="0E4C0256"/>
    <w:rsid w:val="0E507863"/>
    <w:rsid w:val="0E56100F"/>
    <w:rsid w:val="0E741495"/>
    <w:rsid w:val="0E762943"/>
    <w:rsid w:val="0E7C621A"/>
    <w:rsid w:val="0E8F2773"/>
    <w:rsid w:val="0E9D391C"/>
    <w:rsid w:val="0EA855E3"/>
    <w:rsid w:val="0EEF4FBF"/>
    <w:rsid w:val="0EEF6D6E"/>
    <w:rsid w:val="0F18385C"/>
    <w:rsid w:val="0F384BB8"/>
    <w:rsid w:val="0F3B1FB3"/>
    <w:rsid w:val="0F423341"/>
    <w:rsid w:val="0F503FD9"/>
    <w:rsid w:val="0F5345E8"/>
    <w:rsid w:val="0F6B200C"/>
    <w:rsid w:val="0F7B2C1F"/>
    <w:rsid w:val="0F7F4595"/>
    <w:rsid w:val="0F816956"/>
    <w:rsid w:val="0F82566E"/>
    <w:rsid w:val="0F895414"/>
    <w:rsid w:val="0FAE6C29"/>
    <w:rsid w:val="0FB00BF3"/>
    <w:rsid w:val="0FBC7873"/>
    <w:rsid w:val="0FCB3337"/>
    <w:rsid w:val="0FD311FB"/>
    <w:rsid w:val="0FE80C39"/>
    <w:rsid w:val="0FEB5787"/>
    <w:rsid w:val="10030D22"/>
    <w:rsid w:val="10196782"/>
    <w:rsid w:val="1025513D"/>
    <w:rsid w:val="104B016F"/>
    <w:rsid w:val="104B4477"/>
    <w:rsid w:val="105E478B"/>
    <w:rsid w:val="10710382"/>
    <w:rsid w:val="107727C6"/>
    <w:rsid w:val="107C0AD5"/>
    <w:rsid w:val="109326AB"/>
    <w:rsid w:val="109F4FDA"/>
    <w:rsid w:val="10A65B52"/>
    <w:rsid w:val="10AB3168"/>
    <w:rsid w:val="10AF4A06"/>
    <w:rsid w:val="10B27994"/>
    <w:rsid w:val="10BC0C27"/>
    <w:rsid w:val="10BC4DD1"/>
    <w:rsid w:val="10D12BCF"/>
    <w:rsid w:val="10D4446D"/>
    <w:rsid w:val="10E2302E"/>
    <w:rsid w:val="10E42E83"/>
    <w:rsid w:val="10F42D61"/>
    <w:rsid w:val="10F60887"/>
    <w:rsid w:val="11032503"/>
    <w:rsid w:val="11104A99"/>
    <w:rsid w:val="11144BFF"/>
    <w:rsid w:val="111D0D43"/>
    <w:rsid w:val="11205904"/>
    <w:rsid w:val="11276C93"/>
    <w:rsid w:val="112847B9"/>
    <w:rsid w:val="11657811"/>
    <w:rsid w:val="116A6264"/>
    <w:rsid w:val="116A6B7F"/>
    <w:rsid w:val="116F5053"/>
    <w:rsid w:val="118440E5"/>
    <w:rsid w:val="11966F41"/>
    <w:rsid w:val="119E63BC"/>
    <w:rsid w:val="11A402E3"/>
    <w:rsid w:val="11AC53EA"/>
    <w:rsid w:val="11BA7003"/>
    <w:rsid w:val="11BA7B07"/>
    <w:rsid w:val="11C92B34"/>
    <w:rsid w:val="11D14498"/>
    <w:rsid w:val="11E64458"/>
    <w:rsid w:val="11F569EE"/>
    <w:rsid w:val="121E3E84"/>
    <w:rsid w:val="1223727C"/>
    <w:rsid w:val="12314E7E"/>
    <w:rsid w:val="123258EF"/>
    <w:rsid w:val="1257479E"/>
    <w:rsid w:val="126D6927"/>
    <w:rsid w:val="12753A2E"/>
    <w:rsid w:val="12A14823"/>
    <w:rsid w:val="12AF488E"/>
    <w:rsid w:val="12B33179"/>
    <w:rsid w:val="12DA624B"/>
    <w:rsid w:val="12DB4BEF"/>
    <w:rsid w:val="12DD0FCD"/>
    <w:rsid w:val="12E01CE2"/>
    <w:rsid w:val="12E666D9"/>
    <w:rsid w:val="12EA61CA"/>
    <w:rsid w:val="12FD414F"/>
    <w:rsid w:val="12FE1C75"/>
    <w:rsid w:val="13223BB5"/>
    <w:rsid w:val="132711CC"/>
    <w:rsid w:val="132A2A6A"/>
    <w:rsid w:val="133C0EFE"/>
    <w:rsid w:val="13427DB4"/>
    <w:rsid w:val="13453400"/>
    <w:rsid w:val="137326C0"/>
    <w:rsid w:val="137E6912"/>
    <w:rsid w:val="13860BE4"/>
    <w:rsid w:val="138A3509"/>
    <w:rsid w:val="13A04810"/>
    <w:rsid w:val="13B138C9"/>
    <w:rsid w:val="13BF4DCD"/>
    <w:rsid w:val="13E470BD"/>
    <w:rsid w:val="13EA2577"/>
    <w:rsid w:val="13EB6169"/>
    <w:rsid w:val="13F37300"/>
    <w:rsid w:val="13FD76BB"/>
    <w:rsid w:val="142474B9"/>
    <w:rsid w:val="142B6A9A"/>
    <w:rsid w:val="1438254A"/>
    <w:rsid w:val="14417432"/>
    <w:rsid w:val="14425B91"/>
    <w:rsid w:val="14587163"/>
    <w:rsid w:val="14640D13"/>
    <w:rsid w:val="148461AA"/>
    <w:rsid w:val="14871E1C"/>
    <w:rsid w:val="14991C55"/>
    <w:rsid w:val="14BC5D5E"/>
    <w:rsid w:val="14C61299"/>
    <w:rsid w:val="14C804B5"/>
    <w:rsid w:val="14DA2F92"/>
    <w:rsid w:val="14E92917"/>
    <w:rsid w:val="14F41582"/>
    <w:rsid w:val="14FE5F5C"/>
    <w:rsid w:val="15095912"/>
    <w:rsid w:val="15205ED3"/>
    <w:rsid w:val="154D47EE"/>
    <w:rsid w:val="15533573"/>
    <w:rsid w:val="155712CD"/>
    <w:rsid w:val="155E491A"/>
    <w:rsid w:val="15791A87"/>
    <w:rsid w:val="157F3944"/>
    <w:rsid w:val="157F52EF"/>
    <w:rsid w:val="158560B9"/>
    <w:rsid w:val="158E028D"/>
    <w:rsid w:val="1594066F"/>
    <w:rsid w:val="15981F0D"/>
    <w:rsid w:val="159E24CA"/>
    <w:rsid w:val="15A703A2"/>
    <w:rsid w:val="15AF3CB9"/>
    <w:rsid w:val="15C03212"/>
    <w:rsid w:val="15CA15FD"/>
    <w:rsid w:val="15CE592F"/>
    <w:rsid w:val="15D05B4B"/>
    <w:rsid w:val="15E1723D"/>
    <w:rsid w:val="15E47E7A"/>
    <w:rsid w:val="15F53F49"/>
    <w:rsid w:val="1609105D"/>
    <w:rsid w:val="16133C89"/>
    <w:rsid w:val="162F7464"/>
    <w:rsid w:val="163065E9"/>
    <w:rsid w:val="163A7468"/>
    <w:rsid w:val="164107F7"/>
    <w:rsid w:val="16493207"/>
    <w:rsid w:val="16557DFE"/>
    <w:rsid w:val="165919AF"/>
    <w:rsid w:val="16782D39"/>
    <w:rsid w:val="167F6B19"/>
    <w:rsid w:val="16873D30"/>
    <w:rsid w:val="16A448E1"/>
    <w:rsid w:val="16A86EC6"/>
    <w:rsid w:val="16A975E9"/>
    <w:rsid w:val="16B0449D"/>
    <w:rsid w:val="16B26FFE"/>
    <w:rsid w:val="16D276A1"/>
    <w:rsid w:val="16E54DB8"/>
    <w:rsid w:val="16EE7F5C"/>
    <w:rsid w:val="16F8428E"/>
    <w:rsid w:val="170020D5"/>
    <w:rsid w:val="1706734A"/>
    <w:rsid w:val="17127A9D"/>
    <w:rsid w:val="17283764"/>
    <w:rsid w:val="1732013F"/>
    <w:rsid w:val="17435EA8"/>
    <w:rsid w:val="174C7453"/>
    <w:rsid w:val="176302F9"/>
    <w:rsid w:val="17A13033"/>
    <w:rsid w:val="17A70B2D"/>
    <w:rsid w:val="17AE3A32"/>
    <w:rsid w:val="17C57205"/>
    <w:rsid w:val="17DB2585"/>
    <w:rsid w:val="17F036A0"/>
    <w:rsid w:val="1807337A"/>
    <w:rsid w:val="18252F5E"/>
    <w:rsid w:val="182B5686"/>
    <w:rsid w:val="1834309D"/>
    <w:rsid w:val="1838722E"/>
    <w:rsid w:val="183D3240"/>
    <w:rsid w:val="18477C1A"/>
    <w:rsid w:val="18504D21"/>
    <w:rsid w:val="18580373"/>
    <w:rsid w:val="186E51A7"/>
    <w:rsid w:val="18716A45"/>
    <w:rsid w:val="188A64D3"/>
    <w:rsid w:val="18903F75"/>
    <w:rsid w:val="18B10B1B"/>
    <w:rsid w:val="18B5145E"/>
    <w:rsid w:val="18B84674"/>
    <w:rsid w:val="18CA69BC"/>
    <w:rsid w:val="18DC65B5"/>
    <w:rsid w:val="18E611E1"/>
    <w:rsid w:val="19017DC9"/>
    <w:rsid w:val="19086FBC"/>
    <w:rsid w:val="19297320"/>
    <w:rsid w:val="19347291"/>
    <w:rsid w:val="19443078"/>
    <w:rsid w:val="194505FE"/>
    <w:rsid w:val="194523AC"/>
    <w:rsid w:val="194C0CE5"/>
    <w:rsid w:val="195734E0"/>
    <w:rsid w:val="195A77C3"/>
    <w:rsid w:val="19670574"/>
    <w:rsid w:val="197E766C"/>
    <w:rsid w:val="198546E6"/>
    <w:rsid w:val="1990114D"/>
    <w:rsid w:val="199558AE"/>
    <w:rsid w:val="199F46D7"/>
    <w:rsid w:val="19A8293B"/>
    <w:rsid w:val="19D70540"/>
    <w:rsid w:val="19E41BC5"/>
    <w:rsid w:val="19EC2919"/>
    <w:rsid w:val="19FC2C40"/>
    <w:rsid w:val="19FD1EFF"/>
    <w:rsid w:val="1A02029D"/>
    <w:rsid w:val="1A107B73"/>
    <w:rsid w:val="1A2368E2"/>
    <w:rsid w:val="1A6157DA"/>
    <w:rsid w:val="1A660815"/>
    <w:rsid w:val="1A7154A6"/>
    <w:rsid w:val="1A872550"/>
    <w:rsid w:val="1AB446A7"/>
    <w:rsid w:val="1ACC1B06"/>
    <w:rsid w:val="1AE856E5"/>
    <w:rsid w:val="1AEE25CF"/>
    <w:rsid w:val="1AFC6A9A"/>
    <w:rsid w:val="1B026D4D"/>
    <w:rsid w:val="1B1415EB"/>
    <w:rsid w:val="1B2129A5"/>
    <w:rsid w:val="1B324BB2"/>
    <w:rsid w:val="1B346404"/>
    <w:rsid w:val="1B416BA3"/>
    <w:rsid w:val="1B446693"/>
    <w:rsid w:val="1B56339C"/>
    <w:rsid w:val="1B5A2BFC"/>
    <w:rsid w:val="1B622EC7"/>
    <w:rsid w:val="1B666609"/>
    <w:rsid w:val="1B7539B8"/>
    <w:rsid w:val="1B93609C"/>
    <w:rsid w:val="1BB82D1F"/>
    <w:rsid w:val="1BC062F2"/>
    <w:rsid w:val="1BC11BF8"/>
    <w:rsid w:val="1BD17F27"/>
    <w:rsid w:val="1BF77EA3"/>
    <w:rsid w:val="1BFF2874"/>
    <w:rsid w:val="1C026332"/>
    <w:rsid w:val="1C166E64"/>
    <w:rsid w:val="1C1A5BB7"/>
    <w:rsid w:val="1C2D0AB9"/>
    <w:rsid w:val="1C390625"/>
    <w:rsid w:val="1C542906"/>
    <w:rsid w:val="1C6128FC"/>
    <w:rsid w:val="1C7D3C0B"/>
    <w:rsid w:val="1C964CCC"/>
    <w:rsid w:val="1C9C4901"/>
    <w:rsid w:val="1CB3762C"/>
    <w:rsid w:val="1CB66E24"/>
    <w:rsid w:val="1CBD04AB"/>
    <w:rsid w:val="1CCF3FD0"/>
    <w:rsid w:val="1CE123EB"/>
    <w:rsid w:val="1CE52351"/>
    <w:rsid w:val="1CEB5018"/>
    <w:rsid w:val="1CF57C45"/>
    <w:rsid w:val="1CFD55B9"/>
    <w:rsid w:val="1D0511DA"/>
    <w:rsid w:val="1D0E0D07"/>
    <w:rsid w:val="1D44297A"/>
    <w:rsid w:val="1D5A219E"/>
    <w:rsid w:val="1D61177E"/>
    <w:rsid w:val="1D6D3C7F"/>
    <w:rsid w:val="1D773DB5"/>
    <w:rsid w:val="1DB47B00"/>
    <w:rsid w:val="1DC82711"/>
    <w:rsid w:val="1DE2466D"/>
    <w:rsid w:val="1DEC729A"/>
    <w:rsid w:val="1DFC7B94"/>
    <w:rsid w:val="1E086115"/>
    <w:rsid w:val="1E18008F"/>
    <w:rsid w:val="1E1B36DB"/>
    <w:rsid w:val="1E2106D1"/>
    <w:rsid w:val="1E216EE6"/>
    <w:rsid w:val="1E304D84"/>
    <w:rsid w:val="1E4F7829"/>
    <w:rsid w:val="1E5B4D81"/>
    <w:rsid w:val="1E652BA8"/>
    <w:rsid w:val="1E74103D"/>
    <w:rsid w:val="1E786D7F"/>
    <w:rsid w:val="1E7A5423"/>
    <w:rsid w:val="1E845724"/>
    <w:rsid w:val="1E892D3B"/>
    <w:rsid w:val="1E933BB9"/>
    <w:rsid w:val="1EA15438"/>
    <w:rsid w:val="1EA336D1"/>
    <w:rsid w:val="1EAE3037"/>
    <w:rsid w:val="1EB12291"/>
    <w:rsid w:val="1EC024D4"/>
    <w:rsid w:val="1ED16490"/>
    <w:rsid w:val="1ED55E2C"/>
    <w:rsid w:val="1EDB0737"/>
    <w:rsid w:val="1EEA12FF"/>
    <w:rsid w:val="1EF33ABA"/>
    <w:rsid w:val="1F2E5690"/>
    <w:rsid w:val="1F566EC5"/>
    <w:rsid w:val="1F5678E6"/>
    <w:rsid w:val="1F7A2683"/>
    <w:rsid w:val="1F802AA8"/>
    <w:rsid w:val="1FA0658E"/>
    <w:rsid w:val="1FA37E2C"/>
    <w:rsid w:val="1FA67436"/>
    <w:rsid w:val="1FB42039"/>
    <w:rsid w:val="1FBD3775"/>
    <w:rsid w:val="1FC52FAD"/>
    <w:rsid w:val="1FD955FC"/>
    <w:rsid w:val="1FE16016"/>
    <w:rsid w:val="1FFA48AD"/>
    <w:rsid w:val="202A39A5"/>
    <w:rsid w:val="202F16C0"/>
    <w:rsid w:val="203A7603"/>
    <w:rsid w:val="203B60F8"/>
    <w:rsid w:val="203E3E04"/>
    <w:rsid w:val="203E5DA7"/>
    <w:rsid w:val="2040567B"/>
    <w:rsid w:val="20473CD1"/>
    <w:rsid w:val="204B3E09"/>
    <w:rsid w:val="205E01F7"/>
    <w:rsid w:val="206B1EAA"/>
    <w:rsid w:val="2091237A"/>
    <w:rsid w:val="20972EE6"/>
    <w:rsid w:val="20A025BE"/>
    <w:rsid w:val="20A04611"/>
    <w:rsid w:val="20A741E5"/>
    <w:rsid w:val="20B9274B"/>
    <w:rsid w:val="20C0056A"/>
    <w:rsid w:val="20D375A4"/>
    <w:rsid w:val="20D4334E"/>
    <w:rsid w:val="20D67D8D"/>
    <w:rsid w:val="20DD55C0"/>
    <w:rsid w:val="20E252D5"/>
    <w:rsid w:val="20F10E69"/>
    <w:rsid w:val="210448FA"/>
    <w:rsid w:val="210668C5"/>
    <w:rsid w:val="212C758A"/>
    <w:rsid w:val="21301EA3"/>
    <w:rsid w:val="213845A4"/>
    <w:rsid w:val="214C62A1"/>
    <w:rsid w:val="215276D1"/>
    <w:rsid w:val="21555156"/>
    <w:rsid w:val="215552ED"/>
    <w:rsid w:val="21861625"/>
    <w:rsid w:val="218912A4"/>
    <w:rsid w:val="218B23BA"/>
    <w:rsid w:val="219263AA"/>
    <w:rsid w:val="219459A9"/>
    <w:rsid w:val="21AF5ECA"/>
    <w:rsid w:val="21B07443"/>
    <w:rsid w:val="21C72497"/>
    <w:rsid w:val="21C81DCC"/>
    <w:rsid w:val="21C85910"/>
    <w:rsid w:val="21DE6353"/>
    <w:rsid w:val="21EB7868"/>
    <w:rsid w:val="22001566"/>
    <w:rsid w:val="222A213F"/>
    <w:rsid w:val="22370D00"/>
    <w:rsid w:val="2237485C"/>
    <w:rsid w:val="22745AC5"/>
    <w:rsid w:val="22772BC1"/>
    <w:rsid w:val="228F54CC"/>
    <w:rsid w:val="229A4350"/>
    <w:rsid w:val="229A5BFF"/>
    <w:rsid w:val="22C24A6D"/>
    <w:rsid w:val="22D36C7A"/>
    <w:rsid w:val="23151041"/>
    <w:rsid w:val="23345BC8"/>
    <w:rsid w:val="234731C4"/>
    <w:rsid w:val="2360305F"/>
    <w:rsid w:val="23887A65"/>
    <w:rsid w:val="239C52BE"/>
    <w:rsid w:val="239F4DAE"/>
    <w:rsid w:val="23BC14BC"/>
    <w:rsid w:val="23BE3818"/>
    <w:rsid w:val="23CC50E1"/>
    <w:rsid w:val="23D1532D"/>
    <w:rsid w:val="23F26EC4"/>
    <w:rsid w:val="23F5677C"/>
    <w:rsid w:val="24042E63"/>
    <w:rsid w:val="240510B5"/>
    <w:rsid w:val="2409047A"/>
    <w:rsid w:val="244B2840"/>
    <w:rsid w:val="245060A9"/>
    <w:rsid w:val="24507394"/>
    <w:rsid w:val="24653902"/>
    <w:rsid w:val="2466767A"/>
    <w:rsid w:val="247B1377"/>
    <w:rsid w:val="247C5DE2"/>
    <w:rsid w:val="248E4B52"/>
    <w:rsid w:val="248F6BD1"/>
    <w:rsid w:val="24B44889"/>
    <w:rsid w:val="24C56EAF"/>
    <w:rsid w:val="24CB10B2"/>
    <w:rsid w:val="24CF3471"/>
    <w:rsid w:val="24D6352D"/>
    <w:rsid w:val="24DE36B4"/>
    <w:rsid w:val="24FB6014"/>
    <w:rsid w:val="250E4A2B"/>
    <w:rsid w:val="25113A8A"/>
    <w:rsid w:val="25317502"/>
    <w:rsid w:val="25440B61"/>
    <w:rsid w:val="25461985"/>
    <w:rsid w:val="256816B9"/>
    <w:rsid w:val="2580657D"/>
    <w:rsid w:val="258E03AA"/>
    <w:rsid w:val="25935EAE"/>
    <w:rsid w:val="25AA15CB"/>
    <w:rsid w:val="25AF33A9"/>
    <w:rsid w:val="25BD151C"/>
    <w:rsid w:val="25C90036"/>
    <w:rsid w:val="25C97EC1"/>
    <w:rsid w:val="25D30D3F"/>
    <w:rsid w:val="25DD15C5"/>
    <w:rsid w:val="25E46AA9"/>
    <w:rsid w:val="26046066"/>
    <w:rsid w:val="260A0F76"/>
    <w:rsid w:val="26176E7E"/>
    <w:rsid w:val="264C4A7C"/>
    <w:rsid w:val="264F1842"/>
    <w:rsid w:val="26654DA6"/>
    <w:rsid w:val="269B289A"/>
    <w:rsid w:val="26B02E2F"/>
    <w:rsid w:val="26B84D60"/>
    <w:rsid w:val="26BB1EFF"/>
    <w:rsid w:val="26F02DC1"/>
    <w:rsid w:val="26F251F5"/>
    <w:rsid w:val="26F7280B"/>
    <w:rsid w:val="27042C3A"/>
    <w:rsid w:val="270A253F"/>
    <w:rsid w:val="27181100"/>
    <w:rsid w:val="27225ADA"/>
    <w:rsid w:val="273F48DE"/>
    <w:rsid w:val="27541A0C"/>
    <w:rsid w:val="276C31F9"/>
    <w:rsid w:val="276E6752"/>
    <w:rsid w:val="27801A00"/>
    <w:rsid w:val="27983FEE"/>
    <w:rsid w:val="27A504B9"/>
    <w:rsid w:val="27C048A3"/>
    <w:rsid w:val="27D05536"/>
    <w:rsid w:val="27D875A8"/>
    <w:rsid w:val="27E24F75"/>
    <w:rsid w:val="27E262A5"/>
    <w:rsid w:val="27EE47F9"/>
    <w:rsid w:val="280D26AA"/>
    <w:rsid w:val="281333A6"/>
    <w:rsid w:val="281A3657"/>
    <w:rsid w:val="282C4737"/>
    <w:rsid w:val="28321D4D"/>
    <w:rsid w:val="284D4DD9"/>
    <w:rsid w:val="28551EE0"/>
    <w:rsid w:val="28652321"/>
    <w:rsid w:val="28757E8C"/>
    <w:rsid w:val="287E1436"/>
    <w:rsid w:val="288C03EA"/>
    <w:rsid w:val="289F668A"/>
    <w:rsid w:val="28A777C5"/>
    <w:rsid w:val="28C037FD"/>
    <w:rsid w:val="28C34C9C"/>
    <w:rsid w:val="28D15A0A"/>
    <w:rsid w:val="28D41056"/>
    <w:rsid w:val="28D60F08"/>
    <w:rsid w:val="28D9666D"/>
    <w:rsid w:val="28DE0127"/>
    <w:rsid w:val="28E276DF"/>
    <w:rsid w:val="290A2CCA"/>
    <w:rsid w:val="290C4C94"/>
    <w:rsid w:val="29231FDE"/>
    <w:rsid w:val="293E0BC6"/>
    <w:rsid w:val="295D0BC8"/>
    <w:rsid w:val="29634188"/>
    <w:rsid w:val="296F0D7F"/>
    <w:rsid w:val="2970785F"/>
    <w:rsid w:val="2975663E"/>
    <w:rsid w:val="2976035F"/>
    <w:rsid w:val="29770164"/>
    <w:rsid w:val="29791BFE"/>
    <w:rsid w:val="29820EC1"/>
    <w:rsid w:val="298E38FB"/>
    <w:rsid w:val="29960AA9"/>
    <w:rsid w:val="29AF73CD"/>
    <w:rsid w:val="29AF7F06"/>
    <w:rsid w:val="29B927A4"/>
    <w:rsid w:val="29D05AD9"/>
    <w:rsid w:val="29DB4666"/>
    <w:rsid w:val="29E1781C"/>
    <w:rsid w:val="29E21551"/>
    <w:rsid w:val="29F37C02"/>
    <w:rsid w:val="29F714A0"/>
    <w:rsid w:val="2A0C4D7B"/>
    <w:rsid w:val="2A11368B"/>
    <w:rsid w:val="2A1138E2"/>
    <w:rsid w:val="2A136A9D"/>
    <w:rsid w:val="2A17569E"/>
    <w:rsid w:val="2A222295"/>
    <w:rsid w:val="2A336521"/>
    <w:rsid w:val="2A6603D4"/>
    <w:rsid w:val="2A6A1A19"/>
    <w:rsid w:val="2A81520E"/>
    <w:rsid w:val="2A88659C"/>
    <w:rsid w:val="2A8F73E1"/>
    <w:rsid w:val="2A9071FF"/>
    <w:rsid w:val="2AAB000C"/>
    <w:rsid w:val="2AC84FDC"/>
    <w:rsid w:val="2AC86999"/>
    <w:rsid w:val="2ACE5B01"/>
    <w:rsid w:val="2AD01CF1"/>
    <w:rsid w:val="2AD90BA6"/>
    <w:rsid w:val="2B0D1AE3"/>
    <w:rsid w:val="2B14398C"/>
    <w:rsid w:val="2B167C15"/>
    <w:rsid w:val="2B4324C3"/>
    <w:rsid w:val="2B451BC7"/>
    <w:rsid w:val="2B474B72"/>
    <w:rsid w:val="2B4A6FEB"/>
    <w:rsid w:val="2B4E7F24"/>
    <w:rsid w:val="2B620444"/>
    <w:rsid w:val="2B8F21F0"/>
    <w:rsid w:val="2B984AB2"/>
    <w:rsid w:val="2BB53242"/>
    <w:rsid w:val="2BCB43B2"/>
    <w:rsid w:val="2BCC24B9"/>
    <w:rsid w:val="2BD4136D"/>
    <w:rsid w:val="2BD559B4"/>
    <w:rsid w:val="2BF043F9"/>
    <w:rsid w:val="2C027C88"/>
    <w:rsid w:val="2C0E0D23"/>
    <w:rsid w:val="2C0E2741"/>
    <w:rsid w:val="2C194FBF"/>
    <w:rsid w:val="2C2512E2"/>
    <w:rsid w:val="2C31512D"/>
    <w:rsid w:val="2C332538"/>
    <w:rsid w:val="2C3971FB"/>
    <w:rsid w:val="2C39742E"/>
    <w:rsid w:val="2C4071A7"/>
    <w:rsid w:val="2C451694"/>
    <w:rsid w:val="2C526E62"/>
    <w:rsid w:val="2C532BDA"/>
    <w:rsid w:val="2C543E03"/>
    <w:rsid w:val="2C752B50"/>
    <w:rsid w:val="2C8132A3"/>
    <w:rsid w:val="2C875551"/>
    <w:rsid w:val="2C951C30"/>
    <w:rsid w:val="2C9A6113"/>
    <w:rsid w:val="2C9E37D8"/>
    <w:rsid w:val="2CBF3DCB"/>
    <w:rsid w:val="2CC458B5"/>
    <w:rsid w:val="2CC813A3"/>
    <w:rsid w:val="2CE0549D"/>
    <w:rsid w:val="2CE33F5E"/>
    <w:rsid w:val="2CFC4BE5"/>
    <w:rsid w:val="2D0A5335"/>
    <w:rsid w:val="2D0D2D89"/>
    <w:rsid w:val="2D0F00A0"/>
    <w:rsid w:val="2D3447B9"/>
    <w:rsid w:val="2D6C1692"/>
    <w:rsid w:val="2D6F75A0"/>
    <w:rsid w:val="2D74105A"/>
    <w:rsid w:val="2D8A262B"/>
    <w:rsid w:val="2D8C0151"/>
    <w:rsid w:val="2DA51AD5"/>
    <w:rsid w:val="2DED15A5"/>
    <w:rsid w:val="2E165C6D"/>
    <w:rsid w:val="2E175376"/>
    <w:rsid w:val="2E260406"/>
    <w:rsid w:val="2E4B1DBB"/>
    <w:rsid w:val="2E5C2F99"/>
    <w:rsid w:val="2E6E1D41"/>
    <w:rsid w:val="2E9A389C"/>
    <w:rsid w:val="2E9B7097"/>
    <w:rsid w:val="2EA91330"/>
    <w:rsid w:val="2EA96AE1"/>
    <w:rsid w:val="2ED613FA"/>
    <w:rsid w:val="2ED649B4"/>
    <w:rsid w:val="2EDF69A7"/>
    <w:rsid w:val="2EEF6BEA"/>
    <w:rsid w:val="2EFF4953"/>
    <w:rsid w:val="2F1C72B3"/>
    <w:rsid w:val="2F562F5F"/>
    <w:rsid w:val="2F662C24"/>
    <w:rsid w:val="2F736A5D"/>
    <w:rsid w:val="2F782993"/>
    <w:rsid w:val="2F794705"/>
    <w:rsid w:val="2F7E0E4A"/>
    <w:rsid w:val="2F801AAE"/>
    <w:rsid w:val="2F854E58"/>
    <w:rsid w:val="2F8C5ED4"/>
    <w:rsid w:val="2F9432ED"/>
    <w:rsid w:val="2FA77026"/>
    <w:rsid w:val="2FAA7741"/>
    <w:rsid w:val="2FB4573E"/>
    <w:rsid w:val="2FBC2844"/>
    <w:rsid w:val="2FC616AE"/>
    <w:rsid w:val="2FD82E54"/>
    <w:rsid w:val="2FE35562"/>
    <w:rsid w:val="2FE37DD1"/>
    <w:rsid w:val="2FE9188B"/>
    <w:rsid w:val="2FEB68F0"/>
    <w:rsid w:val="2FEE59CF"/>
    <w:rsid w:val="2FF16992"/>
    <w:rsid w:val="2FF7175D"/>
    <w:rsid w:val="30142680"/>
    <w:rsid w:val="301937F3"/>
    <w:rsid w:val="302C79CA"/>
    <w:rsid w:val="3034062C"/>
    <w:rsid w:val="304A5AD5"/>
    <w:rsid w:val="30601421"/>
    <w:rsid w:val="307371C5"/>
    <w:rsid w:val="308164A1"/>
    <w:rsid w:val="30817D16"/>
    <w:rsid w:val="308275EA"/>
    <w:rsid w:val="308415B4"/>
    <w:rsid w:val="308E2433"/>
    <w:rsid w:val="309641D1"/>
    <w:rsid w:val="30A43A04"/>
    <w:rsid w:val="30B317C7"/>
    <w:rsid w:val="30BF25EC"/>
    <w:rsid w:val="30CC4D09"/>
    <w:rsid w:val="30F42AC1"/>
    <w:rsid w:val="30F93D50"/>
    <w:rsid w:val="3103697D"/>
    <w:rsid w:val="31101099"/>
    <w:rsid w:val="312406A1"/>
    <w:rsid w:val="31344D88"/>
    <w:rsid w:val="315A6867"/>
    <w:rsid w:val="318600D2"/>
    <w:rsid w:val="318B29DB"/>
    <w:rsid w:val="319D78B0"/>
    <w:rsid w:val="31AD68E8"/>
    <w:rsid w:val="31AF3604"/>
    <w:rsid w:val="31C81974"/>
    <w:rsid w:val="31D91C12"/>
    <w:rsid w:val="31E77DB9"/>
    <w:rsid w:val="31FD7870"/>
    <w:rsid w:val="320209E2"/>
    <w:rsid w:val="32204DF4"/>
    <w:rsid w:val="3224517F"/>
    <w:rsid w:val="32391E24"/>
    <w:rsid w:val="325412A3"/>
    <w:rsid w:val="32561C63"/>
    <w:rsid w:val="325B4596"/>
    <w:rsid w:val="32707989"/>
    <w:rsid w:val="32764728"/>
    <w:rsid w:val="32931F82"/>
    <w:rsid w:val="32AE0B6A"/>
    <w:rsid w:val="32B2683F"/>
    <w:rsid w:val="32B56658"/>
    <w:rsid w:val="32B92BB3"/>
    <w:rsid w:val="32BD2B5B"/>
    <w:rsid w:val="32C0264B"/>
    <w:rsid w:val="32C4038E"/>
    <w:rsid w:val="32C9225E"/>
    <w:rsid w:val="32CB4891"/>
    <w:rsid w:val="32D54349"/>
    <w:rsid w:val="32F522F5"/>
    <w:rsid w:val="33042538"/>
    <w:rsid w:val="33104A51"/>
    <w:rsid w:val="33114C55"/>
    <w:rsid w:val="33273346"/>
    <w:rsid w:val="334E5EA9"/>
    <w:rsid w:val="33611869"/>
    <w:rsid w:val="33743B62"/>
    <w:rsid w:val="337503A6"/>
    <w:rsid w:val="33813B89"/>
    <w:rsid w:val="33833FD8"/>
    <w:rsid w:val="338D4C23"/>
    <w:rsid w:val="339064C2"/>
    <w:rsid w:val="33A15FD9"/>
    <w:rsid w:val="33C1667B"/>
    <w:rsid w:val="33D740F0"/>
    <w:rsid w:val="33DA1ECD"/>
    <w:rsid w:val="33DE0FDB"/>
    <w:rsid w:val="33EA3868"/>
    <w:rsid w:val="33F94B32"/>
    <w:rsid w:val="34270EF7"/>
    <w:rsid w:val="344572AC"/>
    <w:rsid w:val="34474DD2"/>
    <w:rsid w:val="345179FF"/>
    <w:rsid w:val="34545741"/>
    <w:rsid w:val="34565015"/>
    <w:rsid w:val="34627E5E"/>
    <w:rsid w:val="346F4329"/>
    <w:rsid w:val="346F60D7"/>
    <w:rsid w:val="347A6754"/>
    <w:rsid w:val="347D07F4"/>
    <w:rsid w:val="34945433"/>
    <w:rsid w:val="34B17F94"/>
    <w:rsid w:val="34BA1A48"/>
    <w:rsid w:val="34BF006D"/>
    <w:rsid w:val="34D12A9D"/>
    <w:rsid w:val="34D80120"/>
    <w:rsid w:val="34E56399"/>
    <w:rsid w:val="34F37A2A"/>
    <w:rsid w:val="34F5482E"/>
    <w:rsid w:val="35087A59"/>
    <w:rsid w:val="35270760"/>
    <w:rsid w:val="35337105"/>
    <w:rsid w:val="353B24D6"/>
    <w:rsid w:val="355359F9"/>
    <w:rsid w:val="35536DF7"/>
    <w:rsid w:val="356E7255"/>
    <w:rsid w:val="35780FBB"/>
    <w:rsid w:val="35956011"/>
    <w:rsid w:val="359C114E"/>
    <w:rsid w:val="35B01044"/>
    <w:rsid w:val="35B45D55"/>
    <w:rsid w:val="35B549F9"/>
    <w:rsid w:val="35C1131A"/>
    <w:rsid w:val="35CA5CBB"/>
    <w:rsid w:val="35D00DF7"/>
    <w:rsid w:val="35DC779C"/>
    <w:rsid w:val="35E13818"/>
    <w:rsid w:val="35E33288"/>
    <w:rsid w:val="35EF74CF"/>
    <w:rsid w:val="35F83502"/>
    <w:rsid w:val="36120A8C"/>
    <w:rsid w:val="36174C78"/>
    <w:rsid w:val="3676374D"/>
    <w:rsid w:val="36777BF1"/>
    <w:rsid w:val="36835AD2"/>
    <w:rsid w:val="368C11C2"/>
    <w:rsid w:val="36B21776"/>
    <w:rsid w:val="36B83D65"/>
    <w:rsid w:val="36CC44F4"/>
    <w:rsid w:val="36E12BC4"/>
    <w:rsid w:val="36E9219D"/>
    <w:rsid w:val="36F03667"/>
    <w:rsid w:val="37063173"/>
    <w:rsid w:val="3709636F"/>
    <w:rsid w:val="37300BB8"/>
    <w:rsid w:val="3732058B"/>
    <w:rsid w:val="374D7598"/>
    <w:rsid w:val="374E0226"/>
    <w:rsid w:val="374E278B"/>
    <w:rsid w:val="374E75C9"/>
    <w:rsid w:val="37504842"/>
    <w:rsid w:val="3764440A"/>
    <w:rsid w:val="37751C56"/>
    <w:rsid w:val="37B3452D"/>
    <w:rsid w:val="37C449C6"/>
    <w:rsid w:val="37C64260"/>
    <w:rsid w:val="37DC1CD5"/>
    <w:rsid w:val="37F423A7"/>
    <w:rsid w:val="37FC2378"/>
    <w:rsid w:val="381E409C"/>
    <w:rsid w:val="382331A8"/>
    <w:rsid w:val="382419BF"/>
    <w:rsid w:val="384423D7"/>
    <w:rsid w:val="385B52F0"/>
    <w:rsid w:val="386A108F"/>
    <w:rsid w:val="387939C8"/>
    <w:rsid w:val="38797524"/>
    <w:rsid w:val="387C0DC3"/>
    <w:rsid w:val="38880D73"/>
    <w:rsid w:val="38931FF7"/>
    <w:rsid w:val="38BB3F25"/>
    <w:rsid w:val="38C07774"/>
    <w:rsid w:val="38EA21D0"/>
    <w:rsid w:val="38F66BAB"/>
    <w:rsid w:val="3902751A"/>
    <w:rsid w:val="39160E9E"/>
    <w:rsid w:val="392E6424"/>
    <w:rsid w:val="39331DC9"/>
    <w:rsid w:val="39335925"/>
    <w:rsid w:val="39406294"/>
    <w:rsid w:val="39597CEC"/>
    <w:rsid w:val="39727572"/>
    <w:rsid w:val="39A2685C"/>
    <w:rsid w:val="39B555DC"/>
    <w:rsid w:val="39CC537E"/>
    <w:rsid w:val="39CE564E"/>
    <w:rsid w:val="39ED01CA"/>
    <w:rsid w:val="39F552D0"/>
    <w:rsid w:val="3A067E5E"/>
    <w:rsid w:val="3A241712"/>
    <w:rsid w:val="3A2B0CF2"/>
    <w:rsid w:val="3A4C467D"/>
    <w:rsid w:val="3A573E9C"/>
    <w:rsid w:val="3A5D6546"/>
    <w:rsid w:val="3A5F274A"/>
    <w:rsid w:val="3A681873"/>
    <w:rsid w:val="3A744447"/>
    <w:rsid w:val="3A751F6D"/>
    <w:rsid w:val="3A777A93"/>
    <w:rsid w:val="3A782373"/>
    <w:rsid w:val="3A797CAF"/>
    <w:rsid w:val="3A922B1F"/>
    <w:rsid w:val="3A9B5E78"/>
    <w:rsid w:val="3AA0348E"/>
    <w:rsid w:val="3AA52853"/>
    <w:rsid w:val="3AC11BEC"/>
    <w:rsid w:val="3AC54CA3"/>
    <w:rsid w:val="3AC802EF"/>
    <w:rsid w:val="3AD84407"/>
    <w:rsid w:val="3ADD023E"/>
    <w:rsid w:val="3AED5FA8"/>
    <w:rsid w:val="3AFB3C74"/>
    <w:rsid w:val="3B0113FB"/>
    <w:rsid w:val="3B201ED9"/>
    <w:rsid w:val="3B256386"/>
    <w:rsid w:val="3B293484"/>
    <w:rsid w:val="3B4007CD"/>
    <w:rsid w:val="3B420484"/>
    <w:rsid w:val="3B5878C5"/>
    <w:rsid w:val="3B5F0C53"/>
    <w:rsid w:val="3B723E40"/>
    <w:rsid w:val="3B851F91"/>
    <w:rsid w:val="3B895CD0"/>
    <w:rsid w:val="3B985F13"/>
    <w:rsid w:val="3B9A7EDD"/>
    <w:rsid w:val="3BC74A4B"/>
    <w:rsid w:val="3BF60831"/>
    <w:rsid w:val="3C0E4427"/>
    <w:rsid w:val="3C123F18"/>
    <w:rsid w:val="3C19110D"/>
    <w:rsid w:val="3C1E1F8C"/>
    <w:rsid w:val="3C296B30"/>
    <w:rsid w:val="3C495FE1"/>
    <w:rsid w:val="3C4D4F50"/>
    <w:rsid w:val="3C642299"/>
    <w:rsid w:val="3C7E0D60"/>
    <w:rsid w:val="3C9D5708"/>
    <w:rsid w:val="3CAC4461"/>
    <w:rsid w:val="3CB87B0D"/>
    <w:rsid w:val="3CC2593E"/>
    <w:rsid w:val="3CF06291"/>
    <w:rsid w:val="3CF666B1"/>
    <w:rsid w:val="3D211F38"/>
    <w:rsid w:val="3D3E7892"/>
    <w:rsid w:val="3D4C6C16"/>
    <w:rsid w:val="3D4F6AA6"/>
    <w:rsid w:val="3D6407A3"/>
    <w:rsid w:val="3D674F3F"/>
    <w:rsid w:val="3D771527"/>
    <w:rsid w:val="3D8F33B9"/>
    <w:rsid w:val="3DA93736"/>
    <w:rsid w:val="3DCC7E1D"/>
    <w:rsid w:val="3DCE6E68"/>
    <w:rsid w:val="3DD27E02"/>
    <w:rsid w:val="3DF17B5D"/>
    <w:rsid w:val="3DF5775A"/>
    <w:rsid w:val="3E0E7A13"/>
    <w:rsid w:val="3E356B35"/>
    <w:rsid w:val="3E4A3ED6"/>
    <w:rsid w:val="3E4F15C7"/>
    <w:rsid w:val="3E5F540E"/>
    <w:rsid w:val="3E7762B4"/>
    <w:rsid w:val="3E861B02"/>
    <w:rsid w:val="3E8E35FE"/>
    <w:rsid w:val="3E904F0D"/>
    <w:rsid w:val="3E994348"/>
    <w:rsid w:val="3EA13331"/>
    <w:rsid w:val="3EAB2402"/>
    <w:rsid w:val="3EB02F3B"/>
    <w:rsid w:val="3EB25CED"/>
    <w:rsid w:val="3EB5781B"/>
    <w:rsid w:val="3EDA54D6"/>
    <w:rsid w:val="3EE85404"/>
    <w:rsid w:val="3EF1250A"/>
    <w:rsid w:val="3EF30670"/>
    <w:rsid w:val="3EF52924"/>
    <w:rsid w:val="3EF94F8A"/>
    <w:rsid w:val="3EF973A6"/>
    <w:rsid w:val="3EFD65C9"/>
    <w:rsid w:val="3F1D6836"/>
    <w:rsid w:val="3F2301EA"/>
    <w:rsid w:val="3F2F3033"/>
    <w:rsid w:val="3F302DF8"/>
    <w:rsid w:val="3F3423F7"/>
    <w:rsid w:val="3F4168C2"/>
    <w:rsid w:val="3F421260"/>
    <w:rsid w:val="3F5C79E8"/>
    <w:rsid w:val="3F5F4F3C"/>
    <w:rsid w:val="3F676329"/>
    <w:rsid w:val="3F760C61"/>
    <w:rsid w:val="3F8311C9"/>
    <w:rsid w:val="3F97722E"/>
    <w:rsid w:val="3FC4377B"/>
    <w:rsid w:val="3FF027C2"/>
    <w:rsid w:val="3FFB2F15"/>
    <w:rsid w:val="400F4D04"/>
    <w:rsid w:val="40271F5C"/>
    <w:rsid w:val="402D1E44"/>
    <w:rsid w:val="403125E7"/>
    <w:rsid w:val="403F4010"/>
    <w:rsid w:val="40422291"/>
    <w:rsid w:val="404A7E6B"/>
    <w:rsid w:val="404F3252"/>
    <w:rsid w:val="40520D87"/>
    <w:rsid w:val="405F7E97"/>
    <w:rsid w:val="40706B2D"/>
    <w:rsid w:val="40A17155"/>
    <w:rsid w:val="40A67324"/>
    <w:rsid w:val="40AD67B2"/>
    <w:rsid w:val="40BA535A"/>
    <w:rsid w:val="40C8561D"/>
    <w:rsid w:val="40EF2A79"/>
    <w:rsid w:val="40F031BB"/>
    <w:rsid w:val="41251C81"/>
    <w:rsid w:val="413466DE"/>
    <w:rsid w:val="413B5CBF"/>
    <w:rsid w:val="414E0433"/>
    <w:rsid w:val="41560D69"/>
    <w:rsid w:val="415648A7"/>
    <w:rsid w:val="415C46AC"/>
    <w:rsid w:val="4166241A"/>
    <w:rsid w:val="416F5968"/>
    <w:rsid w:val="41735459"/>
    <w:rsid w:val="41747A12"/>
    <w:rsid w:val="417B7450"/>
    <w:rsid w:val="417C013B"/>
    <w:rsid w:val="41917295"/>
    <w:rsid w:val="419D3B46"/>
    <w:rsid w:val="41AA69A0"/>
    <w:rsid w:val="41B91D58"/>
    <w:rsid w:val="41BB295C"/>
    <w:rsid w:val="41C23CEA"/>
    <w:rsid w:val="41F35317"/>
    <w:rsid w:val="41FA7928"/>
    <w:rsid w:val="4204379E"/>
    <w:rsid w:val="420A3077"/>
    <w:rsid w:val="421702B7"/>
    <w:rsid w:val="421B7291"/>
    <w:rsid w:val="422449A5"/>
    <w:rsid w:val="42295B17"/>
    <w:rsid w:val="42336996"/>
    <w:rsid w:val="423821FE"/>
    <w:rsid w:val="42442951"/>
    <w:rsid w:val="427F6E1C"/>
    <w:rsid w:val="428216CB"/>
    <w:rsid w:val="42AB29D0"/>
    <w:rsid w:val="42C42F64"/>
    <w:rsid w:val="42D87697"/>
    <w:rsid w:val="42DC2B77"/>
    <w:rsid w:val="42DD0AFB"/>
    <w:rsid w:val="42E638EA"/>
    <w:rsid w:val="43010842"/>
    <w:rsid w:val="43071419"/>
    <w:rsid w:val="430E697C"/>
    <w:rsid w:val="432306CF"/>
    <w:rsid w:val="432654F1"/>
    <w:rsid w:val="43286EBC"/>
    <w:rsid w:val="432A5FEB"/>
    <w:rsid w:val="43315E48"/>
    <w:rsid w:val="433504EC"/>
    <w:rsid w:val="436172F4"/>
    <w:rsid w:val="436C3C17"/>
    <w:rsid w:val="43721740"/>
    <w:rsid w:val="437E00E5"/>
    <w:rsid w:val="43811983"/>
    <w:rsid w:val="4381452A"/>
    <w:rsid w:val="438D181E"/>
    <w:rsid w:val="43943464"/>
    <w:rsid w:val="4396542E"/>
    <w:rsid w:val="439C056B"/>
    <w:rsid w:val="43A22025"/>
    <w:rsid w:val="43CA50D8"/>
    <w:rsid w:val="43D1290A"/>
    <w:rsid w:val="43D26167"/>
    <w:rsid w:val="441647C1"/>
    <w:rsid w:val="44204A4F"/>
    <w:rsid w:val="44327D1B"/>
    <w:rsid w:val="443D1D4E"/>
    <w:rsid w:val="444041BE"/>
    <w:rsid w:val="44530834"/>
    <w:rsid w:val="446612A5"/>
    <w:rsid w:val="446E0159"/>
    <w:rsid w:val="44775260"/>
    <w:rsid w:val="447777A3"/>
    <w:rsid w:val="448D331D"/>
    <w:rsid w:val="44AC21E2"/>
    <w:rsid w:val="44B46E89"/>
    <w:rsid w:val="44C45FCB"/>
    <w:rsid w:val="44E126D9"/>
    <w:rsid w:val="44E43CB0"/>
    <w:rsid w:val="45010D5F"/>
    <w:rsid w:val="451A3E3D"/>
    <w:rsid w:val="45253553"/>
    <w:rsid w:val="45296646"/>
    <w:rsid w:val="45325D09"/>
    <w:rsid w:val="453406E1"/>
    <w:rsid w:val="45382EBA"/>
    <w:rsid w:val="4541761C"/>
    <w:rsid w:val="454F1D39"/>
    <w:rsid w:val="45605CF4"/>
    <w:rsid w:val="457C2402"/>
    <w:rsid w:val="45835D45"/>
    <w:rsid w:val="458B3FA4"/>
    <w:rsid w:val="458D0AB3"/>
    <w:rsid w:val="45A02594"/>
    <w:rsid w:val="45AA7D54"/>
    <w:rsid w:val="45B24769"/>
    <w:rsid w:val="45C67B21"/>
    <w:rsid w:val="45CF2E79"/>
    <w:rsid w:val="45D5436E"/>
    <w:rsid w:val="45DF198F"/>
    <w:rsid w:val="45E93011"/>
    <w:rsid w:val="45F96148"/>
    <w:rsid w:val="4609638B"/>
    <w:rsid w:val="46141AA7"/>
    <w:rsid w:val="461865CE"/>
    <w:rsid w:val="46374D14"/>
    <w:rsid w:val="463A4797"/>
    <w:rsid w:val="465C4975"/>
    <w:rsid w:val="466F7791"/>
    <w:rsid w:val="467632F5"/>
    <w:rsid w:val="469C03D8"/>
    <w:rsid w:val="46A55988"/>
    <w:rsid w:val="46A6525F"/>
    <w:rsid w:val="46AC6D17"/>
    <w:rsid w:val="46B11EAB"/>
    <w:rsid w:val="46C432FD"/>
    <w:rsid w:val="46C6427C"/>
    <w:rsid w:val="46D1677D"/>
    <w:rsid w:val="46F03C91"/>
    <w:rsid w:val="470D5A07"/>
    <w:rsid w:val="47252D93"/>
    <w:rsid w:val="472B08D9"/>
    <w:rsid w:val="472F4B24"/>
    <w:rsid w:val="47321912"/>
    <w:rsid w:val="47633879"/>
    <w:rsid w:val="47665118"/>
    <w:rsid w:val="476F66C2"/>
    <w:rsid w:val="47953C4F"/>
    <w:rsid w:val="479E2B03"/>
    <w:rsid w:val="47AF4D11"/>
    <w:rsid w:val="47BB36B5"/>
    <w:rsid w:val="47CC58C3"/>
    <w:rsid w:val="47E26AF6"/>
    <w:rsid w:val="47FB7F56"/>
    <w:rsid w:val="4800731A"/>
    <w:rsid w:val="48240951"/>
    <w:rsid w:val="482A4E0E"/>
    <w:rsid w:val="48313978"/>
    <w:rsid w:val="48366EB8"/>
    <w:rsid w:val="483F54EA"/>
    <w:rsid w:val="484F02A2"/>
    <w:rsid w:val="48621D83"/>
    <w:rsid w:val="488717E9"/>
    <w:rsid w:val="4891263F"/>
    <w:rsid w:val="48931777"/>
    <w:rsid w:val="489B5816"/>
    <w:rsid w:val="48A35115"/>
    <w:rsid w:val="48BF5427"/>
    <w:rsid w:val="48BF6BE8"/>
    <w:rsid w:val="48C85BF3"/>
    <w:rsid w:val="48DB1B35"/>
    <w:rsid w:val="48DF7B4A"/>
    <w:rsid w:val="491D5CAA"/>
    <w:rsid w:val="491F1A22"/>
    <w:rsid w:val="49221512"/>
    <w:rsid w:val="49284D7B"/>
    <w:rsid w:val="49374FBE"/>
    <w:rsid w:val="49382AE4"/>
    <w:rsid w:val="49391192"/>
    <w:rsid w:val="49516DC7"/>
    <w:rsid w:val="49706721"/>
    <w:rsid w:val="497E61A7"/>
    <w:rsid w:val="498E6BA8"/>
    <w:rsid w:val="498F4DFA"/>
    <w:rsid w:val="49902920"/>
    <w:rsid w:val="49B55DAD"/>
    <w:rsid w:val="49C5081B"/>
    <w:rsid w:val="49F26522"/>
    <w:rsid w:val="4A053248"/>
    <w:rsid w:val="4A0F5F3A"/>
    <w:rsid w:val="4A1378CC"/>
    <w:rsid w:val="4A2E56B6"/>
    <w:rsid w:val="4A30170E"/>
    <w:rsid w:val="4A477482"/>
    <w:rsid w:val="4A4C2CEB"/>
    <w:rsid w:val="4A514E84"/>
    <w:rsid w:val="4A5B4CDC"/>
    <w:rsid w:val="4A6718D3"/>
    <w:rsid w:val="4A8C1339"/>
    <w:rsid w:val="4A9621B8"/>
    <w:rsid w:val="4A9D5424"/>
    <w:rsid w:val="4AA246B9"/>
    <w:rsid w:val="4AC01734"/>
    <w:rsid w:val="4ADA6548"/>
    <w:rsid w:val="4ADB5E1D"/>
    <w:rsid w:val="4ADC50F9"/>
    <w:rsid w:val="4AE44CD1"/>
    <w:rsid w:val="4AE61A02"/>
    <w:rsid w:val="4AE922E8"/>
    <w:rsid w:val="4B29302C"/>
    <w:rsid w:val="4B2C6678"/>
    <w:rsid w:val="4B320132"/>
    <w:rsid w:val="4B3949B8"/>
    <w:rsid w:val="4B410E5E"/>
    <w:rsid w:val="4B4D7CA9"/>
    <w:rsid w:val="4B5856BF"/>
    <w:rsid w:val="4B5F07FC"/>
    <w:rsid w:val="4B6A7E14"/>
    <w:rsid w:val="4B75001F"/>
    <w:rsid w:val="4B8464B4"/>
    <w:rsid w:val="4B887D52"/>
    <w:rsid w:val="4B95421D"/>
    <w:rsid w:val="4BA206E8"/>
    <w:rsid w:val="4BAD5A0B"/>
    <w:rsid w:val="4BC72B41"/>
    <w:rsid w:val="4BEA0DFF"/>
    <w:rsid w:val="4BF278C2"/>
    <w:rsid w:val="4C0C7D53"/>
    <w:rsid w:val="4C1E06B7"/>
    <w:rsid w:val="4C235CCD"/>
    <w:rsid w:val="4C240B1C"/>
    <w:rsid w:val="4C2709A5"/>
    <w:rsid w:val="4C2727D8"/>
    <w:rsid w:val="4C46376A"/>
    <w:rsid w:val="4C87000A"/>
    <w:rsid w:val="4C977802"/>
    <w:rsid w:val="4CAC5CC3"/>
    <w:rsid w:val="4CAF130F"/>
    <w:rsid w:val="4CBF438C"/>
    <w:rsid w:val="4CC4300C"/>
    <w:rsid w:val="4CC528E0"/>
    <w:rsid w:val="4CCF0FC0"/>
    <w:rsid w:val="4CFF4CB4"/>
    <w:rsid w:val="4D007DBC"/>
    <w:rsid w:val="4D0A4797"/>
    <w:rsid w:val="4D111FCA"/>
    <w:rsid w:val="4D2B6D93"/>
    <w:rsid w:val="4D2D2EC3"/>
    <w:rsid w:val="4D3D691B"/>
    <w:rsid w:val="4D5A127B"/>
    <w:rsid w:val="4D5A3C65"/>
    <w:rsid w:val="4D765AF8"/>
    <w:rsid w:val="4D88408A"/>
    <w:rsid w:val="4D97427D"/>
    <w:rsid w:val="4DA22C22"/>
    <w:rsid w:val="4DBD1468"/>
    <w:rsid w:val="4DE60D60"/>
    <w:rsid w:val="4DEB45C9"/>
    <w:rsid w:val="4DFE37F4"/>
    <w:rsid w:val="4E01203E"/>
    <w:rsid w:val="4E0302C9"/>
    <w:rsid w:val="4E2B2C17"/>
    <w:rsid w:val="4E38162C"/>
    <w:rsid w:val="4E3B1A18"/>
    <w:rsid w:val="4E3B709A"/>
    <w:rsid w:val="4E52289A"/>
    <w:rsid w:val="4E7749C0"/>
    <w:rsid w:val="4E9B4D25"/>
    <w:rsid w:val="4EA6678F"/>
    <w:rsid w:val="4EA86329"/>
    <w:rsid w:val="4EA87CDD"/>
    <w:rsid w:val="4EED611E"/>
    <w:rsid w:val="4EF1369C"/>
    <w:rsid w:val="4EFC7FB6"/>
    <w:rsid w:val="4F05790C"/>
    <w:rsid w:val="4F174E94"/>
    <w:rsid w:val="4F1D5D48"/>
    <w:rsid w:val="4F2A79EE"/>
    <w:rsid w:val="4F455F5A"/>
    <w:rsid w:val="4F5B778C"/>
    <w:rsid w:val="4F7214BE"/>
    <w:rsid w:val="4F722446"/>
    <w:rsid w:val="4F7E13F9"/>
    <w:rsid w:val="4F9C3DCC"/>
    <w:rsid w:val="4FA90297"/>
    <w:rsid w:val="4FAE6904"/>
    <w:rsid w:val="4FB2701E"/>
    <w:rsid w:val="4FCB68B3"/>
    <w:rsid w:val="4FD403FA"/>
    <w:rsid w:val="4FD659EF"/>
    <w:rsid w:val="4FFD05E3"/>
    <w:rsid w:val="50017DA7"/>
    <w:rsid w:val="500876B4"/>
    <w:rsid w:val="50150863"/>
    <w:rsid w:val="504629C6"/>
    <w:rsid w:val="504B17C7"/>
    <w:rsid w:val="50504BB7"/>
    <w:rsid w:val="505B6325"/>
    <w:rsid w:val="50600422"/>
    <w:rsid w:val="508E5A01"/>
    <w:rsid w:val="50923421"/>
    <w:rsid w:val="5099772C"/>
    <w:rsid w:val="50A53155"/>
    <w:rsid w:val="50BF513B"/>
    <w:rsid w:val="50CE4858"/>
    <w:rsid w:val="50DC644B"/>
    <w:rsid w:val="50E33C7D"/>
    <w:rsid w:val="50EB7833"/>
    <w:rsid w:val="50EE4AFC"/>
    <w:rsid w:val="50F0582B"/>
    <w:rsid w:val="50FE0AB7"/>
    <w:rsid w:val="510751DE"/>
    <w:rsid w:val="510936E3"/>
    <w:rsid w:val="5116195C"/>
    <w:rsid w:val="513C46C6"/>
    <w:rsid w:val="513E357A"/>
    <w:rsid w:val="51452242"/>
    <w:rsid w:val="514819B4"/>
    <w:rsid w:val="516E79EA"/>
    <w:rsid w:val="51784355"/>
    <w:rsid w:val="517F5754"/>
    <w:rsid w:val="519830C2"/>
    <w:rsid w:val="519B01C2"/>
    <w:rsid w:val="519F1952"/>
    <w:rsid w:val="51A24394"/>
    <w:rsid w:val="51B02668"/>
    <w:rsid w:val="51C770FB"/>
    <w:rsid w:val="51EE0B2B"/>
    <w:rsid w:val="51FD19A4"/>
    <w:rsid w:val="52021EE1"/>
    <w:rsid w:val="520A4260"/>
    <w:rsid w:val="520E6AD8"/>
    <w:rsid w:val="521C2FA3"/>
    <w:rsid w:val="523C3645"/>
    <w:rsid w:val="52417FE5"/>
    <w:rsid w:val="52477C5C"/>
    <w:rsid w:val="524B2DC8"/>
    <w:rsid w:val="524C08C9"/>
    <w:rsid w:val="525766D1"/>
    <w:rsid w:val="52595208"/>
    <w:rsid w:val="527728CF"/>
    <w:rsid w:val="52883E4C"/>
    <w:rsid w:val="52931782"/>
    <w:rsid w:val="529A036B"/>
    <w:rsid w:val="52BE405A"/>
    <w:rsid w:val="52DC6BD6"/>
    <w:rsid w:val="52E637C5"/>
    <w:rsid w:val="52EA4E4F"/>
    <w:rsid w:val="52EF6909"/>
    <w:rsid w:val="52FD509E"/>
    <w:rsid w:val="53081779"/>
    <w:rsid w:val="530D6ACC"/>
    <w:rsid w:val="531B14AC"/>
    <w:rsid w:val="532F278B"/>
    <w:rsid w:val="534F1156"/>
    <w:rsid w:val="53542C10"/>
    <w:rsid w:val="535B3F9E"/>
    <w:rsid w:val="53603363"/>
    <w:rsid w:val="53620B58"/>
    <w:rsid w:val="53701493"/>
    <w:rsid w:val="537320DC"/>
    <w:rsid w:val="5382152B"/>
    <w:rsid w:val="538C6936"/>
    <w:rsid w:val="53915C12"/>
    <w:rsid w:val="53965D01"/>
    <w:rsid w:val="539A3E54"/>
    <w:rsid w:val="53B11E10"/>
    <w:rsid w:val="53B536AF"/>
    <w:rsid w:val="53DD2C05"/>
    <w:rsid w:val="5402493D"/>
    <w:rsid w:val="540957A8"/>
    <w:rsid w:val="542B3655"/>
    <w:rsid w:val="543079D2"/>
    <w:rsid w:val="545253A1"/>
    <w:rsid w:val="546E385E"/>
    <w:rsid w:val="54727A86"/>
    <w:rsid w:val="54973FBB"/>
    <w:rsid w:val="549E05E7"/>
    <w:rsid w:val="549E2395"/>
    <w:rsid w:val="54D04FD0"/>
    <w:rsid w:val="54D36555"/>
    <w:rsid w:val="54DC0F14"/>
    <w:rsid w:val="54E87AB4"/>
    <w:rsid w:val="54F966EC"/>
    <w:rsid w:val="55254864"/>
    <w:rsid w:val="554A42CB"/>
    <w:rsid w:val="554A5EB5"/>
    <w:rsid w:val="554F7B33"/>
    <w:rsid w:val="555B7B08"/>
    <w:rsid w:val="556E620B"/>
    <w:rsid w:val="557B26D6"/>
    <w:rsid w:val="55833339"/>
    <w:rsid w:val="55A51501"/>
    <w:rsid w:val="55A57753"/>
    <w:rsid w:val="55AC288F"/>
    <w:rsid w:val="55AE6607"/>
    <w:rsid w:val="55C51BA3"/>
    <w:rsid w:val="55C67DF5"/>
    <w:rsid w:val="55D02A22"/>
    <w:rsid w:val="55D70CEF"/>
    <w:rsid w:val="55DA38A0"/>
    <w:rsid w:val="55E069DD"/>
    <w:rsid w:val="560A0B22"/>
    <w:rsid w:val="560B1CAC"/>
    <w:rsid w:val="560F18FC"/>
    <w:rsid w:val="56270168"/>
    <w:rsid w:val="562763BA"/>
    <w:rsid w:val="562D547C"/>
    <w:rsid w:val="563F226F"/>
    <w:rsid w:val="56530F5D"/>
    <w:rsid w:val="565C6063"/>
    <w:rsid w:val="565F67E1"/>
    <w:rsid w:val="56777341"/>
    <w:rsid w:val="567C04B4"/>
    <w:rsid w:val="568A582C"/>
    <w:rsid w:val="568E01E7"/>
    <w:rsid w:val="569C4AB1"/>
    <w:rsid w:val="569D432E"/>
    <w:rsid w:val="56A2566D"/>
    <w:rsid w:val="56AF6ADB"/>
    <w:rsid w:val="56B063AF"/>
    <w:rsid w:val="56C82D84"/>
    <w:rsid w:val="56DE00BD"/>
    <w:rsid w:val="57024DB7"/>
    <w:rsid w:val="57032983"/>
    <w:rsid w:val="571A734B"/>
    <w:rsid w:val="57256D9D"/>
    <w:rsid w:val="572926C4"/>
    <w:rsid w:val="572B611B"/>
    <w:rsid w:val="57454D4A"/>
    <w:rsid w:val="574A2360"/>
    <w:rsid w:val="574C432A"/>
    <w:rsid w:val="57585977"/>
    <w:rsid w:val="575B631B"/>
    <w:rsid w:val="57802226"/>
    <w:rsid w:val="57A24631"/>
    <w:rsid w:val="57A54FAB"/>
    <w:rsid w:val="57AA31D9"/>
    <w:rsid w:val="57B739ED"/>
    <w:rsid w:val="57D4431F"/>
    <w:rsid w:val="57D8796C"/>
    <w:rsid w:val="57E374FD"/>
    <w:rsid w:val="57F30C49"/>
    <w:rsid w:val="57F549C2"/>
    <w:rsid w:val="57FB18AC"/>
    <w:rsid w:val="580B5743"/>
    <w:rsid w:val="581D1822"/>
    <w:rsid w:val="58273BFB"/>
    <w:rsid w:val="583A08CE"/>
    <w:rsid w:val="58450D79"/>
    <w:rsid w:val="5858242F"/>
    <w:rsid w:val="585D3F0C"/>
    <w:rsid w:val="586514F1"/>
    <w:rsid w:val="587F072F"/>
    <w:rsid w:val="58A823EE"/>
    <w:rsid w:val="58A83C15"/>
    <w:rsid w:val="58B55EFF"/>
    <w:rsid w:val="58DC348C"/>
    <w:rsid w:val="58EB7B73"/>
    <w:rsid w:val="58F351B7"/>
    <w:rsid w:val="58FC3B2E"/>
    <w:rsid w:val="59010171"/>
    <w:rsid w:val="591744C4"/>
    <w:rsid w:val="591C41D0"/>
    <w:rsid w:val="592A7BE5"/>
    <w:rsid w:val="592E4EC1"/>
    <w:rsid w:val="59367040"/>
    <w:rsid w:val="59405042"/>
    <w:rsid w:val="59407EBE"/>
    <w:rsid w:val="596F467E"/>
    <w:rsid w:val="597B2C58"/>
    <w:rsid w:val="598D4786"/>
    <w:rsid w:val="59A0270B"/>
    <w:rsid w:val="59A8367F"/>
    <w:rsid w:val="59AB19ED"/>
    <w:rsid w:val="59AC6FFA"/>
    <w:rsid w:val="59BD32BD"/>
    <w:rsid w:val="59BD49C8"/>
    <w:rsid w:val="59BE0177"/>
    <w:rsid w:val="59C02DAD"/>
    <w:rsid w:val="59D703B5"/>
    <w:rsid w:val="59E544B9"/>
    <w:rsid w:val="59F20A8D"/>
    <w:rsid w:val="5A1924BD"/>
    <w:rsid w:val="5A1A070F"/>
    <w:rsid w:val="5A2406C8"/>
    <w:rsid w:val="5A3612C1"/>
    <w:rsid w:val="5A362F2A"/>
    <w:rsid w:val="5A392CC2"/>
    <w:rsid w:val="5A643955"/>
    <w:rsid w:val="5A69094D"/>
    <w:rsid w:val="5A74511D"/>
    <w:rsid w:val="5A7A463B"/>
    <w:rsid w:val="5A9D6C4B"/>
    <w:rsid w:val="5ABF2E0F"/>
    <w:rsid w:val="5AD06236"/>
    <w:rsid w:val="5AD36A28"/>
    <w:rsid w:val="5AD41570"/>
    <w:rsid w:val="5ADB1F91"/>
    <w:rsid w:val="5B48085B"/>
    <w:rsid w:val="5B681A35"/>
    <w:rsid w:val="5B6B4F9B"/>
    <w:rsid w:val="5B734DF4"/>
    <w:rsid w:val="5B767BC7"/>
    <w:rsid w:val="5B9462A0"/>
    <w:rsid w:val="5B957FF0"/>
    <w:rsid w:val="5B9E29D7"/>
    <w:rsid w:val="5BAD7361"/>
    <w:rsid w:val="5BB015DD"/>
    <w:rsid w:val="5BC23A08"/>
    <w:rsid w:val="5BC57EBB"/>
    <w:rsid w:val="5BE30FD5"/>
    <w:rsid w:val="5BE726E8"/>
    <w:rsid w:val="5C140D71"/>
    <w:rsid w:val="5C227E73"/>
    <w:rsid w:val="5C2F5FC8"/>
    <w:rsid w:val="5C43457D"/>
    <w:rsid w:val="5C844566"/>
    <w:rsid w:val="5C983B6D"/>
    <w:rsid w:val="5CA2489E"/>
    <w:rsid w:val="5CBA7F88"/>
    <w:rsid w:val="5CC76201"/>
    <w:rsid w:val="5CF36FF6"/>
    <w:rsid w:val="5D1E3AF8"/>
    <w:rsid w:val="5D234B51"/>
    <w:rsid w:val="5D3513BC"/>
    <w:rsid w:val="5D35760E"/>
    <w:rsid w:val="5D3C274B"/>
    <w:rsid w:val="5D413646"/>
    <w:rsid w:val="5D647EF4"/>
    <w:rsid w:val="5D6972B8"/>
    <w:rsid w:val="5DC81C25"/>
    <w:rsid w:val="5DD230AF"/>
    <w:rsid w:val="5DF43025"/>
    <w:rsid w:val="5DF84089"/>
    <w:rsid w:val="5E026DBE"/>
    <w:rsid w:val="5E082F75"/>
    <w:rsid w:val="5E0A45F7"/>
    <w:rsid w:val="5E2D4789"/>
    <w:rsid w:val="5E5166CA"/>
    <w:rsid w:val="5E62027D"/>
    <w:rsid w:val="5E6463FD"/>
    <w:rsid w:val="5E717841"/>
    <w:rsid w:val="5E7D2FBB"/>
    <w:rsid w:val="5E8C18C8"/>
    <w:rsid w:val="5E955FD9"/>
    <w:rsid w:val="5E9640DD"/>
    <w:rsid w:val="5EB34C8F"/>
    <w:rsid w:val="5EB77E8C"/>
    <w:rsid w:val="5EBD78BB"/>
    <w:rsid w:val="5EC96260"/>
    <w:rsid w:val="5EE02A4C"/>
    <w:rsid w:val="5EE522DB"/>
    <w:rsid w:val="5EE744CA"/>
    <w:rsid w:val="5EF7101F"/>
    <w:rsid w:val="5EFF6126"/>
    <w:rsid w:val="5F1164BE"/>
    <w:rsid w:val="5F13397F"/>
    <w:rsid w:val="5F2D401D"/>
    <w:rsid w:val="5F443D7E"/>
    <w:rsid w:val="5F6A27FA"/>
    <w:rsid w:val="5F6D0FA5"/>
    <w:rsid w:val="5F721FEC"/>
    <w:rsid w:val="5F7308AF"/>
    <w:rsid w:val="5F750196"/>
    <w:rsid w:val="5F763632"/>
    <w:rsid w:val="5F791EF1"/>
    <w:rsid w:val="5F9C5723"/>
    <w:rsid w:val="5FA268FC"/>
    <w:rsid w:val="5FC843E6"/>
    <w:rsid w:val="5FD650D9"/>
    <w:rsid w:val="5FDF1CD1"/>
    <w:rsid w:val="5FE817FC"/>
    <w:rsid w:val="5FF358A6"/>
    <w:rsid w:val="5FF4730D"/>
    <w:rsid w:val="5FFF5CB2"/>
    <w:rsid w:val="604773C3"/>
    <w:rsid w:val="60583D40"/>
    <w:rsid w:val="605F496E"/>
    <w:rsid w:val="607B5C80"/>
    <w:rsid w:val="60803296"/>
    <w:rsid w:val="60AE3960"/>
    <w:rsid w:val="60B55F29"/>
    <w:rsid w:val="60DA0809"/>
    <w:rsid w:val="60DB1769"/>
    <w:rsid w:val="60EC4488"/>
    <w:rsid w:val="61534507"/>
    <w:rsid w:val="616451B2"/>
    <w:rsid w:val="617E0948"/>
    <w:rsid w:val="619F774C"/>
    <w:rsid w:val="61BC7B89"/>
    <w:rsid w:val="61C05F34"/>
    <w:rsid w:val="61ED495B"/>
    <w:rsid w:val="61F36818"/>
    <w:rsid w:val="61FF6079"/>
    <w:rsid w:val="62015A01"/>
    <w:rsid w:val="622F7B43"/>
    <w:rsid w:val="623A1223"/>
    <w:rsid w:val="62413BB0"/>
    <w:rsid w:val="62603A94"/>
    <w:rsid w:val="628030DA"/>
    <w:rsid w:val="628250A4"/>
    <w:rsid w:val="628F156F"/>
    <w:rsid w:val="62A36DC8"/>
    <w:rsid w:val="62AD2EED"/>
    <w:rsid w:val="62AF7E63"/>
    <w:rsid w:val="62BE4B3B"/>
    <w:rsid w:val="62C50B89"/>
    <w:rsid w:val="62C5470D"/>
    <w:rsid w:val="62CC5762"/>
    <w:rsid w:val="62CF4061"/>
    <w:rsid w:val="62E6212F"/>
    <w:rsid w:val="62F55B33"/>
    <w:rsid w:val="6314744D"/>
    <w:rsid w:val="63212B0F"/>
    <w:rsid w:val="632212BB"/>
    <w:rsid w:val="632223E3"/>
    <w:rsid w:val="63251ED3"/>
    <w:rsid w:val="63274B5E"/>
    <w:rsid w:val="6329551F"/>
    <w:rsid w:val="632B34A2"/>
    <w:rsid w:val="63414F5F"/>
    <w:rsid w:val="635D166D"/>
    <w:rsid w:val="635D78BF"/>
    <w:rsid w:val="636D5D54"/>
    <w:rsid w:val="63A45FB2"/>
    <w:rsid w:val="63B57B8D"/>
    <w:rsid w:val="63F31FFF"/>
    <w:rsid w:val="64063AB3"/>
    <w:rsid w:val="64124205"/>
    <w:rsid w:val="6449399F"/>
    <w:rsid w:val="644F0FB6"/>
    <w:rsid w:val="646343FB"/>
    <w:rsid w:val="64744FE8"/>
    <w:rsid w:val="647D6343"/>
    <w:rsid w:val="648E5CBF"/>
    <w:rsid w:val="64947338"/>
    <w:rsid w:val="64D70FAB"/>
    <w:rsid w:val="64E5699F"/>
    <w:rsid w:val="64ED07CF"/>
    <w:rsid w:val="64FA71F3"/>
    <w:rsid w:val="65006F89"/>
    <w:rsid w:val="651D39C6"/>
    <w:rsid w:val="65240694"/>
    <w:rsid w:val="65246587"/>
    <w:rsid w:val="65474383"/>
    <w:rsid w:val="65475F1D"/>
    <w:rsid w:val="654B00AD"/>
    <w:rsid w:val="65532D27"/>
    <w:rsid w:val="656E190F"/>
    <w:rsid w:val="657266DC"/>
    <w:rsid w:val="657A6506"/>
    <w:rsid w:val="658D00EE"/>
    <w:rsid w:val="65A43583"/>
    <w:rsid w:val="65A801B0"/>
    <w:rsid w:val="65AF5B2C"/>
    <w:rsid w:val="65B31A18"/>
    <w:rsid w:val="65D976D1"/>
    <w:rsid w:val="65DF6369"/>
    <w:rsid w:val="65F62DFC"/>
    <w:rsid w:val="66000228"/>
    <w:rsid w:val="66012783"/>
    <w:rsid w:val="66025D23"/>
    <w:rsid w:val="660364FC"/>
    <w:rsid w:val="66081D64"/>
    <w:rsid w:val="661C75BD"/>
    <w:rsid w:val="66244B07"/>
    <w:rsid w:val="662918B0"/>
    <w:rsid w:val="66351ADB"/>
    <w:rsid w:val="664A1D65"/>
    <w:rsid w:val="6650548B"/>
    <w:rsid w:val="665862C2"/>
    <w:rsid w:val="667C62AE"/>
    <w:rsid w:val="66921960"/>
    <w:rsid w:val="669607D4"/>
    <w:rsid w:val="66982C0E"/>
    <w:rsid w:val="6699253B"/>
    <w:rsid w:val="66B07D06"/>
    <w:rsid w:val="66BA3DCF"/>
    <w:rsid w:val="66C43405"/>
    <w:rsid w:val="66EC2479"/>
    <w:rsid w:val="66EF3E6D"/>
    <w:rsid w:val="66F92532"/>
    <w:rsid w:val="67066F88"/>
    <w:rsid w:val="670B2B33"/>
    <w:rsid w:val="67283B6B"/>
    <w:rsid w:val="675E7762"/>
    <w:rsid w:val="677376B1"/>
    <w:rsid w:val="677403E2"/>
    <w:rsid w:val="677A27ED"/>
    <w:rsid w:val="677E1987"/>
    <w:rsid w:val="67A1342D"/>
    <w:rsid w:val="67AA5031"/>
    <w:rsid w:val="67BD092C"/>
    <w:rsid w:val="67D57A24"/>
    <w:rsid w:val="67D6379C"/>
    <w:rsid w:val="67E021FF"/>
    <w:rsid w:val="67EA5F6B"/>
    <w:rsid w:val="67F51E74"/>
    <w:rsid w:val="67F979F4"/>
    <w:rsid w:val="68071BA7"/>
    <w:rsid w:val="682D3D04"/>
    <w:rsid w:val="68582403"/>
    <w:rsid w:val="68674AA1"/>
    <w:rsid w:val="687302B2"/>
    <w:rsid w:val="68797117"/>
    <w:rsid w:val="6884144A"/>
    <w:rsid w:val="689F7A80"/>
    <w:rsid w:val="68CA1553"/>
    <w:rsid w:val="68D06A0D"/>
    <w:rsid w:val="68DB6921"/>
    <w:rsid w:val="68DE0B5A"/>
    <w:rsid w:val="68E02B24"/>
    <w:rsid w:val="68EF4C80"/>
    <w:rsid w:val="69171127"/>
    <w:rsid w:val="691B6F79"/>
    <w:rsid w:val="69263929"/>
    <w:rsid w:val="692C1DF7"/>
    <w:rsid w:val="69313380"/>
    <w:rsid w:val="6942733B"/>
    <w:rsid w:val="694D5CE0"/>
    <w:rsid w:val="695F613F"/>
    <w:rsid w:val="6965127B"/>
    <w:rsid w:val="6967127E"/>
    <w:rsid w:val="696B6376"/>
    <w:rsid w:val="696E0130"/>
    <w:rsid w:val="699833FF"/>
    <w:rsid w:val="69A5307A"/>
    <w:rsid w:val="69AE2C22"/>
    <w:rsid w:val="69C34EFD"/>
    <w:rsid w:val="69C75A92"/>
    <w:rsid w:val="69CA6ACC"/>
    <w:rsid w:val="69DC2FBC"/>
    <w:rsid w:val="6A0040C6"/>
    <w:rsid w:val="6A053A69"/>
    <w:rsid w:val="6A0740E0"/>
    <w:rsid w:val="6A0B5038"/>
    <w:rsid w:val="6A184FAA"/>
    <w:rsid w:val="6A2A662E"/>
    <w:rsid w:val="6A462E5B"/>
    <w:rsid w:val="6A5E63F6"/>
    <w:rsid w:val="6A6B4EF6"/>
    <w:rsid w:val="6A723C50"/>
    <w:rsid w:val="6A802F31"/>
    <w:rsid w:val="6A883473"/>
    <w:rsid w:val="6A9E4A45"/>
    <w:rsid w:val="6AB97922"/>
    <w:rsid w:val="6AE319D2"/>
    <w:rsid w:val="6AF32D67"/>
    <w:rsid w:val="6AF47A8A"/>
    <w:rsid w:val="6B00532F"/>
    <w:rsid w:val="6B0B566E"/>
    <w:rsid w:val="6B3929BF"/>
    <w:rsid w:val="6B3B35FC"/>
    <w:rsid w:val="6B3E1D84"/>
    <w:rsid w:val="6B482859"/>
    <w:rsid w:val="6B594E10"/>
    <w:rsid w:val="6B601CFA"/>
    <w:rsid w:val="6B7457A6"/>
    <w:rsid w:val="6B772141"/>
    <w:rsid w:val="6B9D2F4E"/>
    <w:rsid w:val="6BAA7419"/>
    <w:rsid w:val="6BBD7BF0"/>
    <w:rsid w:val="6BC24763"/>
    <w:rsid w:val="6BE741CA"/>
    <w:rsid w:val="6BEC7FC3"/>
    <w:rsid w:val="6BF948CC"/>
    <w:rsid w:val="6C050C3E"/>
    <w:rsid w:val="6C1C7CCC"/>
    <w:rsid w:val="6C2C06DF"/>
    <w:rsid w:val="6C2D7A60"/>
    <w:rsid w:val="6C3229AC"/>
    <w:rsid w:val="6C4433CA"/>
    <w:rsid w:val="6C4855A7"/>
    <w:rsid w:val="6C5A499B"/>
    <w:rsid w:val="6C5F1FB2"/>
    <w:rsid w:val="6C6F6AD4"/>
    <w:rsid w:val="6C81017A"/>
    <w:rsid w:val="6C8312B9"/>
    <w:rsid w:val="6CA34594"/>
    <w:rsid w:val="6CA9147F"/>
    <w:rsid w:val="6CC8224D"/>
    <w:rsid w:val="6CCF3746"/>
    <w:rsid w:val="6CDD389F"/>
    <w:rsid w:val="6CE16E6B"/>
    <w:rsid w:val="6CE64481"/>
    <w:rsid w:val="6D0112BB"/>
    <w:rsid w:val="6D073968"/>
    <w:rsid w:val="6D1657E0"/>
    <w:rsid w:val="6D1E1E6D"/>
    <w:rsid w:val="6D4C69DA"/>
    <w:rsid w:val="6D567859"/>
    <w:rsid w:val="6D65184A"/>
    <w:rsid w:val="6D727A37"/>
    <w:rsid w:val="6DAF6F69"/>
    <w:rsid w:val="6DD16EDF"/>
    <w:rsid w:val="6DE73CDD"/>
    <w:rsid w:val="6E0948CB"/>
    <w:rsid w:val="6E0E0081"/>
    <w:rsid w:val="6E215D3B"/>
    <w:rsid w:val="6E3F02ED"/>
    <w:rsid w:val="6E4476B1"/>
    <w:rsid w:val="6E470F4F"/>
    <w:rsid w:val="6E4C2A0A"/>
    <w:rsid w:val="6E4E22DE"/>
    <w:rsid w:val="6E5A5326"/>
    <w:rsid w:val="6E5E4791"/>
    <w:rsid w:val="6E6060CD"/>
    <w:rsid w:val="6E686F02"/>
    <w:rsid w:val="6E69536A"/>
    <w:rsid w:val="6E6B10E2"/>
    <w:rsid w:val="6E7837FF"/>
    <w:rsid w:val="6E7842FE"/>
    <w:rsid w:val="6E84667A"/>
    <w:rsid w:val="6E867DC2"/>
    <w:rsid w:val="6ED1617C"/>
    <w:rsid w:val="6ED722D3"/>
    <w:rsid w:val="6ED8513B"/>
    <w:rsid w:val="6EDA06ED"/>
    <w:rsid w:val="6EE113A4"/>
    <w:rsid w:val="6EF90BDA"/>
    <w:rsid w:val="6EFB1F38"/>
    <w:rsid w:val="6EFC1D3A"/>
    <w:rsid w:val="6F1E6154"/>
    <w:rsid w:val="6F2474E3"/>
    <w:rsid w:val="6F2614AD"/>
    <w:rsid w:val="6F3A3FE2"/>
    <w:rsid w:val="6F5C0A2B"/>
    <w:rsid w:val="6F8A44D3"/>
    <w:rsid w:val="6F993A2D"/>
    <w:rsid w:val="6F9E7295"/>
    <w:rsid w:val="6FB470AF"/>
    <w:rsid w:val="6FC0545D"/>
    <w:rsid w:val="6FC66C6A"/>
    <w:rsid w:val="6FC7059A"/>
    <w:rsid w:val="6FF70840"/>
    <w:rsid w:val="6FFB6495"/>
    <w:rsid w:val="700E676F"/>
    <w:rsid w:val="7019691C"/>
    <w:rsid w:val="7036571F"/>
    <w:rsid w:val="703E7A52"/>
    <w:rsid w:val="704158C2"/>
    <w:rsid w:val="70484BDB"/>
    <w:rsid w:val="706202C3"/>
    <w:rsid w:val="707078F1"/>
    <w:rsid w:val="7078642E"/>
    <w:rsid w:val="707D5C10"/>
    <w:rsid w:val="7089584F"/>
    <w:rsid w:val="708E10B8"/>
    <w:rsid w:val="70B11649"/>
    <w:rsid w:val="70B215C8"/>
    <w:rsid w:val="70B328CC"/>
    <w:rsid w:val="70B623BC"/>
    <w:rsid w:val="70B86135"/>
    <w:rsid w:val="70BB79D3"/>
    <w:rsid w:val="70E17439"/>
    <w:rsid w:val="70F51137"/>
    <w:rsid w:val="710D6480"/>
    <w:rsid w:val="71193077"/>
    <w:rsid w:val="71610624"/>
    <w:rsid w:val="71643D7A"/>
    <w:rsid w:val="71816E6E"/>
    <w:rsid w:val="719B7F30"/>
    <w:rsid w:val="719F16DB"/>
    <w:rsid w:val="71A16BC9"/>
    <w:rsid w:val="71A35FE6"/>
    <w:rsid w:val="71B42DA0"/>
    <w:rsid w:val="71BA2FE4"/>
    <w:rsid w:val="71E61C5B"/>
    <w:rsid w:val="71EB48C3"/>
    <w:rsid w:val="71F250D9"/>
    <w:rsid w:val="72243998"/>
    <w:rsid w:val="725E4626"/>
    <w:rsid w:val="72667796"/>
    <w:rsid w:val="727A20B9"/>
    <w:rsid w:val="727F4C6A"/>
    <w:rsid w:val="72822E9E"/>
    <w:rsid w:val="728269FA"/>
    <w:rsid w:val="728564EA"/>
    <w:rsid w:val="728E35F1"/>
    <w:rsid w:val="72A42E14"/>
    <w:rsid w:val="72A75C3A"/>
    <w:rsid w:val="72B33057"/>
    <w:rsid w:val="72C139C6"/>
    <w:rsid w:val="72C708B1"/>
    <w:rsid w:val="72C9287B"/>
    <w:rsid w:val="72F35B4A"/>
    <w:rsid w:val="72F53670"/>
    <w:rsid w:val="730A568A"/>
    <w:rsid w:val="731F693F"/>
    <w:rsid w:val="73261781"/>
    <w:rsid w:val="733073FE"/>
    <w:rsid w:val="73341BAC"/>
    <w:rsid w:val="734463A5"/>
    <w:rsid w:val="736A0377"/>
    <w:rsid w:val="737722D7"/>
    <w:rsid w:val="737A31FD"/>
    <w:rsid w:val="737A608E"/>
    <w:rsid w:val="738921FD"/>
    <w:rsid w:val="73905147"/>
    <w:rsid w:val="73A17354"/>
    <w:rsid w:val="73B726D3"/>
    <w:rsid w:val="73BC5D1E"/>
    <w:rsid w:val="73C74296"/>
    <w:rsid w:val="73DC5CA3"/>
    <w:rsid w:val="73F30ECD"/>
    <w:rsid w:val="74135204"/>
    <w:rsid w:val="74141092"/>
    <w:rsid w:val="7416564C"/>
    <w:rsid w:val="74174EE1"/>
    <w:rsid w:val="741A217E"/>
    <w:rsid w:val="741B0EB4"/>
    <w:rsid w:val="745B3729"/>
    <w:rsid w:val="745C4976"/>
    <w:rsid w:val="745F3B1C"/>
    <w:rsid w:val="74A54C22"/>
    <w:rsid w:val="74AF5AA0"/>
    <w:rsid w:val="74C0380A"/>
    <w:rsid w:val="74C25B9F"/>
    <w:rsid w:val="74CF1B9F"/>
    <w:rsid w:val="74E563FD"/>
    <w:rsid w:val="74E87A95"/>
    <w:rsid w:val="75034137"/>
    <w:rsid w:val="750829A1"/>
    <w:rsid w:val="75090B6F"/>
    <w:rsid w:val="750C6FBB"/>
    <w:rsid w:val="75175B20"/>
    <w:rsid w:val="754B0423"/>
    <w:rsid w:val="75631015"/>
    <w:rsid w:val="75686015"/>
    <w:rsid w:val="75706FDE"/>
    <w:rsid w:val="759058D2"/>
    <w:rsid w:val="75B4336E"/>
    <w:rsid w:val="75B90E28"/>
    <w:rsid w:val="75D7705D"/>
    <w:rsid w:val="75DC28C5"/>
    <w:rsid w:val="75DF2E36"/>
    <w:rsid w:val="75E0043F"/>
    <w:rsid w:val="75E11C8A"/>
    <w:rsid w:val="75E672A0"/>
    <w:rsid w:val="75ED062E"/>
    <w:rsid w:val="76315FC6"/>
    <w:rsid w:val="76373F9F"/>
    <w:rsid w:val="763B5B52"/>
    <w:rsid w:val="763C3364"/>
    <w:rsid w:val="76592168"/>
    <w:rsid w:val="768A2321"/>
    <w:rsid w:val="76912452"/>
    <w:rsid w:val="76941C2C"/>
    <w:rsid w:val="76A94755"/>
    <w:rsid w:val="76CA6BC2"/>
    <w:rsid w:val="76CC46E8"/>
    <w:rsid w:val="76DA53CF"/>
    <w:rsid w:val="76DE3964"/>
    <w:rsid w:val="76DF266D"/>
    <w:rsid w:val="77071BC4"/>
    <w:rsid w:val="772A140E"/>
    <w:rsid w:val="77302EC9"/>
    <w:rsid w:val="773874B1"/>
    <w:rsid w:val="773A78A3"/>
    <w:rsid w:val="773D3837"/>
    <w:rsid w:val="77535EA9"/>
    <w:rsid w:val="775A7F45"/>
    <w:rsid w:val="7760272F"/>
    <w:rsid w:val="77621358"/>
    <w:rsid w:val="776D04E7"/>
    <w:rsid w:val="77731007"/>
    <w:rsid w:val="77846D70"/>
    <w:rsid w:val="779610BC"/>
    <w:rsid w:val="77AB254F"/>
    <w:rsid w:val="77AF64E3"/>
    <w:rsid w:val="77CB7F2B"/>
    <w:rsid w:val="77F35CA4"/>
    <w:rsid w:val="780419C3"/>
    <w:rsid w:val="7808174F"/>
    <w:rsid w:val="781B7E47"/>
    <w:rsid w:val="782039D7"/>
    <w:rsid w:val="7840713B"/>
    <w:rsid w:val="7857488E"/>
    <w:rsid w:val="78646E18"/>
    <w:rsid w:val="7867170E"/>
    <w:rsid w:val="788C05D2"/>
    <w:rsid w:val="78A54BA2"/>
    <w:rsid w:val="78A85E7C"/>
    <w:rsid w:val="78AC657F"/>
    <w:rsid w:val="78C20D14"/>
    <w:rsid w:val="78CE521D"/>
    <w:rsid w:val="78D37FAF"/>
    <w:rsid w:val="78D84020"/>
    <w:rsid w:val="78DB124D"/>
    <w:rsid w:val="78E51A91"/>
    <w:rsid w:val="78EA70A7"/>
    <w:rsid w:val="78EC455B"/>
    <w:rsid w:val="791B3704"/>
    <w:rsid w:val="79305402"/>
    <w:rsid w:val="794B51A3"/>
    <w:rsid w:val="796706F8"/>
    <w:rsid w:val="796E7B8F"/>
    <w:rsid w:val="798017B9"/>
    <w:rsid w:val="79921C19"/>
    <w:rsid w:val="799A7379"/>
    <w:rsid w:val="799B1F1B"/>
    <w:rsid w:val="79E95F14"/>
    <w:rsid w:val="79ED25F0"/>
    <w:rsid w:val="7A010B4C"/>
    <w:rsid w:val="7A077D91"/>
    <w:rsid w:val="7A0E5634"/>
    <w:rsid w:val="7A2A34C6"/>
    <w:rsid w:val="7A2F3CF6"/>
    <w:rsid w:val="7A306423"/>
    <w:rsid w:val="7A4822D7"/>
    <w:rsid w:val="7A4A42A1"/>
    <w:rsid w:val="7A5F71B9"/>
    <w:rsid w:val="7A6075EB"/>
    <w:rsid w:val="7A68383F"/>
    <w:rsid w:val="7A772CD4"/>
    <w:rsid w:val="7A78572E"/>
    <w:rsid w:val="7A8A03E5"/>
    <w:rsid w:val="7A8A28F0"/>
    <w:rsid w:val="7A9E466B"/>
    <w:rsid w:val="7AB12572"/>
    <w:rsid w:val="7ABE57C2"/>
    <w:rsid w:val="7AD04673"/>
    <w:rsid w:val="7ADE68C3"/>
    <w:rsid w:val="7ADF4760"/>
    <w:rsid w:val="7AE2097E"/>
    <w:rsid w:val="7AEC38E9"/>
    <w:rsid w:val="7B130B37"/>
    <w:rsid w:val="7B2A7C2F"/>
    <w:rsid w:val="7B4336D1"/>
    <w:rsid w:val="7B4B6523"/>
    <w:rsid w:val="7B62247C"/>
    <w:rsid w:val="7B670E83"/>
    <w:rsid w:val="7B8C24AC"/>
    <w:rsid w:val="7B9854E0"/>
    <w:rsid w:val="7BA13A25"/>
    <w:rsid w:val="7BB120FE"/>
    <w:rsid w:val="7BBA7205"/>
    <w:rsid w:val="7BBC42A2"/>
    <w:rsid w:val="7BD209F2"/>
    <w:rsid w:val="7BDE2698"/>
    <w:rsid w:val="7C156FEE"/>
    <w:rsid w:val="7C246D74"/>
    <w:rsid w:val="7C776EA4"/>
    <w:rsid w:val="7C8B6DF3"/>
    <w:rsid w:val="7C923CDE"/>
    <w:rsid w:val="7C981B91"/>
    <w:rsid w:val="7C9B2B98"/>
    <w:rsid w:val="7C9B5288"/>
    <w:rsid w:val="7CC04CEF"/>
    <w:rsid w:val="7CD90E37"/>
    <w:rsid w:val="7CFD384D"/>
    <w:rsid w:val="7D0C47B4"/>
    <w:rsid w:val="7D10135B"/>
    <w:rsid w:val="7D146DE8"/>
    <w:rsid w:val="7D225061"/>
    <w:rsid w:val="7D403872"/>
    <w:rsid w:val="7D5E4B44"/>
    <w:rsid w:val="7D690EE2"/>
    <w:rsid w:val="7D6C517B"/>
    <w:rsid w:val="7D951CD7"/>
    <w:rsid w:val="7DA05B77"/>
    <w:rsid w:val="7DC51E91"/>
    <w:rsid w:val="7DDC7906"/>
    <w:rsid w:val="7DEF1AF2"/>
    <w:rsid w:val="7DF270E4"/>
    <w:rsid w:val="7DFC4528"/>
    <w:rsid w:val="7E2E2AE5"/>
    <w:rsid w:val="7E332C6B"/>
    <w:rsid w:val="7E58071E"/>
    <w:rsid w:val="7E5A082B"/>
    <w:rsid w:val="7E715083"/>
    <w:rsid w:val="7E722019"/>
    <w:rsid w:val="7E7358A5"/>
    <w:rsid w:val="7E7F0292"/>
    <w:rsid w:val="7E7F4735"/>
    <w:rsid w:val="7EC03C4D"/>
    <w:rsid w:val="7ECA59B1"/>
    <w:rsid w:val="7EE660C6"/>
    <w:rsid w:val="7EF06FBC"/>
    <w:rsid w:val="7EFB5780"/>
    <w:rsid w:val="7F062761"/>
    <w:rsid w:val="7F076C05"/>
    <w:rsid w:val="7F0C5FC9"/>
    <w:rsid w:val="7F2C21C7"/>
    <w:rsid w:val="7F355288"/>
    <w:rsid w:val="7F4C0ABC"/>
    <w:rsid w:val="7F4F5EB6"/>
    <w:rsid w:val="7F514055"/>
    <w:rsid w:val="7F535ADC"/>
    <w:rsid w:val="7F800765"/>
    <w:rsid w:val="7FA919A7"/>
    <w:rsid w:val="7FAE52D2"/>
    <w:rsid w:val="7FBB79EF"/>
    <w:rsid w:val="7FC71EF0"/>
    <w:rsid w:val="7FCD4931"/>
    <w:rsid w:val="7FD237F8"/>
    <w:rsid w:val="7FD91D74"/>
    <w:rsid w:val="7FDA7E75"/>
    <w:rsid w:val="7FDD1714"/>
    <w:rsid w:val="7FDF4F36"/>
    <w:rsid w:val="7FE75214"/>
    <w:rsid w:val="7FEA3E31"/>
    <w:rsid w:val="7FFA2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autoRedefine/>
    <w:qFormat/>
    <w:uiPriority w:val="0"/>
    <w:pPr>
      <w:keepNext/>
      <w:keepLines/>
      <w:spacing w:line="413" w:lineRule="auto"/>
      <w:outlineLvl w:val="1"/>
    </w:pPr>
    <w:rPr>
      <w:rFonts w:ascii="Arial" w:hAnsi="Arial" w:eastAsia="黑体"/>
      <w:b/>
      <w:sz w:val="32"/>
    </w:rPr>
  </w:style>
  <w:style w:type="paragraph" w:styleId="7">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kern w:val="2"/>
      <w:sz w:val="21"/>
      <w:szCs w:val="24"/>
    </w:rPr>
  </w:style>
  <w:style w:type="paragraph" w:styleId="3">
    <w:name w:val="Body Text Indent"/>
    <w:basedOn w:val="1"/>
    <w:next w:val="4"/>
    <w:autoRedefine/>
    <w:qFormat/>
    <w:uiPriority w:val="0"/>
    <w:pPr>
      <w:spacing w:after="120"/>
      <w:ind w:left="420" w:leftChars="200"/>
    </w:pPr>
    <w:rPr>
      <w:kern w:val="0"/>
      <w:sz w:val="24"/>
      <w:szCs w:val="20"/>
    </w:rPr>
  </w:style>
  <w:style w:type="paragraph" w:customStyle="1" w:styleId="4">
    <w:name w:val="样式 标题 1一级标题 + 段前: 0.5 行 段后: 0.5 行"/>
    <w:basedOn w:val="5"/>
    <w:autoRedefine/>
    <w:qFormat/>
    <w:uiPriority w:val="99"/>
    <w:pPr>
      <w:spacing w:line="320" w:lineRule="exact"/>
      <w:outlineLvl w:val="9"/>
    </w:pPr>
    <w:rPr>
      <w:spacing w:val="-6"/>
      <w:sz w:val="21"/>
      <w:szCs w:val="21"/>
    </w:rPr>
  </w:style>
  <w:style w:type="paragraph" w:styleId="8">
    <w:name w:val="Normal Indent"/>
    <w:basedOn w:val="1"/>
    <w:next w:val="1"/>
    <w:autoRedefine/>
    <w:qFormat/>
    <w:uiPriority w:val="0"/>
    <w:pPr>
      <w:ind w:firstLine="420"/>
    </w:pPr>
    <w:rPr>
      <w:kern w:val="0"/>
      <w:sz w:val="20"/>
      <w:szCs w:val="24"/>
    </w:rPr>
  </w:style>
  <w:style w:type="paragraph" w:styleId="9">
    <w:name w:val="caption"/>
    <w:basedOn w:val="1"/>
    <w:next w:val="1"/>
    <w:qFormat/>
    <w:uiPriority w:val="35"/>
    <w:rPr>
      <w:rFonts w:ascii="Arial" w:hAnsi="Arial" w:eastAsia="黑体"/>
      <w:b/>
      <w:sz w:val="20"/>
    </w:rPr>
  </w:style>
  <w:style w:type="paragraph" w:styleId="10">
    <w:name w:val="annotation text"/>
    <w:basedOn w:val="1"/>
    <w:autoRedefine/>
    <w:qFormat/>
    <w:uiPriority w:val="0"/>
    <w:pPr>
      <w:jc w:val="left"/>
    </w:pPr>
  </w:style>
  <w:style w:type="paragraph" w:styleId="11">
    <w:name w:val="Body Text"/>
    <w:basedOn w:val="1"/>
    <w:next w:val="12"/>
    <w:autoRedefine/>
    <w:qFormat/>
    <w:uiPriority w:val="1"/>
    <w:rPr>
      <w:rFonts w:ascii="仿宋" w:hAnsi="仿宋" w:eastAsia="仿宋" w:cs="仿宋"/>
      <w:sz w:val="30"/>
      <w:szCs w:val="30"/>
      <w:lang w:val="zh-CN" w:eastAsia="zh-CN" w:bidi="zh-CN"/>
    </w:rPr>
  </w:style>
  <w:style w:type="paragraph" w:styleId="12">
    <w:name w:val="List Bullet 5"/>
    <w:basedOn w:val="1"/>
    <w:autoRedefine/>
    <w:qFormat/>
    <w:uiPriority w:val="0"/>
    <w:pPr>
      <w:numPr>
        <w:ilvl w:val="0"/>
        <w:numId w:val="1"/>
      </w:numPr>
    </w:pPr>
  </w:style>
  <w:style w:type="paragraph" w:styleId="13">
    <w:name w:val="List Number 4"/>
    <w:basedOn w:val="1"/>
    <w:qFormat/>
    <w:uiPriority w:val="0"/>
    <w:pPr>
      <w:numPr>
        <w:ilvl w:val="0"/>
        <w:numId w:val="2"/>
      </w:numPr>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next w:val="1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6">
    <w:name w:val="样式5"/>
    <w:basedOn w:val="17"/>
    <w:next w:val="1"/>
    <w:autoRedefine/>
    <w:qFormat/>
    <w:uiPriority w:val="0"/>
    <w:pPr>
      <w:widowControl w:val="0"/>
      <w:snapToGrid w:val="0"/>
      <w:spacing w:line="360" w:lineRule="auto"/>
      <w:ind w:firstLine="510"/>
      <w:jc w:val="both"/>
    </w:pPr>
    <w:rPr>
      <w:kern w:val="2"/>
    </w:rPr>
  </w:style>
  <w:style w:type="paragraph" w:customStyle="1" w:styleId="17">
    <w:name w:val="正文1"/>
    <w:basedOn w:val="18"/>
    <w:next w:val="1"/>
    <w:autoRedefine/>
    <w:qFormat/>
    <w:uiPriority w:val="0"/>
    <w:pPr>
      <w:snapToGrid w:val="0"/>
      <w:spacing w:line="270" w:lineRule="exact"/>
      <w:jc w:val="center"/>
    </w:pPr>
    <w:rPr>
      <w:spacing w:val="8"/>
      <w:kern w:val="21"/>
      <w:szCs w:val="20"/>
    </w:rPr>
  </w:style>
  <w:style w:type="paragraph" w:customStyle="1" w:styleId="18">
    <w:name w:val="正文11"/>
    <w:basedOn w:val="1"/>
    <w:qFormat/>
    <w:uiPriority w:val="0"/>
    <w:pPr>
      <w:adjustRightInd w:val="0"/>
      <w:snapToGrid w:val="0"/>
      <w:spacing w:line="360" w:lineRule="auto"/>
      <w:ind w:firstLine="420" w:firstLineChars="200"/>
    </w:pPr>
    <w:rPr>
      <w:color w:val="000000"/>
      <w:sz w:val="24"/>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1"/>
    <w:next w:val="1"/>
    <w:autoRedefine/>
    <w:qFormat/>
    <w:uiPriority w:val="99"/>
    <w:pPr>
      <w:spacing w:line="360" w:lineRule="auto"/>
      <w:ind w:firstLine="48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0"/>
    <w:rPr>
      <w:i/>
    </w:rPr>
  </w:style>
  <w:style w:type="character" w:styleId="27">
    <w:name w:val="Hyperlink"/>
    <w:basedOn w:val="25"/>
    <w:autoRedefine/>
    <w:unhideWhenUsed/>
    <w:qFormat/>
    <w:uiPriority w:val="99"/>
    <w:rPr>
      <w:color w:val="0000FF"/>
      <w:u w:val="single"/>
    </w:rPr>
  </w:style>
  <w:style w:type="character" w:styleId="28">
    <w:name w:val="annotation reference"/>
    <w:autoRedefine/>
    <w:qFormat/>
    <w:uiPriority w:val="0"/>
    <w:rPr>
      <w:sz w:val="21"/>
      <w:szCs w:val="21"/>
    </w:rPr>
  </w:style>
  <w:style w:type="paragraph" w:customStyle="1" w:styleId="29">
    <w:name w:val="Default"/>
    <w:next w:val="1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Other|1"/>
    <w:basedOn w:val="1"/>
    <w:autoRedefine/>
    <w:qFormat/>
    <w:uiPriority w:val="0"/>
    <w:pPr>
      <w:widowControl w:val="0"/>
      <w:shd w:val="clear" w:color="auto" w:fill="auto"/>
      <w:spacing w:line="312" w:lineRule="exact"/>
    </w:pPr>
    <w:rPr>
      <w:rFonts w:ascii="宋体" w:hAnsi="宋体" w:eastAsia="宋体" w:cs="宋体"/>
      <w:u w:val="none"/>
      <w:shd w:val="clear" w:color="auto" w:fill="auto"/>
      <w:lang w:val="zh-TW" w:eastAsia="zh-TW" w:bidi="zh-TW"/>
    </w:rPr>
  </w:style>
  <w:style w:type="paragraph" w:customStyle="1" w:styleId="32">
    <w:name w:val="Body text|1"/>
    <w:basedOn w:val="1"/>
    <w:autoRedefine/>
    <w:qFormat/>
    <w:uiPriority w:val="0"/>
    <w:pPr>
      <w:widowControl w:val="0"/>
      <w:shd w:val="clear" w:color="auto" w:fill="auto"/>
      <w:ind w:hanging="1540"/>
    </w:pPr>
    <w:rPr>
      <w:rFonts w:ascii="宋体" w:hAnsi="宋体" w:eastAsia="宋体" w:cs="宋体"/>
      <w:u w:val="none"/>
      <w:shd w:val="clear" w:color="auto" w:fill="auto"/>
      <w:lang w:val="zh-TW" w:eastAsia="zh-TW" w:bidi="zh-TW"/>
    </w:rPr>
  </w:style>
  <w:style w:type="paragraph" w:customStyle="1" w:styleId="33">
    <w:name w:val="Footnote|1"/>
    <w:basedOn w:val="1"/>
    <w:autoRedefine/>
    <w:qFormat/>
    <w:uiPriority w:val="0"/>
    <w:pPr>
      <w:widowControl w:val="0"/>
      <w:shd w:val="clear" w:color="auto" w:fill="auto"/>
      <w:spacing w:line="437" w:lineRule="exact"/>
      <w:ind w:left="800" w:firstLine="480"/>
    </w:pPr>
    <w:rPr>
      <w:rFonts w:ascii="宋体" w:hAnsi="宋体" w:eastAsia="宋体" w:cs="宋体"/>
      <w:u w:val="none"/>
      <w:shd w:val="clear" w:color="auto" w:fill="auto"/>
      <w:lang w:val="zh-TW" w:eastAsia="zh-TW" w:bidi="zh-TW"/>
    </w:rPr>
  </w:style>
  <w:style w:type="paragraph" w:customStyle="1" w:styleId="34">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35">
    <w:name w:val="Header or footer|1"/>
    <w:basedOn w:val="1"/>
    <w:autoRedefine/>
    <w:qFormat/>
    <w:uiPriority w:val="0"/>
    <w:pPr>
      <w:widowControl w:val="0"/>
      <w:shd w:val="clear" w:color="auto" w:fill="auto"/>
    </w:pPr>
    <w:rPr>
      <w:sz w:val="26"/>
      <w:szCs w:val="26"/>
      <w:u w:val="none"/>
      <w:shd w:val="clear" w:color="auto" w:fill="auto"/>
      <w:lang w:val="zh-TW" w:eastAsia="zh-TW" w:bidi="zh-TW"/>
    </w:rPr>
  </w:style>
  <w:style w:type="paragraph" w:customStyle="1" w:styleId="36">
    <w:name w:val="Table Paragraph"/>
    <w:basedOn w:val="1"/>
    <w:autoRedefine/>
    <w:qFormat/>
    <w:uiPriority w:val="1"/>
    <w:rPr>
      <w:rFonts w:ascii="宋体" w:hAnsi="宋体" w:eastAsia="宋体" w:cs="宋体"/>
      <w:lang w:val="zh-CN" w:eastAsia="zh-CN" w:bidi="zh-CN"/>
    </w:rPr>
  </w:style>
  <w:style w:type="table" w:customStyle="1" w:styleId="37">
    <w:name w:val="环评"/>
    <w:basedOn w:val="24"/>
    <w:autoRedefine/>
    <w:qFormat/>
    <w:uiPriority w:val="0"/>
    <w:rPr>
      <w:sz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paragraph" w:customStyle="1" w:styleId="38">
    <w:name w:val="toc 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customStyle="1" w:styleId="39">
    <w:name w:val="Table Text"/>
    <w:basedOn w:val="1"/>
    <w:autoRedefine/>
    <w:semiHidden/>
    <w:qFormat/>
    <w:uiPriority w:val="0"/>
    <w:rPr>
      <w:rFonts w:ascii="宋体" w:hAnsi="宋体" w:eastAsia="宋体" w:cs="宋体"/>
      <w:sz w:val="24"/>
      <w:szCs w:val="24"/>
      <w:lang w:val="en-US" w:eastAsia="en-US" w:bidi="ar-SA"/>
    </w:rPr>
  </w:style>
  <w:style w:type="paragraph" w:customStyle="1" w:styleId="40">
    <w:name w:val="BodyText1I2"/>
    <w:basedOn w:val="41"/>
    <w:qFormat/>
    <w:uiPriority w:val="0"/>
    <w:pPr>
      <w:widowControl/>
      <w:spacing w:after="120" w:line="240" w:lineRule="auto"/>
      <w:ind w:left="200" w:leftChars="200" w:firstLine="465"/>
      <w:jc w:val="both"/>
      <w:textAlignment w:val="baseline"/>
    </w:pPr>
    <w:rPr>
      <w:rFonts w:ascii="楷体_GB2312" w:eastAsia="楷体_GB2312"/>
      <w:spacing w:val="8"/>
      <w:kern w:val="0"/>
      <w:sz w:val="21"/>
      <w:szCs w:val="20"/>
      <w:lang w:val="en-US" w:eastAsia="zh-CN" w:bidi="ar-SA"/>
    </w:rPr>
  </w:style>
  <w:style w:type="paragraph" w:customStyle="1" w:styleId="41">
    <w:name w:val="BodyTextIndent"/>
    <w:basedOn w:val="1"/>
    <w:qFormat/>
    <w:uiPriority w:val="0"/>
    <w:pPr>
      <w:widowControl/>
      <w:spacing w:line="300" w:lineRule="exact"/>
      <w:ind w:firstLine="465"/>
      <w:jc w:val="both"/>
      <w:textAlignment w:val="baseline"/>
    </w:pPr>
    <w:rPr>
      <w:rFonts w:ascii="楷体_GB2312" w:eastAsia="楷体_GB2312"/>
      <w:spacing w:val="8"/>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4.png"/><Relationship Id="rId42" Type="http://schemas.openxmlformats.org/officeDocument/2006/relationships/image" Target="media/image23.jpeg"/><Relationship Id="rId41" Type="http://schemas.openxmlformats.org/officeDocument/2006/relationships/image" Target="media/image22.jpeg"/><Relationship Id="rId40" Type="http://schemas.openxmlformats.org/officeDocument/2006/relationships/image" Target="media/image21.jpeg"/><Relationship Id="rId4" Type="http://schemas.openxmlformats.org/officeDocument/2006/relationships/endnotes" Target="endnotes.xml"/><Relationship Id="rId39" Type="http://schemas.openxmlformats.org/officeDocument/2006/relationships/image" Target="media/image20.jpeg"/><Relationship Id="rId38" Type="http://schemas.openxmlformats.org/officeDocument/2006/relationships/image" Target="media/image19.jpeg"/><Relationship Id="rId37" Type="http://schemas.openxmlformats.org/officeDocument/2006/relationships/image" Target="media/image18.jpeg"/><Relationship Id="rId36" Type="http://schemas.openxmlformats.org/officeDocument/2006/relationships/image" Target="media/image17.jpeg"/><Relationship Id="rId35" Type="http://schemas.openxmlformats.org/officeDocument/2006/relationships/image" Target="media/image16.png"/><Relationship Id="rId34" Type="http://schemas.openxmlformats.org/officeDocument/2006/relationships/image" Target="media/image15.jpe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jpeg"/><Relationship Id="rId30" Type="http://schemas.openxmlformats.org/officeDocument/2006/relationships/image" Target="media/image11.jpeg"/><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65384</Words>
  <Characters>72767</Characters>
  <TotalTime>1</TotalTime>
  <ScaleCrop>false</ScaleCrop>
  <LinksUpToDate>false</LinksUpToDate>
  <CharactersWithSpaces>74061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2021-09-09T09:30:00Z</dcterms:created>
  <dc:creator>lhj</dc:creator>
  <cp:lastModifiedBy>L.</cp:lastModifiedBy>
  <cp:lastPrinted>2024-09-09T01:29:00Z</cp:lastPrinted>
  <dcterms:modified xsi:type="dcterms:W3CDTF">2024-09-23T00:52:01Z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2021-10-28T10:41:29Z</vt:filetime>
  </property>
  <property fmtid="{D5CDD505-2E9C-101B-9397-08002B2CF9AE}" pid="4" name="KSOProductBuildVer">
    <vt:lpwstr>2052-12.1.0.17857</vt:lpwstr>
  </property>
  <property fmtid="{D5CDD505-2E9C-101B-9397-08002B2CF9AE}" pid="5" name="ICV">
    <vt:lpwstr>53D736FB5F7F4CB9853E68D8E966B5EC_13</vt:lpwstr>
  </property>
</Properties>
</file>